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bookmarkStart w:id="0" w:name="_GoBack"/>
      <w:bookmarkEnd w:id="0"/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1C3295" w:rsidRDefault="00910B6C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B793C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89E" w:rsidRPr="00CB42CB" w:rsidRDefault="0037518D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95F1D">
        <w:rPr>
          <w:rFonts w:ascii="Times New Roman" w:hAnsi="Times New Roman" w:cs="Times New Roman"/>
          <w:sz w:val="24"/>
          <w:szCs w:val="24"/>
        </w:rPr>
        <w:t xml:space="preserve"> </w:t>
      </w:r>
      <w:r w:rsidR="00BA70E7">
        <w:rPr>
          <w:rFonts w:ascii="Times New Roman" w:hAnsi="Times New Roman" w:cs="Times New Roman"/>
          <w:sz w:val="24"/>
          <w:szCs w:val="24"/>
        </w:rPr>
        <w:t>февраля</w:t>
      </w:r>
      <w:r w:rsidR="00FA7B13">
        <w:rPr>
          <w:rFonts w:ascii="Times New Roman" w:hAnsi="Times New Roman" w:cs="Times New Roman"/>
          <w:sz w:val="24"/>
          <w:szCs w:val="24"/>
        </w:rPr>
        <w:t xml:space="preserve">  2</w:t>
      </w:r>
      <w:r w:rsidR="008901BC">
        <w:rPr>
          <w:rFonts w:ascii="Times New Roman" w:hAnsi="Times New Roman" w:cs="Times New Roman"/>
          <w:sz w:val="24"/>
          <w:szCs w:val="24"/>
        </w:rPr>
        <w:t>0</w:t>
      </w:r>
      <w:r w:rsidR="008901BC" w:rsidRPr="000170D9">
        <w:rPr>
          <w:rFonts w:ascii="Times New Roman" w:hAnsi="Times New Roman" w:cs="Times New Roman"/>
          <w:sz w:val="24"/>
          <w:szCs w:val="24"/>
        </w:rPr>
        <w:t>2</w:t>
      </w:r>
      <w:r w:rsidR="00FA7B13">
        <w:rPr>
          <w:rFonts w:ascii="Times New Roman" w:hAnsi="Times New Roman" w:cs="Times New Roman"/>
          <w:sz w:val="24"/>
          <w:szCs w:val="24"/>
        </w:rPr>
        <w:t>2</w:t>
      </w:r>
      <w:r w:rsidR="00902732" w:rsidRPr="00902732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</w:t>
      </w:r>
      <w:r w:rsidR="00B27D27">
        <w:rPr>
          <w:rFonts w:ascii="Times New Roman" w:hAnsi="Times New Roman" w:cs="Times New Roman"/>
          <w:sz w:val="24"/>
          <w:szCs w:val="24"/>
        </w:rPr>
        <w:t xml:space="preserve">      </w:t>
      </w:r>
      <w:r w:rsidR="003117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289E"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5F1D">
        <w:rPr>
          <w:rFonts w:ascii="Times New Roman" w:hAnsi="Times New Roman" w:cs="Times New Roman"/>
          <w:sz w:val="24"/>
          <w:szCs w:val="24"/>
        </w:rPr>
        <w:t xml:space="preserve">  </w:t>
      </w:r>
      <w:r w:rsidR="00831E64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89E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0D21D7">
        <w:rPr>
          <w:rFonts w:ascii="Times New Roman" w:hAnsi="Times New Roman" w:cs="Times New Roman"/>
          <w:sz w:val="24"/>
          <w:szCs w:val="24"/>
        </w:rPr>
        <w:t>____</w:t>
      </w:r>
      <w:r w:rsidR="00910B6C">
        <w:rPr>
          <w:rFonts w:ascii="Times New Roman" w:hAnsi="Times New Roman" w:cs="Times New Roman"/>
          <w:sz w:val="24"/>
          <w:szCs w:val="24"/>
        </w:rPr>
        <w:t>п</w:t>
      </w:r>
    </w:p>
    <w:p w:rsidR="004B289E" w:rsidRPr="00CB42CB" w:rsidRDefault="004B289E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514" w:rsidRDefault="004B289E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20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533206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10B6C">
        <w:rPr>
          <w:rFonts w:ascii="Times New Roman" w:hAnsi="Times New Roman" w:cs="Times New Roman"/>
          <w:b/>
          <w:sz w:val="24"/>
          <w:szCs w:val="24"/>
        </w:rPr>
        <w:t xml:space="preserve">тарифов </w:t>
      </w:r>
      <w:r w:rsidR="00C61B16" w:rsidRPr="00C61B16">
        <w:rPr>
          <w:rFonts w:ascii="Times New Roman" w:hAnsi="Times New Roman" w:cs="Times New Roman"/>
          <w:b/>
          <w:sz w:val="24"/>
          <w:szCs w:val="24"/>
        </w:rPr>
        <w:t>на подключение</w:t>
      </w:r>
      <w:r w:rsidR="00C61B16" w:rsidRPr="00C61B16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</w:p>
    <w:p w:rsidR="00BA70E7" w:rsidRDefault="00494514" w:rsidP="00BA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14">
        <w:rPr>
          <w:rFonts w:ascii="Times New Roman" w:hAnsi="Times New Roman" w:cs="Times New Roman"/>
          <w:b/>
          <w:bCs/>
          <w:sz w:val="24"/>
          <w:szCs w:val="24"/>
        </w:rPr>
        <w:t>к централизованным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514">
        <w:rPr>
          <w:rFonts w:ascii="Times New Roman" w:hAnsi="Times New Roman" w:cs="Times New Roman"/>
          <w:b/>
          <w:sz w:val="24"/>
          <w:szCs w:val="24"/>
        </w:rPr>
        <w:t xml:space="preserve">системам холодного водоснабжения и водоотведения </w:t>
      </w:r>
      <w:r w:rsidR="00BA70E7" w:rsidRPr="00BA70E7">
        <w:rPr>
          <w:rFonts w:ascii="Times New Roman" w:hAnsi="Times New Roman" w:cs="Times New Roman"/>
          <w:b/>
          <w:sz w:val="24"/>
          <w:szCs w:val="24"/>
        </w:rPr>
        <w:t xml:space="preserve">общества </w:t>
      </w:r>
    </w:p>
    <w:p w:rsidR="00BA70E7" w:rsidRPr="00BA70E7" w:rsidRDefault="00BA70E7" w:rsidP="00BA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E7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«Лемэк» (ИНН 7801213324) объектов капитального строительства заявителей, расположенных на территории  муниципального образования «Аннинское городское поселение» Ломоносовского муниципального района </w:t>
      </w:r>
    </w:p>
    <w:p w:rsidR="00494514" w:rsidRPr="00494514" w:rsidRDefault="00BA70E7" w:rsidP="00BA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0E7">
        <w:rPr>
          <w:rFonts w:ascii="Times New Roman" w:hAnsi="Times New Roman" w:cs="Times New Roman"/>
          <w:b/>
          <w:sz w:val="24"/>
          <w:szCs w:val="24"/>
        </w:rPr>
        <w:t>Ленинградской области на 2022 год</w:t>
      </w:r>
    </w:p>
    <w:p w:rsidR="00A25698" w:rsidRDefault="00A25698" w:rsidP="0091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16" w:rsidRDefault="00C61B16" w:rsidP="004945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9D543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7DAA">
        <w:rPr>
          <w:rFonts w:ascii="Times New Roman" w:hAnsi="Times New Roman" w:cs="Times New Roman"/>
          <w:sz w:val="24"/>
          <w:szCs w:val="24"/>
        </w:rPr>
        <w:t xml:space="preserve">7 декабря 2011 года № 416-ФЗ                                «О водоснабжении и водоотведении», </w:t>
      </w:r>
      <w:hyperlink r:id="rId10" w:history="1">
        <w:r w:rsidRPr="001B7D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B7D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7DAA">
        <w:rPr>
          <w:rFonts w:ascii="Times New Roman" w:hAnsi="Times New Roman" w:cs="Times New Roman"/>
          <w:sz w:val="24"/>
          <w:szCs w:val="24"/>
        </w:rPr>
        <w:t>от 13 мая 2013 года № 406 «О государственном регулировании тарифов в сфере водоснабжения и водоотведения», приказом Федеральной службы по тарифам от 27 декабря 2013 года                      №1746</w:t>
      </w:r>
      <w:r>
        <w:rPr>
          <w:rFonts w:ascii="Times New Roman" w:hAnsi="Times New Roman" w:cs="Times New Roman"/>
          <w:sz w:val="24"/>
          <w:szCs w:val="24"/>
        </w:rPr>
        <w:t>-э</w:t>
      </w:r>
      <w:r w:rsidRPr="001B7DA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7DAA">
        <w:rPr>
          <w:rFonts w:ascii="Times New Roman" w:hAnsi="Times New Roman" w:cs="Times New Roman"/>
          <w:sz w:val="24"/>
          <w:szCs w:val="24"/>
        </w:rPr>
        <w:t xml:space="preserve">етодических указаний по расчету регулируемых тарифов в сфере водоснабжения и водоотведения», </w:t>
      </w:r>
      <w:hyperlink r:id="rId11" w:history="1">
        <w:r w:rsidRPr="001B7D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B7DA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15 февраля 2011 года № 47 «Об утверждении Методических указаний по расчету тарифов и надбавок в сфере деятельности организаций коммунального комплекса», </w:t>
      </w:r>
      <w:hyperlink r:id="rId12" w:history="1">
        <w:r w:rsidRPr="001B7DAA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1B7DAA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</w:t>
      </w:r>
      <w:r w:rsidR="00251A5A">
        <w:rPr>
          <w:rFonts w:ascii="Times New Roman" w:hAnsi="Times New Roman" w:cs="Times New Roman"/>
          <w:sz w:val="24"/>
          <w:szCs w:val="24"/>
        </w:rPr>
        <w:t>,</w:t>
      </w:r>
      <w:r w:rsidRPr="001B7DAA">
        <w:rPr>
          <w:rFonts w:ascii="Times New Roman" w:hAnsi="Times New Roman" w:cs="Times New Roman"/>
          <w:sz w:val="24"/>
          <w:szCs w:val="24"/>
        </w:rPr>
        <w:t xml:space="preserve"> и на основании протокола заседания правления комитета по тарифам и ценовой политике Ленинградской области </w:t>
      </w:r>
      <w:r w:rsidR="005C07A3">
        <w:rPr>
          <w:rFonts w:ascii="Times New Roman" w:hAnsi="Times New Roman" w:cs="Times New Roman"/>
          <w:sz w:val="24"/>
          <w:szCs w:val="24"/>
        </w:rPr>
        <w:br/>
      </w:r>
      <w:r w:rsidRPr="001B7DAA">
        <w:rPr>
          <w:rFonts w:ascii="Times New Roman" w:hAnsi="Times New Roman" w:cs="Times New Roman"/>
          <w:sz w:val="24"/>
          <w:szCs w:val="24"/>
        </w:rPr>
        <w:t xml:space="preserve">от </w:t>
      </w:r>
      <w:r w:rsidR="00185190">
        <w:rPr>
          <w:rFonts w:ascii="Times New Roman" w:hAnsi="Times New Roman" w:cs="Times New Roman"/>
          <w:sz w:val="24"/>
          <w:szCs w:val="24"/>
        </w:rPr>
        <w:t>____</w:t>
      </w:r>
      <w:r w:rsidR="008F2949" w:rsidRPr="008F2949">
        <w:rPr>
          <w:rFonts w:ascii="Times New Roman" w:hAnsi="Times New Roman" w:cs="Times New Roman"/>
          <w:sz w:val="24"/>
          <w:szCs w:val="24"/>
        </w:rPr>
        <w:t xml:space="preserve"> </w:t>
      </w:r>
      <w:r w:rsidR="00BA70E7">
        <w:rPr>
          <w:rFonts w:ascii="Times New Roman" w:hAnsi="Times New Roman" w:cs="Times New Roman"/>
          <w:sz w:val="24"/>
          <w:szCs w:val="24"/>
        </w:rPr>
        <w:t>февраля</w:t>
      </w:r>
      <w:r w:rsidR="008F2949" w:rsidRPr="008F2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21D7">
        <w:rPr>
          <w:rFonts w:ascii="Times New Roman" w:hAnsi="Times New Roman" w:cs="Times New Roman"/>
          <w:sz w:val="24"/>
          <w:szCs w:val="24"/>
        </w:rPr>
        <w:t>2</w:t>
      </w:r>
      <w:r w:rsidR="00BA70E7">
        <w:rPr>
          <w:rFonts w:ascii="Times New Roman" w:hAnsi="Times New Roman" w:cs="Times New Roman"/>
          <w:sz w:val="24"/>
          <w:szCs w:val="24"/>
        </w:rPr>
        <w:t>2</w:t>
      </w:r>
      <w:r w:rsidRPr="001B7D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D21D7">
        <w:rPr>
          <w:rFonts w:ascii="Times New Roman" w:hAnsi="Times New Roman" w:cs="Times New Roman"/>
          <w:sz w:val="24"/>
          <w:szCs w:val="24"/>
        </w:rPr>
        <w:t>____.</w:t>
      </w:r>
    </w:p>
    <w:p w:rsidR="00831E64" w:rsidRDefault="00831E64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B5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26B5" w:rsidRPr="001B7DAA" w:rsidRDefault="00EA26B5" w:rsidP="001B7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B16" w:rsidRDefault="00CB42CB" w:rsidP="00BA70E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3C">
        <w:rPr>
          <w:rFonts w:ascii="Times New Roman" w:hAnsi="Times New Roman" w:cs="Times New Roman"/>
          <w:sz w:val="24"/>
          <w:szCs w:val="24"/>
        </w:rPr>
        <w:t>1.</w:t>
      </w:r>
      <w:r w:rsidR="00745F30">
        <w:rPr>
          <w:rFonts w:ascii="Times New Roman" w:hAnsi="Times New Roman" w:cs="Times New Roman"/>
          <w:sz w:val="24"/>
          <w:szCs w:val="24"/>
        </w:rPr>
        <w:t xml:space="preserve"> </w:t>
      </w:r>
      <w:r w:rsidR="00C61B16" w:rsidRPr="00C61B16">
        <w:rPr>
          <w:rFonts w:ascii="Times New Roman" w:hAnsi="Times New Roman" w:cs="Times New Roman"/>
          <w:sz w:val="24"/>
          <w:szCs w:val="24"/>
        </w:rPr>
        <w:t>Установить тарифы на подключение</w:t>
      </w:r>
      <w:r w:rsidR="00C61B16" w:rsidRPr="00C61B16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4945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C61B16" w:rsidRPr="00C61B16">
        <w:rPr>
          <w:rFonts w:ascii="Times New Roman" w:hAnsi="Times New Roman" w:cs="Times New Roman"/>
          <w:sz w:val="24"/>
          <w:szCs w:val="24"/>
        </w:rPr>
        <w:t xml:space="preserve">к централизованной </w:t>
      </w:r>
      <w:r w:rsidR="00745F30" w:rsidRPr="00745F30">
        <w:rPr>
          <w:rFonts w:ascii="Times New Roman" w:hAnsi="Times New Roman" w:cs="Times New Roman"/>
          <w:sz w:val="24"/>
          <w:szCs w:val="24"/>
        </w:rPr>
        <w:t xml:space="preserve">системе холодного водоснабжения </w:t>
      </w:r>
      <w:r w:rsidR="00BA70E7" w:rsidRPr="00BA70E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«Лемэк» (ИНН 7801213324) объектов капитального строительства заявителей, расположенных на территории  муниципального образования «Аннинское городское поселение» Ломоносовского муниципального района Ленинградской области на 2022 год</w:t>
      </w:r>
      <w:r w:rsidR="00BA70E7">
        <w:rPr>
          <w:rFonts w:ascii="Times New Roman" w:hAnsi="Times New Roman" w:cs="Times New Roman"/>
          <w:sz w:val="24"/>
          <w:szCs w:val="24"/>
        </w:rPr>
        <w:t xml:space="preserve"> </w:t>
      </w:r>
      <w:r w:rsidR="00C61B16" w:rsidRPr="00C61B1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94514">
        <w:rPr>
          <w:rFonts w:ascii="Times New Roman" w:hAnsi="Times New Roman" w:cs="Times New Roman"/>
          <w:sz w:val="24"/>
          <w:szCs w:val="24"/>
        </w:rPr>
        <w:t xml:space="preserve">1 </w:t>
      </w:r>
      <w:r w:rsidR="00C61B16" w:rsidRPr="00C61B16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494514" w:rsidRDefault="00494514" w:rsidP="00BA70E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4514">
        <w:rPr>
          <w:rFonts w:ascii="Times New Roman" w:hAnsi="Times New Roman" w:cs="Times New Roman"/>
          <w:sz w:val="24"/>
          <w:szCs w:val="24"/>
        </w:rPr>
        <w:t>Установить тарифы на подключение</w:t>
      </w:r>
      <w:r w:rsidRPr="00494514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494514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494514">
        <w:rPr>
          <w:rFonts w:ascii="Times New Roman" w:hAnsi="Times New Roman" w:cs="Times New Roman"/>
          <w:sz w:val="24"/>
          <w:szCs w:val="24"/>
        </w:rPr>
        <w:t xml:space="preserve"> </w:t>
      </w:r>
      <w:r w:rsidR="00BA70E7" w:rsidRPr="00BA70E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«Лемэк» (ИНН 7801213324) объектов капитального строительства заявителей, расположенных на территории  муниципального образования «Аннинское городское поселение» Ломоносовского муниципального района Ленинградской области на 2022 год</w:t>
      </w:r>
      <w:r w:rsidR="00BA70E7">
        <w:rPr>
          <w:rFonts w:ascii="Times New Roman" w:hAnsi="Times New Roman" w:cs="Times New Roman"/>
          <w:sz w:val="24"/>
          <w:szCs w:val="24"/>
        </w:rPr>
        <w:t xml:space="preserve"> </w:t>
      </w:r>
      <w:r w:rsidRPr="0049451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4514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61B16" w:rsidRDefault="00185190" w:rsidP="00185190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Тарифы, установленные в пункт</w:t>
      </w:r>
      <w:r w:rsidR="00494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9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приказа, действуют по 31 декабря 20</w:t>
      </w:r>
      <w:r w:rsidR="008F2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52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1B16" w:rsidRPr="00C6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C07A3" w:rsidRPr="005C07A3" w:rsidRDefault="00185190" w:rsidP="00185190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07A3" w:rsidRPr="005C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в установленном порядке.</w:t>
      </w:r>
    </w:p>
    <w:p w:rsidR="0064652C" w:rsidRDefault="0064652C" w:rsidP="002C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90" w:rsidRPr="004A3A52" w:rsidRDefault="00185190" w:rsidP="001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</w:t>
      </w:r>
    </w:p>
    <w:p w:rsidR="00185190" w:rsidRPr="004A3A52" w:rsidRDefault="00185190" w:rsidP="00185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 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         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4953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 Прудникова</w:t>
      </w:r>
    </w:p>
    <w:p w:rsidR="00910B6C" w:rsidRDefault="00235376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0B6C" w:rsidRDefault="00910B6C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031" w:rsidRDefault="00235376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10B6C" w:rsidRDefault="00910B6C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031" w:rsidRDefault="00422031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031" w:rsidRDefault="00422031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61B16" w:rsidRDefault="00C61B16" w:rsidP="00235376">
      <w:pPr>
        <w:tabs>
          <w:tab w:val="left" w:pos="56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5190" w:rsidRDefault="00185190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1F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190" w:rsidRPr="00185190" w:rsidRDefault="00185190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85190" w:rsidRPr="00185190" w:rsidRDefault="00185190" w:rsidP="00185190">
      <w:pPr>
        <w:suppressAutoHyphens/>
        <w:spacing w:after="0" w:line="0" w:lineRule="atLeast"/>
        <w:ind w:left="5580" w:right="141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185190" w:rsidRPr="00185190" w:rsidRDefault="00FA7B13" w:rsidP="00185190">
      <w:pPr>
        <w:tabs>
          <w:tab w:val="left" w:pos="6521"/>
        </w:tabs>
        <w:suppressAutoHyphens/>
        <w:spacing w:after="0" w:line="240" w:lineRule="auto"/>
        <w:ind w:left="5580" w:right="14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</w:t>
      </w:r>
      <w:r w:rsidR="00BA70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85190"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____-п</w:t>
      </w:r>
    </w:p>
    <w:p w:rsidR="00831E64" w:rsidRDefault="00831E64" w:rsidP="00C75A40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949" w:rsidRDefault="00745F30" w:rsidP="009051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61B16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61B16" w:rsidRPr="0053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16">
        <w:rPr>
          <w:rFonts w:ascii="Times New Roman" w:hAnsi="Times New Roman" w:cs="Times New Roman"/>
          <w:b/>
          <w:sz w:val="24"/>
          <w:szCs w:val="24"/>
        </w:rPr>
        <w:t>н</w:t>
      </w:r>
      <w:r w:rsidR="00C61B16" w:rsidRPr="00533206">
        <w:rPr>
          <w:rFonts w:ascii="Times New Roman" w:hAnsi="Times New Roman" w:cs="Times New Roman"/>
          <w:b/>
          <w:sz w:val="24"/>
          <w:szCs w:val="24"/>
        </w:rPr>
        <w:t>а подключение</w:t>
      </w:r>
      <w:r w:rsidR="00C61B16" w:rsidRPr="00533206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</w:t>
      </w:r>
      <w:r w:rsidR="00C61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698" w:rsidRPr="00A25698">
        <w:rPr>
          <w:rFonts w:ascii="Times New Roman" w:hAnsi="Times New Roman" w:cs="Times New Roman"/>
          <w:b/>
          <w:bCs/>
          <w:sz w:val="24"/>
          <w:szCs w:val="24"/>
        </w:rPr>
        <w:t>к централизованн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="00A25698"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5F30" w:rsidRDefault="00A25698" w:rsidP="00BA70E7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98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 </w:t>
      </w:r>
      <w:r w:rsidR="00BA70E7" w:rsidRPr="00BA70E7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«Лемэк» (ИНН 7801213324) объектов капитального строительства заявителей, расположенных на территории  муниципального образования «Аннинское городское поселение» Ломоносовского муниципального района Ленинградской области на 2022 год</w:t>
      </w:r>
    </w:p>
    <w:p w:rsidR="00905102" w:rsidRDefault="00905102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561"/>
        <w:gridCol w:w="1276"/>
        <w:gridCol w:w="1213"/>
        <w:gridCol w:w="63"/>
        <w:gridCol w:w="1276"/>
      </w:tblGrid>
      <w:tr w:rsidR="00185190" w:rsidRPr="007B6F80" w:rsidTr="00905102"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1" w:type="dxa"/>
            <w:vMerge w:val="restart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</w:t>
            </w: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расчету ЛенРТК*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1" w:type="dxa"/>
            <w:vMerge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открытая прокладка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закрытая прокладка</w:t>
            </w:r>
          </w:p>
        </w:tc>
      </w:tr>
      <w:tr w:rsidR="00185190" w:rsidRPr="007B6F80" w:rsidTr="00905102">
        <w:trPr>
          <w:trHeight w:val="3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 к централизованной системе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9 894,71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24 449,35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2AE9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2D2AE9" w:rsidRPr="00DE3D1D" w:rsidRDefault="002D2AE9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D2AE9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2D2AE9" w:rsidRPr="00070804" w:rsidRDefault="00220B4F" w:rsidP="00BA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A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2D2AE9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2D2AE9" w:rsidRPr="00DE3D1D" w:rsidRDefault="002D2AE9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2AE9" w:rsidRPr="007B6F80" w:rsidRDefault="002D2AE9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2D2AE9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2D2AE9" w:rsidRPr="00070804" w:rsidRDefault="002D2AE9" w:rsidP="00BA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A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220B4F" w:rsidP="00BA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A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BA70E7" w:rsidP="0022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185190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185190" w:rsidRPr="007B6F80" w:rsidTr="00905102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185190" w:rsidRPr="00DE3D1D" w:rsidRDefault="00185190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5190" w:rsidRPr="007B6F80" w:rsidRDefault="00185190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руб./куб.м.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85190" w:rsidRPr="007B6F80" w:rsidRDefault="00BA70E7" w:rsidP="002D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61,07</w:t>
            </w:r>
          </w:p>
        </w:tc>
      </w:tr>
    </w:tbl>
    <w:p w:rsidR="00A42954" w:rsidRDefault="00F65CE6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209">
        <w:rPr>
          <w:rFonts w:ascii="Times New Roman" w:hAnsi="Times New Roman" w:cs="Times New Roman"/>
          <w:sz w:val="24"/>
          <w:szCs w:val="24"/>
        </w:rPr>
        <w:t xml:space="preserve"> </w:t>
      </w:r>
      <w:r w:rsidR="00E94F29"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 w:rsidR="00C61B1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 указаны</w:t>
      </w:r>
      <w:r w:rsidR="00E94F29"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учета </w:t>
      </w:r>
      <w:r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добавленную стоимость</w:t>
      </w:r>
    </w:p>
    <w:p w:rsidR="00745F30" w:rsidRDefault="00745F3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F30" w:rsidRDefault="00745F3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F30" w:rsidRDefault="00745F3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185190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190" w:rsidRDefault="00494514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1F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90" w:rsidRPr="00185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8519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190" w:rsidRPr="00185190" w:rsidRDefault="00185190" w:rsidP="00185190">
      <w:pPr>
        <w:tabs>
          <w:tab w:val="left" w:pos="567"/>
        </w:tabs>
        <w:spacing w:after="0" w:line="0" w:lineRule="atLeas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85190" w:rsidRPr="00185190" w:rsidRDefault="00185190" w:rsidP="00185190">
      <w:pPr>
        <w:suppressAutoHyphens/>
        <w:spacing w:after="0" w:line="0" w:lineRule="atLeast"/>
        <w:ind w:left="5580" w:right="141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185190" w:rsidRPr="00185190" w:rsidRDefault="00185190" w:rsidP="00185190">
      <w:pPr>
        <w:tabs>
          <w:tab w:val="left" w:pos="6521"/>
        </w:tabs>
        <w:suppressAutoHyphens/>
        <w:spacing w:after="0" w:line="240" w:lineRule="auto"/>
        <w:ind w:left="5580" w:right="141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</w:t>
      </w:r>
      <w:r w:rsidR="00FA7B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70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A7B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____-п</w:t>
      </w:r>
    </w:p>
    <w:p w:rsidR="00494514" w:rsidRPr="0081367C" w:rsidRDefault="00494514" w:rsidP="00185190">
      <w:pPr>
        <w:tabs>
          <w:tab w:val="left" w:pos="567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14" w:rsidRDefault="00494514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  <w:r w:rsidRPr="00533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33206">
        <w:rPr>
          <w:rFonts w:ascii="Times New Roman" w:hAnsi="Times New Roman" w:cs="Times New Roman"/>
          <w:b/>
          <w:sz w:val="24"/>
          <w:szCs w:val="24"/>
        </w:rPr>
        <w:t>а подключение</w:t>
      </w:r>
      <w:r w:rsidRPr="00533206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к централизованным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70E7" w:rsidRDefault="00494514" w:rsidP="00BA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698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 w:rsidR="00185190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водоотведения</w:t>
      </w:r>
      <w:r w:rsidRPr="00A25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0E7" w:rsidRPr="00BA70E7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с ограниченной ответственностью «Лемэк» </w:t>
      </w:r>
    </w:p>
    <w:p w:rsidR="00905102" w:rsidRDefault="00BA70E7" w:rsidP="00BA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0E7">
        <w:rPr>
          <w:rFonts w:ascii="Times New Roman" w:hAnsi="Times New Roman" w:cs="Times New Roman"/>
          <w:b/>
          <w:bCs/>
          <w:sz w:val="24"/>
          <w:szCs w:val="24"/>
        </w:rPr>
        <w:t>(ИНН 7801213324) объектов капитального строительства заявителей, расположенных на территории  муниципального образования «Аннинское городское поселение» Ломоносовского муниципального района Ленинградской области на 2022 год</w:t>
      </w:r>
    </w:p>
    <w:p w:rsidR="00905102" w:rsidRDefault="00905102" w:rsidP="00494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5561"/>
        <w:gridCol w:w="1276"/>
        <w:gridCol w:w="1213"/>
        <w:gridCol w:w="63"/>
        <w:gridCol w:w="1276"/>
      </w:tblGrid>
      <w:tr w:rsidR="00905102" w:rsidRPr="007B6F80" w:rsidTr="00905102">
        <w:trPr>
          <w:trHeight w:val="56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1" w:type="dxa"/>
            <w:vMerge w:val="restart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</w:t>
            </w: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расчету ЛенРТК*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1" w:type="dxa"/>
            <w:vMerge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открытая прокладка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закрытая прокладка</w:t>
            </w:r>
          </w:p>
        </w:tc>
      </w:tr>
      <w:tr w:rsidR="00905102" w:rsidRPr="007B6F80" w:rsidTr="00905102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05102" w:rsidRPr="007B6F80" w:rsidRDefault="00905102" w:rsidP="0090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noWrap/>
            <w:vAlign w:val="center"/>
            <w:hideMark/>
          </w:tcPr>
          <w:p w:rsidR="00905102" w:rsidRPr="007B6F80" w:rsidRDefault="00905102" w:rsidP="0090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102" w:rsidRPr="007B6F80" w:rsidRDefault="00905102" w:rsidP="0090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05102" w:rsidRPr="007B6F80" w:rsidRDefault="00905102" w:rsidP="0090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102" w:rsidRPr="007B6F80" w:rsidRDefault="00905102" w:rsidP="0090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подключением (технологическим присоединением) к централизованной системе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 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тарифы на подключение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7B6F80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9 499,25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BA70E7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26 316,73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40 мм и менее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40 мм до 70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70 мм до 100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100 мм до 150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070804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905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070804" w:rsidRDefault="00905102" w:rsidP="00BA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A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150 мм до 200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070804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070804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для сетей диаметром от 200 мм до 250 мм (включительно)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05102" w:rsidRPr="00070804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  <w:hideMark/>
          </w:tcPr>
          <w:p w:rsidR="00905102" w:rsidRPr="00070804" w:rsidRDefault="00BA70E7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905102" w:rsidRPr="007B6F80" w:rsidTr="00905102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561" w:type="dxa"/>
            <w:shd w:val="clear" w:color="auto" w:fill="auto"/>
            <w:vAlign w:val="center"/>
            <w:hideMark/>
          </w:tcPr>
          <w:p w:rsidR="00905102" w:rsidRPr="00DE3D1D" w:rsidRDefault="00905102" w:rsidP="00A8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тарифа на подключаемую нагрузку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5102" w:rsidRPr="007B6F80" w:rsidRDefault="00905102" w:rsidP="00A8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руб./куб.м.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05102" w:rsidRPr="007B6F80" w:rsidRDefault="00BA70E7" w:rsidP="002D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75,73</w:t>
            </w:r>
            <w:r w:rsidR="00905102" w:rsidRPr="007B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4514" w:rsidRDefault="00494514" w:rsidP="00494514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Тарифы  указаны</w:t>
      </w:r>
      <w:r w:rsidRPr="00F65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учета налога на добавленную стоимость</w:t>
      </w:r>
    </w:p>
    <w:p w:rsidR="00494514" w:rsidRDefault="00494514" w:rsidP="00494514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514" w:rsidRDefault="00494514" w:rsidP="00494514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514" w:rsidRDefault="00494514" w:rsidP="00F47C97">
      <w:pPr>
        <w:spacing w:after="0" w:line="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94514" w:rsidSect="00EA26B5">
      <w:pgSz w:w="11905" w:h="16838"/>
      <w:pgMar w:top="709" w:right="565" w:bottom="142" w:left="1134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4C" w:rsidRDefault="00DC274C" w:rsidP="001C3295">
      <w:pPr>
        <w:spacing w:after="0" w:line="240" w:lineRule="auto"/>
      </w:pPr>
      <w:r>
        <w:separator/>
      </w:r>
    </w:p>
  </w:endnote>
  <w:endnote w:type="continuationSeparator" w:id="0">
    <w:p w:rsidR="00DC274C" w:rsidRDefault="00DC274C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4C" w:rsidRDefault="00DC274C" w:rsidP="001C3295">
      <w:pPr>
        <w:spacing w:after="0" w:line="240" w:lineRule="auto"/>
      </w:pPr>
      <w:r>
        <w:separator/>
      </w:r>
    </w:p>
  </w:footnote>
  <w:footnote w:type="continuationSeparator" w:id="0">
    <w:p w:rsidR="00DC274C" w:rsidRDefault="00DC274C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89"/>
    <w:multiLevelType w:val="multilevel"/>
    <w:tmpl w:val="E42C1950"/>
    <w:lvl w:ilvl="0">
      <w:start w:val="1"/>
      <w:numFmt w:val="decimal"/>
      <w:suff w:val="space"/>
      <w:lvlText w:val="%1."/>
      <w:lvlJc w:val="left"/>
      <w:pPr>
        <w:ind w:left="425" w:firstLine="14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firstLine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3" w:firstLine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firstLine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7" w:firstLine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9" w:firstLine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1" w:firstLine="142"/>
      </w:pPr>
      <w:rPr>
        <w:rFonts w:hint="default"/>
      </w:rPr>
    </w:lvl>
  </w:abstractNum>
  <w:abstractNum w:abstractNumId="1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292"/>
    <w:rsid w:val="000170D9"/>
    <w:rsid w:val="00036C69"/>
    <w:rsid w:val="0004497F"/>
    <w:rsid w:val="000464A5"/>
    <w:rsid w:val="000956C2"/>
    <w:rsid w:val="000A6623"/>
    <w:rsid w:val="000C20E4"/>
    <w:rsid w:val="000C2314"/>
    <w:rsid w:val="000D0CFF"/>
    <w:rsid w:val="000D21D7"/>
    <w:rsid w:val="000F6629"/>
    <w:rsid w:val="00103EFB"/>
    <w:rsid w:val="0011366D"/>
    <w:rsid w:val="001259C9"/>
    <w:rsid w:val="001536D0"/>
    <w:rsid w:val="00162CE8"/>
    <w:rsid w:val="00164D6B"/>
    <w:rsid w:val="00171EB4"/>
    <w:rsid w:val="00184D9D"/>
    <w:rsid w:val="00185190"/>
    <w:rsid w:val="0018693F"/>
    <w:rsid w:val="00196DA9"/>
    <w:rsid w:val="001B1054"/>
    <w:rsid w:val="001B484F"/>
    <w:rsid w:val="001B7DAA"/>
    <w:rsid w:val="001C3295"/>
    <w:rsid w:val="001D09AA"/>
    <w:rsid w:val="001E2D0E"/>
    <w:rsid w:val="001E53A9"/>
    <w:rsid w:val="001E6EE6"/>
    <w:rsid w:val="001F58A2"/>
    <w:rsid w:val="002134FD"/>
    <w:rsid w:val="00220065"/>
    <w:rsid w:val="00220B4F"/>
    <w:rsid w:val="00234B0C"/>
    <w:rsid w:val="00235376"/>
    <w:rsid w:val="00251A5A"/>
    <w:rsid w:val="002525CF"/>
    <w:rsid w:val="00253C2B"/>
    <w:rsid w:val="0029623E"/>
    <w:rsid w:val="002976D7"/>
    <w:rsid w:val="00297F6B"/>
    <w:rsid w:val="002A7D36"/>
    <w:rsid w:val="002B0935"/>
    <w:rsid w:val="002B50BE"/>
    <w:rsid w:val="002C0412"/>
    <w:rsid w:val="002C3114"/>
    <w:rsid w:val="002D29DF"/>
    <w:rsid w:val="002D2AE9"/>
    <w:rsid w:val="002E1296"/>
    <w:rsid w:val="002E55A8"/>
    <w:rsid w:val="002F53CA"/>
    <w:rsid w:val="002F5558"/>
    <w:rsid w:val="002F68BF"/>
    <w:rsid w:val="0031174D"/>
    <w:rsid w:val="0037518D"/>
    <w:rsid w:val="003A2A97"/>
    <w:rsid w:val="003B6637"/>
    <w:rsid w:val="003F1B1B"/>
    <w:rsid w:val="00400E53"/>
    <w:rsid w:val="00422031"/>
    <w:rsid w:val="004254D3"/>
    <w:rsid w:val="00431925"/>
    <w:rsid w:val="00441403"/>
    <w:rsid w:val="00441423"/>
    <w:rsid w:val="00445F7A"/>
    <w:rsid w:val="00454E68"/>
    <w:rsid w:val="00464E8C"/>
    <w:rsid w:val="00494514"/>
    <w:rsid w:val="004B289E"/>
    <w:rsid w:val="004B30FC"/>
    <w:rsid w:val="004C6379"/>
    <w:rsid w:val="004F68C8"/>
    <w:rsid w:val="005049D2"/>
    <w:rsid w:val="005243DD"/>
    <w:rsid w:val="00533206"/>
    <w:rsid w:val="00584787"/>
    <w:rsid w:val="00585375"/>
    <w:rsid w:val="005B59C7"/>
    <w:rsid w:val="005C07A3"/>
    <w:rsid w:val="005C5F3B"/>
    <w:rsid w:val="005F4D3E"/>
    <w:rsid w:val="005F55D9"/>
    <w:rsid w:val="00620E5D"/>
    <w:rsid w:val="00634BE2"/>
    <w:rsid w:val="00645641"/>
    <w:rsid w:val="0064652C"/>
    <w:rsid w:val="00654AF2"/>
    <w:rsid w:val="00661D93"/>
    <w:rsid w:val="006705EF"/>
    <w:rsid w:val="006769E5"/>
    <w:rsid w:val="00687C9A"/>
    <w:rsid w:val="00694AFF"/>
    <w:rsid w:val="00695C99"/>
    <w:rsid w:val="006C6313"/>
    <w:rsid w:val="0071702F"/>
    <w:rsid w:val="00717F9C"/>
    <w:rsid w:val="00745F30"/>
    <w:rsid w:val="007740BD"/>
    <w:rsid w:val="00774696"/>
    <w:rsid w:val="007766E8"/>
    <w:rsid w:val="007772C0"/>
    <w:rsid w:val="0078120C"/>
    <w:rsid w:val="00781E75"/>
    <w:rsid w:val="00793228"/>
    <w:rsid w:val="00795F1D"/>
    <w:rsid w:val="007973D6"/>
    <w:rsid w:val="007D2C8F"/>
    <w:rsid w:val="00801117"/>
    <w:rsid w:val="0080505E"/>
    <w:rsid w:val="0081367C"/>
    <w:rsid w:val="00831E64"/>
    <w:rsid w:val="0083581C"/>
    <w:rsid w:val="008509F7"/>
    <w:rsid w:val="0088186F"/>
    <w:rsid w:val="008901BC"/>
    <w:rsid w:val="008903DC"/>
    <w:rsid w:val="00896A00"/>
    <w:rsid w:val="00897F1F"/>
    <w:rsid w:val="008D024B"/>
    <w:rsid w:val="008E55AC"/>
    <w:rsid w:val="008F2949"/>
    <w:rsid w:val="009003C7"/>
    <w:rsid w:val="0090040E"/>
    <w:rsid w:val="00902732"/>
    <w:rsid w:val="00905102"/>
    <w:rsid w:val="00910B6C"/>
    <w:rsid w:val="0091678A"/>
    <w:rsid w:val="00925FB4"/>
    <w:rsid w:val="009317D9"/>
    <w:rsid w:val="009809B4"/>
    <w:rsid w:val="00982722"/>
    <w:rsid w:val="00983C6F"/>
    <w:rsid w:val="009A3A73"/>
    <w:rsid w:val="009C25A1"/>
    <w:rsid w:val="009D1A08"/>
    <w:rsid w:val="009D4ACC"/>
    <w:rsid w:val="009D543B"/>
    <w:rsid w:val="00A12E0B"/>
    <w:rsid w:val="00A2346E"/>
    <w:rsid w:val="00A23805"/>
    <w:rsid w:val="00A25698"/>
    <w:rsid w:val="00A42954"/>
    <w:rsid w:val="00A45529"/>
    <w:rsid w:val="00A45BB8"/>
    <w:rsid w:val="00A46132"/>
    <w:rsid w:val="00A64518"/>
    <w:rsid w:val="00A67255"/>
    <w:rsid w:val="00A81448"/>
    <w:rsid w:val="00A814AB"/>
    <w:rsid w:val="00A82016"/>
    <w:rsid w:val="00A82F95"/>
    <w:rsid w:val="00AA7C5E"/>
    <w:rsid w:val="00AC509B"/>
    <w:rsid w:val="00AE649A"/>
    <w:rsid w:val="00B13048"/>
    <w:rsid w:val="00B211F0"/>
    <w:rsid w:val="00B27D27"/>
    <w:rsid w:val="00B51633"/>
    <w:rsid w:val="00BA70E7"/>
    <w:rsid w:val="00C0210F"/>
    <w:rsid w:val="00C04BC7"/>
    <w:rsid w:val="00C26020"/>
    <w:rsid w:val="00C41338"/>
    <w:rsid w:val="00C42D59"/>
    <w:rsid w:val="00C61B16"/>
    <w:rsid w:val="00C62FF1"/>
    <w:rsid w:val="00C70FCF"/>
    <w:rsid w:val="00C75A40"/>
    <w:rsid w:val="00CA2363"/>
    <w:rsid w:val="00CA35F8"/>
    <w:rsid w:val="00CB37D4"/>
    <w:rsid w:val="00CB42CB"/>
    <w:rsid w:val="00CB58BC"/>
    <w:rsid w:val="00CC1424"/>
    <w:rsid w:val="00CE1E09"/>
    <w:rsid w:val="00CE5925"/>
    <w:rsid w:val="00CE69D6"/>
    <w:rsid w:val="00CF34F9"/>
    <w:rsid w:val="00D1526F"/>
    <w:rsid w:val="00D262E3"/>
    <w:rsid w:val="00D37ED9"/>
    <w:rsid w:val="00D80792"/>
    <w:rsid w:val="00D958F1"/>
    <w:rsid w:val="00D95D38"/>
    <w:rsid w:val="00DA70D9"/>
    <w:rsid w:val="00DB74AB"/>
    <w:rsid w:val="00DC274C"/>
    <w:rsid w:val="00E02790"/>
    <w:rsid w:val="00E04C08"/>
    <w:rsid w:val="00E42676"/>
    <w:rsid w:val="00E66209"/>
    <w:rsid w:val="00E94F29"/>
    <w:rsid w:val="00EA26B5"/>
    <w:rsid w:val="00EB6586"/>
    <w:rsid w:val="00EB793C"/>
    <w:rsid w:val="00EC077E"/>
    <w:rsid w:val="00ED67D5"/>
    <w:rsid w:val="00F034F6"/>
    <w:rsid w:val="00F208AA"/>
    <w:rsid w:val="00F33152"/>
    <w:rsid w:val="00F36475"/>
    <w:rsid w:val="00F47C97"/>
    <w:rsid w:val="00F65CE6"/>
    <w:rsid w:val="00F93810"/>
    <w:rsid w:val="00FA533C"/>
    <w:rsid w:val="00FA7B13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next w:val="a"/>
    <w:link w:val="20"/>
    <w:uiPriority w:val="9"/>
    <w:unhideWhenUsed/>
    <w:qFormat/>
    <w:rsid w:val="00835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2031"/>
  </w:style>
  <w:style w:type="paragraph" w:styleId="af">
    <w:name w:val="footer"/>
    <w:basedOn w:val="a"/>
    <w:link w:val="af0"/>
    <w:uiPriority w:val="99"/>
    <w:unhideWhenUsed/>
    <w:rsid w:val="004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FC7F9C40D141265A438390CA93C79FAA2A4F0E69CB957B5F778557EBB4C569C39C713034717E3E55q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53A3B68DBC5C31B99F6E8ECFE1DF9A052D2D5F5C998C1539B933684j8U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053A3B68DBC5C31B99F6E8ECFE1DF9A056D2D3F9C798C1539B933684j8U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53A3B68DBC5C31B99F6E8ECFE1DF9A056D3D0F1C998C1539B9336848C9C00915AD102572CC7E7j4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423F-12E6-45E9-83E5-E3C10F04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Рената Артуровна Широкова</cp:lastModifiedBy>
  <cp:revision>2</cp:revision>
  <cp:lastPrinted>2021-12-21T08:31:00Z</cp:lastPrinted>
  <dcterms:created xsi:type="dcterms:W3CDTF">2022-02-04T10:03:00Z</dcterms:created>
  <dcterms:modified xsi:type="dcterms:W3CDTF">2022-02-04T10:03:00Z</dcterms:modified>
</cp:coreProperties>
</file>