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534A0C">
        <w:rPr>
          <w:b/>
          <w:color w:val="000000"/>
          <w:sz w:val="24"/>
          <w:szCs w:val="24"/>
        </w:rPr>
        <w:t>37</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534A0C" w:rsidP="007057F1">
      <w:pPr>
        <w:rPr>
          <w:sz w:val="24"/>
          <w:szCs w:val="24"/>
        </w:rPr>
      </w:pPr>
      <w:r>
        <w:rPr>
          <w:sz w:val="24"/>
          <w:szCs w:val="24"/>
        </w:rPr>
        <w:t>31</w:t>
      </w:r>
      <w:r w:rsidR="007057F1">
        <w:rPr>
          <w:sz w:val="24"/>
          <w:szCs w:val="24"/>
        </w:rPr>
        <w:t xml:space="preserve"> октября 201</w:t>
      </w:r>
      <w:r>
        <w:rPr>
          <w:sz w:val="24"/>
          <w:szCs w:val="24"/>
        </w:rPr>
        <w:t>8</w:t>
      </w:r>
      <w:r w:rsidR="007057F1">
        <w:rPr>
          <w:sz w:val="24"/>
          <w:szCs w:val="24"/>
        </w:rPr>
        <w:t xml:space="preserve"> года                                       </w:t>
      </w:r>
      <w:r w:rsidR="00DD722B">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7057F1">
        <w:rPr>
          <w:sz w:val="24"/>
          <w:szCs w:val="24"/>
        </w:rPr>
        <w:t xml:space="preserve">Свиридова Татьяна Львовна, </w:t>
      </w:r>
      <w:r w:rsidR="00932E36">
        <w:rPr>
          <w:sz w:val="24"/>
          <w:szCs w:val="24"/>
        </w:rPr>
        <w:t xml:space="preserve">Чащихина Светлана Георгиевна, </w:t>
      </w:r>
      <w:proofErr w:type="spellStart"/>
      <w:r w:rsidR="0084613E">
        <w:rPr>
          <w:sz w:val="24"/>
          <w:szCs w:val="24"/>
        </w:rPr>
        <w:t>Синюкова</w:t>
      </w:r>
      <w:proofErr w:type="spellEnd"/>
      <w:r w:rsidR="0084613E">
        <w:rPr>
          <w:sz w:val="24"/>
          <w:szCs w:val="24"/>
        </w:rPr>
        <w:t xml:space="preserve"> Ирина Васильевна,</w:t>
      </w:r>
      <w:r w:rsidR="0084613E" w:rsidRPr="0084613E">
        <w:rPr>
          <w:sz w:val="24"/>
          <w:szCs w:val="24"/>
        </w:rPr>
        <w:t xml:space="preserve"> </w:t>
      </w:r>
      <w:r w:rsidR="003C3D4D">
        <w:rPr>
          <w:sz w:val="24"/>
          <w:szCs w:val="24"/>
        </w:rPr>
        <w:t>Зороян Сурен Георгиевич</w:t>
      </w:r>
      <w:r w:rsidR="0084613E">
        <w:rPr>
          <w:sz w:val="24"/>
          <w:szCs w:val="24"/>
        </w:rPr>
        <w:t>, Кремнева Наталья Николаевна</w:t>
      </w:r>
      <w:r w:rsidR="00932E36">
        <w:rPr>
          <w:sz w:val="24"/>
          <w:szCs w:val="24"/>
        </w:rPr>
        <w:t>,</w:t>
      </w:r>
      <w:r w:rsidR="00932E36" w:rsidRPr="009F7D64">
        <w:rPr>
          <w:sz w:val="24"/>
          <w:szCs w:val="24"/>
        </w:rPr>
        <w:t xml:space="preserve"> </w:t>
      </w:r>
      <w:r w:rsidR="0084613E">
        <w:rPr>
          <w:sz w:val="24"/>
          <w:szCs w:val="24"/>
        </w:rPr>
        <w:t>Курылко Светлана Анатольевна.</w:t>
      </w:r>
    </w:p>
    <w:p w:rsidR="002F2728" w:rsidRPr="002F2728" w:rsidRDefault="002F2728" w:rsidP="002F2728">
      <w:pPr>
        <w:tabs>
          <w:tab w:val="left" w:pos="567"/>
          <w:tab w:val="left" w:pos="709"/>
        </w:tabs>
        <w:ind w:firstLine="567"/>
        <w:jc w:val="both"/>
        <w:rPr>
          <w:b/>
          <w:color w:val="FF0000"/>
          <w:sz w:val="24"/>
          <w:szCs w:val="24"/>
        </w:rPr>
      </w:pPr>
      <w:r w:rsidRPr="002F2728">
        <w:rPr>
          <w:sz w:val="24"/>
          <w:szCs w:val="24"/>
        </w:rPr>
        <w:t xml:space="preserve">Представитель Управления Федеральной антимонопольной службы по Ленинградской области </w:t>
      </w:r>
      <w:proofErr w:type="spellStart"/>
      <w:r w:rsidRPr="002F2728">
        <w:rPr>
          <w:sz w:val="24"/>
          <w:szCs w:val="24"/>
        </w:rPr>
        <w:t>Гайнидинов</w:t>
      </w:r>
      <w:proofErr w:type="spellEnd"/>
      <w:r w:rsidRPr="002F2728">
        <w:rPr>
          <w:sz w:val="24"/>
          <w:szCs w:val="24"/>
        </w:rPr>
        <w:t xml:space="preserve"> Константин </w:t>
      </w:r>
      <w:proofErr w:type="spellStart"/>
      <w:r w:rsidRPr="002F2728">
        <w:rPr>
          <w:sz w:val="24"/>
          <w:szCs w:val="24"/>
        </w:rPr>
        <w:t>Нуриманович</w:t>
      </w:r>
      <w:proofErr w:type="spellEnd"/>
      <w:r w:rsidRPr="002F2728">
        <w:rPr>
          <w:sz w:val="24"/>
          <w:szCs w:val="24"/>
        </w:rPr>
        <w:t xml:space="preserve"> с правом совещательного голоса.</w:t>
      </w:r>
    </w:p>
    <w:p w:rsidR="00BD37E4" w:rsidRPr="00912606" w:rsidRDefault="00BD37E4" w:rsidP="007057F1">
      <w:pPr>
        <w:autoSpaceDE w:val="0"/>
        <w:autoSpaceDN w:val="0"/>
        <w:adjustRightInd w:val="0"/>
        <w:ind w:right="-1"/>
        <w:jc w:val="both"/>
        <w:rPr>
          <w:sz w:val="24"/>
          <w:szCs w:val="24"/>
        </w:rPr>
      </w:pPr>
    </w:p>
    <w:p w:rsidR="00A34C6B" w:rsidRDefault="00A34C6B" w:rsidP="00DD722B">
      <w:pPr>
        <w:autoSpaceDE w:val="0"/>
        <w:autoSpaceDN w:val="0"/>
        <w:adjustRightInd w:val="0"/>
        <w:ind w:right="-1" w:firstLine="567"/>
        <w:jc w:val="both"/>
        <w:rPr>
          <w:sz w:val="24"/>
          <w:szCs w:val="24"/>
        </w:rPr>
      </w:pPr>
      <w:r>
        <w:rPr>
          <w:b/>
          <w:sz w:val="24"/>
          <w:szCs w:val="24"/>
        </w:rPr>
        <w:t>Повестка заседания Правления ЛенРТК</w:t>
      </w:r>
      <w:r>
        <w:rPr>
          <w:sz w:val="24"/>
          <w:szCs w:val="24"/>
        </w:rPr>
        <w:t>.</w:t>
      </w:r>
    </w:p>
    <w:p w:rsidR="00534A0C" w:rsidRDefault="00534A0C" w:rsidP="00DD722B">
      <w:pPr>
        <w:pStyle w:val="a"/>
        <w:tabs>
          <w:tab w:val="clear" w:pos="1134"/>
          <w:tab w:val="left" w:pos="993"/>
        </w:tabs>
        <w:ind w:firstLine="567"/>
      </w:pPr>
      <w:r w:rsidRPr="00717F3B">
        <w:t>Об установлении тарифов на тепловую эне</w:t>
      </w:r>
      <w:r w:rsidR="007047AB">
        <w:t>ргию, поставляемую муниципальным предприятием</w:t>
      </w:r>
      <w:r w:rsidRPr="00717F3B">
        <w:t xml:space="preserve"> «</w:t>
      </w:r>
      <w:proofErr w:type="spellStart"/>
      <w:r w:rsidRPr="00717F3B">
        <w:t>Агалатово</w:t>
      </w:r>
      <w:proofErr w:type="spellEnd"/>
      <w:r w:rsidRPr="00717F3B">
        <w:t xml:space="preserve">-Сервис» потребителям на территории Ленинградской области </w:t>
      </w:r>
      <w:r>
        <w:br/>
      </w:r>
      <w:r w:rsidRPr="00717F3B">
        <w:t>в 2018 году</w:t>
      </w:r>
      <w:r>
        <w:t>.</w:t>
      </w:r>
    </w:p>
    <w:p w:rsidR="00534A0C" w:rsidRDefault="00534A0C" w:rsidP="00DD722B">
      <w:pPr>
        <w:pStyle w:val="a"/>
        <w:tabs>
          <w:tab w:val="clear" w:pos="1134"/>
          <w:tab w:val="left" w:pos="993"/>
        </w:tabs>
        <w:ind w:firstLine="567"/>
      </w:pPr>
      <w:r w:rsidRPr="00D230F0">
        <w:t>О внесении изменений в приказ комитета по тарифам и ценовой политике Ленинградской области от 19 декабря 2017 года № 585-п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2018 году»</w:t>
      </w:r>
      <w:r>
        <w:t>.</w:t>
      </w:r>
    </w:p>
    <w:p w:rsidR="00534A0C" w:rsidRDefault="00534A0C" w:rsidP="00DD722B">
      <w:pPr>
        <w:pStyle w:val="a"/>
        <w:tabs>
          <w:tab w:val="clear" w:pos="1134"/>
          <w:tab w:val="left" w:pos="993"/>
        </w:tabs>
        <w:ind w:firstLine="567"/>
        <w:rPr>
          <w:sz w:val="20"/>
          <w:szCs w:val="20"/>
        </w:rPr>
      </w:pPr>
      <w:r w:rsidRPr="00017026">
        <w:t xml:space="preserve">О внесении изменений в некоторые приказы комитета по тарифам и ценовой политике Ленинградской области </w:t>
      </w:r>
      <w:r w:rsidRPr="00017026">
        <w:rPr>
          <w:sz w:val="20"/>
          <w:szCs w:val="20"/>
        </w:rPr>
        <w:t>(приказы ЛенРТК от 19 декабря 2017 года № 636-п, № 638-п)</w:t>
      </w:r>
      <w:r w:rsidR="007047AB">
        <w:rPr>
          <w:sz w:val="20"/>
          <w:szCs w:val="20"/>
        </w:rPr>
        <w:t>.</w:t>
      </w:r>
    </w:p>
    <w:p w:rsidR="00534A0C" w:rsidRPr="00E878C8" w:rsidRDefault="00534A0C" w:rsidP="00DD722B">
      <w:pPr>
        <w:pStyle w:val="a"/>
        <w:tabs>
          <w:tab w:val="clear" w:pos="1134"/>
          <w:tab w:val="left" w:pos="993"/>
        </w:tabs>
        <w:ind w:firstLine="567"/>
      </w:pPr>
      <w:r w:rsidRPr="003927FC">
        <w:t>Об установлении тарифов на тепловую энергию и горячую воду, поставляемые</w:t>
      </w:r>
      <w:r w:rsidRPr="003927FC" w:rsidDel="00CF371F">
        <w:t xml:space="preserve"> </w:t>
      </w:r>
      <w:r>
        <w:br/>
      </w:r>
      <w:r w:rsidRPr="003B0DA2">
        <w:t xml:space="preserve">муниципальным унитарным предприятием муниципального образования </w:t>
      </w:r>
      <w:proofErr w:type="spellStart"/>
      <w:r w:rsidRPr="003B0DA2">
        <w:t>Ромашкинское</w:t>
      </w:r>
      <w:proofErr w:type="spellEnd"/>
      <w:r w:rsidRPr="003B0DA2">
        <w:t xml:space="preserve"> сельское поселение муниципального образования </w:t>
      </w:r>
      <w:proofErr w:type="spellStart"/>
      <w:r w:rsidRPr="003B0DA2">
        <w:t>Приозерский</w:t>
      </w:r>
      <w:proofErr w:type="spellEnd"/>
      <w:r w:rsidRPr="003B0DA2">
        <w:t xml:space="preserve"> муниципальный район Ленинградской области «Аген</w:t>
      </w:r>
      <w:r>
        <w:t>т</w:t>
      </w:r>
      <w:r w:rsidRPr="003B0DA2">
        <w:t xml:space="preserve">ство услуг </w:t>
      </w:r>
      <w:proofErr w:type="spellStart"/>
      <w:r w:rsidRPr="003B0DA2">
        <w:t>Ромашкинского</w:t>
      </w:r>
      <w:proofErr w:type="spellEnd"/>
      <w:r w:rsidRPr="003B0DA2">
        <w:t xml:space="preserve"> поселения</w:t>
      </w:r>
      <w:r>
        <w:t xml:space="preserve">» </w:t>
      </w:r>
      <w:r w:rsidRPr="003927FC">
        <w:t>потребителям на территории Ленинградской области в 2018 году</w:t>
      </w:r>
      <w:r>
        <w:t>.</w:t>
      </w:r>
    </w:p>
    <w:p w:rsidR="00534A0C" w:rsidRPr="00E878C8" w:rsidRDefault="00534A0C" w:rsidP="00DD722B">
      <w:pPr>
        <w:pStyle w:val="a"/>
        <w:tabs>
          <w:tab w:val="clear" w:pos="1134"/>
          <w:tab w:val="left" w:pos="993"/>
        </w:tabs>
        <w:ind w:firstLine="567"/>
      </w:pPr>
      <w:r w:rsidRPr="003927FC">
        <w:t>Об установлении тарифов на тепловую энергию и горячую воду, поставляемые</w:t>
      </w:r>
      <w:r w:rsidRPr="003927FC" w:rsidDel="00CF371F">
        <w:t xml:space="preserve"> </w:t>
      </w:r>
      <w:r>
        <w:br/>
      </w:r>
      <w:r w:rsidRPr="00B27991">
        <w:t xml:space="preserve">муниципальным унитарным предприятием «Теплосеть Плодовое» муниципального образования </w:t>
      </w:r>
      <w:proofErr w:type="spellStart"/>
      <w:r w:rsidRPr="00B27991">
        <w:t>Плодовское</w:t>
      </w:r>
      <w:proofErr w:type="spellEnd"/>
      <w:r w:rsidRPr="00B27991">
        <w:t xml:space="preserve"> сельское поселение муниципального образования </w:t>
      </w:r>
      <w:proofErr w:type="spellStart"/>
      <w:r w:rsidRPr="00B27991">
        <w:t>Приозерский</w:t>
      </w:r>
      <w:proofErr w:type="spellEnd"/>
      <w:r w:rsidRPr="00B27991">
        <w:t xml:space="preserve"> муниципальный район Ленинградской области</w:t>
      </w:r>
      <w:r>
        <w:t xml:space="preserve"> </w:t>
      </w:r>
      <w:r w:rsidRPr="003927FC">
        <w:t>потребителям на территории Ленинградской области в 2018 году</w:t>
      </w:r>
      <w:r>
        <w:t>.</w:t>
      </w:r>
    </w:p>
    <w:p w:rsidR="00534A0C" w:rsidRPr="002F7169" w:rsidRDefault="00534A0C" w:rsidP="00DD722B">
      <w:pPr>
        <w:pStyle w:val="a"/>
        <w:tabs>
          <w:tab w:val="clear" w:pos="1134"/>
          <w:tab w:val="left" w:pos="993"/>
        </w:tabs>
        <w:ind w:firstLine="567"/>
        <w:rPr>
          <w:sz w:val="20"/>
          <w:szCs w:val="20"/>
        </w:rPr>
      </w:pPr>
      <w:proofErr w:type="gramStart"/>
      <w:r w:rsidRPr="002F7169">
        <w:t>Об установлении тарифов на тепловую энергию и горячую воду, поставляемые</w:t>
      </w:r>
      <w:r w:rsidRPr="002F7169" w:rsidDel="00CF371F">
        <w:t xml:space="preserve"> </w:t>
      </w:r>
      <w:r w:rsidRPr="002F7169">
        <w:br/>
        <w:t xml:space="preserve">муниципальным унитарным предприятием «Теплосеть Сосново» муниципального образования Сосновское сельское поселение муниципального образования </w:t>
      </w:r>
      <w:proofErr w:type="spellStart"/>
      <w:r w:rsidRPr="002F7169">
        <w:t>Приозерский</w:t>
      </w:r>
      <w:proofErr w:type="spellEnd"/>
      <w:r w:rsidRPr="002F7169">
        <w:t xml:space="preserve"> муниципальный район Ленинградской области потребителям на территории Ленинградской области в 2018 году и о признании утратившими силу некоторых приказов комитета по тарифам и ценовой политике Ленинградской области.</w:t>
      </w:r>
      <w:proofErr w:type="gramEnd"/>
    </w:p>
    <w:p w:rsidR="00534A0C" w:rsidRPr="00017026" w:rsidRDefault="00534A0C" w:rsidP="00DD722B">
      <w:pPr>
        <w:pStyle w:val="a"/>
        <w:tabs>
          <w:tab w:val="clear" w:pos="1134"/>
          <w:tab w:val="left" w:pos="993"/>
        </w:tabs>
        <w:ind w:firstLine="567"/>
        <w:rPr>
          <w:sz w:val="20"/>
          <w:szCs w:val="20"/>
        </w:rPr>
      </w:pPr>
      <w:r w:rsidRPr="002F7169">
        <w:t>О внесении изменений в некоторые приказы комитета по тарифам и ценовой политике Ленинградской области</w:t>
      </w:r>
      <w:r>
        <w:rPr>
          <w:sz w:val="20"/>
          <w:szCs w:val="20"/>
        </w:rPr>
        <w:t xml:space="preserve"> (</w:t>
      </w:r>
      <w:r w:rsidRPr="002F7169">
        <w:rPr>
          <w:sz w:val="20"/>
          <w:szCs w:val="20"/>
        </w:rPr>
        <w:t>в приказы ЛенРТК от 19.12.2017 № 644-п, № 631-п, от 19.12.2016 № 469-п)</w:t>
      </w:r>
      <w:r w:rsidR="007047AB">
        <w:rPr>
          <w:sz w:val="20"/>
          <w:szCs w:val="20"/>
        </w:rPr>
        <w:t>.</w:t>
      </w:r>
    </w:p>
    <w:p w:rsidR="00534A0C" w:rsidRDefault="00534A0C" w:rsidP="00DD722B">
      <w:pPr>
        <w:pStyle w:val="a"/>
        <w:tabs>
          <w:tab w:val="clear" w:pos="1134"/>
          <w:tab w:val="left" w:pos="993"/>
        </w:tabs>
        <w:ind w:firstLine="567"/>
      </w:pPr>
      <w:r>
        <w:t>Об установлении предельного тарифа на услуги по перевозке грузов (подача и уборка вагонов) по подъездным железнодорожным путям необщего пользования, оказываемые акционерным обществом «СИБУР-Транс» на территории Ленинградской области на 2019 год.</w:t>
      </w:r>
    </w:p>
    <w:p w:rsidR="00534A0C" w:rsidRPr="001A680C" w:rsidRDefault="00534A0C" w:rsidP="00DD722B">
      <w:pPr>
        <w:pStyle w:val="a"/>
        <w:tabs>
          <w:tab w:val="clear" w:pos="1134"/>
          <w:tab w:val="left" w:pos="993"/>
        </w:tabs>
        <w:ind w:firstLine="567"/>
      </w:pPr>
      <w:r>
        <w:t xml:space="preserve">Об опубликовании информации о территориальных сетевых организациях, предусмотренной Правилами государственного регулирования (пересмотра) цен (тарифов) в электроэнергетике. </w:t>
      </w:r>
    </w:p>
    <w:p w:rsidR="00534A0C" w:rsidRDefault="00534A0C" w:rsidP="00DD722B">
      <w:pPr>
        <w:pStyle w:val="a"/>
        <w:tabs>
          <w:tab w:val="clear" w:pos="1134"/>
          <w:tab w:val="left" w:pos="993"/>
        </w:tabs>
        <w:ind w:firstLine="567"/>
      </w:pPr>
      <w:r>
        <w:t>Информация по вопросу «О рассмотрении обращения ООО «</w:t>
      </w:r>
      <w:r w:rsidRPr="00890FE9">
        <w:t>С</w:t>
      </w:r>
      <w:r>
        <w:t>еверо-</w:t>
      </w:r>
      <w:r w:rsidRPr="00890FE9">
        <w:t>З</w:t>
      </w:r>
      <w:r>
        <w:t>ападная электросетевая компания»</w:t>
      </w:r>
      <w:r w:rsidRPr="00890FE9">
        <w:t xml:space="preserve"> об установлении платы за технологическое присоединение к электрическим сетям </w:t>
      </w:r>
      <w:proofErr w:type="spellStart"/>
      <w:r w:rsidRPr="00890FE9">
        <w:t>э</w:t>
      </w:r>
      <w:r>
        <w:t>нергопринимающих</w:t>
      </w:r>
      <w:proofErr w:type="spellEnd"/>
      <w:r>
        <w:t xml:space="preserve"> устройств ООО «</w:t>
      </w:r>
      <w:r w:rsidRPr="00890FE9">
        <w:t>ЛУКОЙЛ-Северо-</w:t>
      </w:r>
      <w:proofErr w:type="spellStart"/>
      <w:r w:rsidRPr="00890FE9">
        <w:t>Западнефтепродукт</w:t>
      </w:r>
      <w:proofErr w:type="spellEnd"/>
      <w:r>
        <w:t xml:space="preserve">» по </w:t>
      </w:r>
      <w:proofErr w:type="gramStart"/>
      <w:r>
        <w:t>индивидуальному проекту</w:t>
      </w:r>
      <w:proofErr w:type="gramEnd"/>
      <w:r>
        <w:t xml:space="preserve">. </w:t>
      </w:r>
    </w:p>
    <w:p w:rsidR="00D253C5" w:rsidRPr="00D253C5" w:rsidRDefault="00D253C5" w:rsidP="00D253C5">
      <w:pPr>
        <w:ind w:firstLine="851"/>
        <w:jc w:val="both"/>
        <w:rPr>
          <w:sz w:val="24"/>
          <w:szCs w:val="24"/>
        </w:rPr>
      </w:pPr>
      <w:r>
        <w:rPr>
          <w:b/>
          <w:sz w:val="24"/>
          <w:szCs w:val="24"/>
        </w:rPr>
        <w:lastRenderedPageBreak/>
        <w:t xml:space="preserve">1. </w:t>
      </w:r>
      <w:r w:rsidRPr="00D253C5">
        <w:rPr>
          <w:b/>
          <w:sz w:val="24"/>
          <w:szCs w:val="24"/>
        </w:rPr>
        <w:t>По вопросу повестки «Об установлении тарифов на тепловую энергию, поставляемую муниципальным предприятием «</w:t>
      </w:r>
      <w:proofErr w:type="spellStart"/>
      <w:r w:rsidRPr="00D253C5">
        <w:rPr>
          <w:b/>
          <w:sz w:val="24"/>
          <w:szCs w:val="24"/>
        </w:rPr>
        <w:t>Агалатово</w:t>
      </w:r>
      <w:proofErr w:type="spellEnd"/>
      <w:r w:rsidRPr="00D253C5">
        <w:rPr>
          <w:b/>
          <w:sz w:val="24"/>
          <w:szCs w:val="24"/>
        </w:rPr>
        <w:t xml:space="preserve">-сервис» потребителям на территории Ленинградской области в 2018 году» </w:t>
      </w:r>
      <w:proofErr w:type="gramStart"/>
      <w:r w:rsidRPr="00D253C5">
        <w:rPr>
          <w:sz w:val="24"/>
          <w:szCs w:val="24"/>
        </w:rPr>
        <w:t>выступила</w:t>
      </w:r>
      <w:proofErr w:type="gramEnd"/>
      <w:r w:rsidRPr="00D253C5">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w:t>
      </w:r>
      <w:proofErr w:type="gramStart"/>
      <w:r w:rsidRPr="00D253C5">
        <w:rPr>
          <w:sz w:val="24"/>
          <w:szCs w:val="24"/>
        </w:rPr>
        <w:t>поставляемые муниципальным предприятием «</w:t>
      </w:r>
      <w:proofErr w:type="spellStart"/>
      <w:r w:rsidRPr="00D253C5">
        <w:rPr>
          <w:sz w:val="24"/>
          <w:szCs w:val="24"/>
        </w:rPr>
        <w:t>Агалатово</w:t>
      </w:r>
      <w:proofErr w:type="spellEnd"/>
      <w:r w:rsidRPr="00D253C5">
        <w:rPr>
          <w:sz w:val="24"/>
          <w:szCs w:val="24"/>
        </w:rPr>
        <w:t xml:space="preserve">-сервис» </w:t>
      </w:r>
      <w:r w:rsidRPr="00D253C5">
        <w:rPr>
          <w:sz w:val="24"/>
          <w:szCs w:val="24"/>
        </w:rPr>
        <w:br/>
        <w:t>(МП «</w:t>
      </w:r>
      <w:proofErr w:type="spellStart"/>
      <w:r w:rsidRPr="00D253C5">
        <w:rPr>
          <w:sz w:val="24"/>
          <w:szCs w:val="24"/>
        </w:rPr>
        <w:t>Агалатово</w:t>
      </w:r>
      <w:proofErr w:type="spellEnd"/>
      <w:r w:rsidRPr="00D253C5">
        <w:rPr>
          <w:sz w:val="24"/>
          <w:szCs w:val="24"/>
        </w:rPr>
        <w:t>-сервис») на территории Ленинградской области на период 2018 года, в соответствии с заявлением МП «</w:t>
      </w:r>
      <w:proofErr w:type="spellStart"/>
      <w:r w:rsidRPr="00D253C5">
        <w:rPr>
          <w:sz w:val="24"/>
          <w:szCs w:val="24"/>
        </w:rPr>
        <w:t>Агалатово</w:t>
      </w:r>
      <w:proofErr w:type="spellEnd"/>
      <w:r w:rsidRPr="00D253C5">
        <w:rPr>
          <w:sz w:val="24"/>
          <w:szCs w:val="24"/>
        </w:rPr>
        <w:t>-сервис» (</w:t>
      </w:r>
      <w:proofErr w:type="spellStart"/>
      <w:r w:rsidRPr="00D253C5">
        <w:rPr>
          <w:sz w:val="24"/>
          <w:szCs w:val="24"/>
        </w:rPr>
        <w:t>вх</w:t>
      </w:r>
      <w:proofErr w:type="spellEnd"/>
      <w:r w:rsidRPr="00D253C5">
        <w:rPr>
          <w:sz w:val="24"/>
          <w:szCs w:val="24"/>
        </w:rPr>
        <w:t>.</w:t>
      </w:r>
      <w:proofErr w:type="gramEnd"/>
      <w:r w:rsidRPr="00D253C5">
        <w:rPr>
          <w:sz w:val="24"/>
          <w:szCs w:val="24"/>
        </w:rPr>
        <w:t xml:space="preserve"> ЛенРТК № КТ-1-5285/18 от 02.10.2018) с учетом дополнительно представленных документов </w:t>
      </w:r>
      <w:proofErr w:type="spellStart"/>
      <w:r w:rsidRPr="00D253C5">
        <w:rPr>
          <w:sz w:val="24"/>
          <w:szCs w:val="24"/>
        </w:rPr>
        <w:t>вх</w:t>
      </w:r>
      <w:proofErr w:type="spellEnd"/>
      <w:r w:rsidRPr="00D253C5">
        <w:rPr>
          <w:sz w:val="24"/>
          <w:szCs w:val="24"/>
        </w:rPr>
        <w:t>. ЛенРТК № КТ-1-5703/2018 от 19.10.2018 об установлении тарифов на тепловую энергию на 2018 год.</w:t>
      </w:r>
    </w:p>
    <w:p w:rsidR="00D253C5" w:rsidRPr="00D253C5" w:rsidRDefault="00D253C5" w:rsidP="00DD722B">
      <w:pPr>
        <w:ind w:firstLine="851"/>
        <w:jc w:val="both"/>
        <w:rPr>
          <w:color w:val="000000"/>
          <w:sz w:val="24"/>
          <w:szCs w:val="24"/>
        </w:rPr>
      </w:pPr>
      <w:r w:rsidRPr="00D253C5">
        <w:rPr>
          <w:color w:val="000000"/>
          <w:sz w:val="24"/>
          <w:szCs w:val="24"/>
        </w:rPr>
        <w:t>Присутствующий на заседании Правления ЛенРТК директор МП «</w:t>
      </w:r>
      <w:proofErr w:type="spellStart"/>
      <w:r w:rsidRPr="00D253C5">
        <w:rPr>
          <w:color w:val="000000"/>
          <w:sz w:val="24"/>
          <w:szCs w:val="24"/>
        </w:rPr>
        <w:t>Агалатово</w:t>
      </w:r>
      <w:proofErr w:type="spellEnd"/>
      <w:r w:rsidRPr="00D253C5">
        <w:rPr>
          <w:color w:val="000000"/>
          <w:sz w:val="24"/>
          <w:szCs w:val="24"/>
        </w:rPr>
        <w:t>-сервис»</w:t>
      </w:r>
      <w:r w:rsidRPr="00D253C5">
        <w:rPr>
          <w:color w:val="FF0000"/>
          <w:sz w:val="24"/>
          <w:szCs w:val="24"/>
        </w:rPr>
        <w:t xml:space="preserve"> </w:t>
      </w:r>
      <w:r w:rsidRPr="00D253C5">
        <w:rPr>
          <w:color w:val="FF0000"/>
          <w:sz w:val="24"/>
          <w:szCs w:val="24"/>
        </w:rPr>
        <w:br/>
      </w:r>
      <w:r w:rsidRPr="00D253C5">
        <w:rPr>
          <w:sz w:val="24"/>
          <w:szCs w:val="24"/>
        </w:rPr>
        <w:t xml:space="preserve">П.В. </w:t>
      </w:r>
      <w:proofErr w:type="spellStart"/>
      <w:r w:rsidRPr="00D253C5">
        <w:rPr>
          <w:sz w:val="24"/>
          <w:szCs w:val="24"/>
        </w:rPr>
        <w:t>Батрашин</w:t>
      </w:r>
      <w:proofErr w:type="spellEnd"/>
      <w:r w:rsidRPr="00D253C5">
        <w:rPr>
          <w:color w:val="FF0000"/>
          <w:sz w:val="24"/>
          <w:szCs w:val="24"/>
        </w:rPr>
        <w:t xml:space="preserve"> </w:t>
      </w:r>
      <w:r w:rsidRPr="00D253C5">
        <w:rPr>
          <w:sz w:val="24"/>
          <w:szCs w:val="24"/>
        </w:rPr>
        <w:t>выразил свое</w:t>
      </w:r>
      <w:r w:rsidRPr="00D253C5">
        <w:rPr>
          <w:color w:val="FF0000"/>
          <w:sz w:val="24"/>
          <w:szCs w:val="24"/>
        </w:rPr>
        <w:t xml:space="preserve"> </w:t>
      </w:r>
      <w:r w:rsidRPr="00D253C5">
        <w:rPr>
          <w:color w:val="000000"/>
          <w:sz w:val="24"/>
          <w:szCs w:val="24"/>
        </w:rPr>
        <w:t xml:space="preserve">согласие с предложенным ЛенРТК уровнем тарифа. </w:t>
      </w:r>
    </w:p>
    <w:p w:rsidR="00D253C5" w:rsidRPr="00D253C5" w:rsidRDefault="00D253C5" w:rsidP="00DD722B">
      <w:pPr>
        <w:ind w:firstLine="851"/>
        <w:jc w:val="both"/>
        <w:rPr>
          <w:sz w:val="24"/>
          <w:szCs w:val="24"/>
        </w:rPr>
      </w:pPr>
    </w:p>
    <w:p w:rsidR="00D253C5" w:rsidRPr="00D253C5" w:rsidRDefault="00D253C5" w:rsidP="00DD722B">
      <w:pPr>
        <w:ind w:left="-142" w:firstLine="851"/>
        <w:contextualSpacing/>
        <w:jc w:val="both"/>
        <w:rPr>
          <w:b/>
          <w:sz w:val="24"/>
          <w:szCs w:val="24"/>
        </w:rPr>
      </w:pPr>
      <w:r w:rsidRPr="00D253C5">
        <w:rPr>
          <w:b/>
          <w:sz w:val="24"/>
          <w:szCs w:val="24"/>
        </w:rPr>
        <w:t xml:space="preserve">Правление приняло решение:  </w:t>
      </w:r>
    </w:p>
    <w:p w:rsidR="00D253C5" w:rsidRPr="00D253C5" w:rsidRDefault="00D253C5" w:rsidP="00DD722B">
      <w:pPr>
        <w:ind w:left="-142" w:firstLine="851"/>
        <w:contextualSpacing/>
        <w:jc w:val="both"/>
        <w:rPr>
          <w:b/>
          <w:sz w:val="24"/>
          <w:szCs w:val="24"/>
        </w:rPr>
      </w:pPr>
    </w:p>
    <w:p w:rsidR="00D253C5" w:rsidRDefault="00D253C5" w:rsidP="00DD722B">
      <w:pPr>
        <w:ind w:firstLine="851"/>
        <w:jc w:val="both"/>
        <w:rPr>
          <w:rFonts w:eastAsia="Calibri"/>
          <w:sz w:val="24"/>
          <w:szCs w:val="24"/>
          <w:lang w:eastAsia="en-US"/>
        </w:rPr>
      </w:pPr>
      <w:r w:rsidRPr="00D253C5">
        <w:rPr>
          <w:rFonts w:eastAsia="Calibri"/>
          <w:sz w:val="24"/>
          <w:szCs w:val="24"/>
          <w:lang w:eastAsia="en-US"/>
        </w:rPr>
        <w:t>1. Пр</w:t>
      </w:r>
      <w:r w:rsidR="008D49C1">
        <w:rPr>
          <w:rFonts w:eastAsia="Calibri"/>
          <w:sz w:val="24"/>
          <w:szCs w:val="24"/>
          <w:lang w:eastAsia="en-US"/>
        </w:rPr>
        <w:t>инять</w:t>
      </w:r>
      <w:r w:rsidRPr="00D253C5">
        <w:rPr>
          <w:rFonts w:eastAsia="Calibri"/>
          <w:sz w:val="24"/>
          <w:szCs w:val="24"/>
          <w:lang w:eastAsia="en-US"/>
        </w:rPr>
        <w:t xml:space="preserve"> основные технические и натуральные показатели, а также статьи расходов:</w:t>
      </w:r>
    </w:p>
    <w:p w:rsidR="00892DA2" w:rsidRPr="00D253C5" w:rsidRDefault="00892DA2" w:rsidP="00DD722B">
      <w:pPr>
        <w:ind w:firstLine="851"/>
        <w:jc w:val="both"/>
        <w:rPr>
          <w:rFonts w:eastAsia="Calibri"/>
          <w:sz w:val="24"/>
          <w:szCs w:val="24"/>
          <w:lang w:eastAsia="en-US"/>
        </w:rPr>
      </w:pPr>
    </w:p>
    <w:tbl>
      <w:tblPr>
        <w:tblW w:w="10070" w:type="dxa"/>
        <w:tblInd w:w="103" w:type="dxa"/>
        <w:tblLook w:val="04A0" w:firstRow="1" w:lastRow="0" w:firstColumn="1" w:lastColumn="0" w:noHBand="0" w:noVBand="1"/>
      </w:tblPr>
      <w:tblGrid>
        <w:gridCol w:w="764"/>
        <w:gridCol w:w="4203"/>
        <w:gridCol w:w="2551"/>
        <w:gridCol w:w="2552"/>
      </w:tblGrid>
      <w:tr w:rsidR="00D253C5" w:rsidRPr="00D253C5" w:rsidTr="00D253C5">
        <w:trPr>
          <w:trHeight w:val="60"/>
        </w:trPr>
        <w:tc>
          <w:tcPr>
            <w:tcW w:w="4967" w:type="dxa"/>
            <w:gridSpan w:val="2"/>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proofErr w:type="spellStart"/>
            <w:r w:rsidRPr="00D253C5">
              <w:rPr>
                <w:b/>
                <w:bCs/>
              </w:rPr>
              <w:t>тыс</w:t>
            </w:r>
            <w:proofErr w:type="gramStart"/>
            <w:r w:rsidRPr="00D253C5">
              <w:rPr>
                <w:b/>
                <w:bCs/>
              </w:rPr>
              <w:t>.р</w:t>
            </w:r>
            <w:proofErr w:type="gramEnd"/>
            <w:r w:rsidRPr="00D253C5">
              <w:rPr>
                <w:b/>
                <w:bCs/>
              </w:rPr>
              <w:t>уб</w:t>
            </w:r>
            <w:proofErr w:type="spellEnd"/>
            <w:r w:rsidRPr="00D253C5">
              <w:rPr>
                <w:b/>
                <w:bCs/>
              </w:rPr>
              <w:t>. (без НДС)</w:t>
            </w:r>
          </w:p>
        </w:tc>
        <w:tc>
          <w:tcPr>
            <w:tcW w:w="2551" w:type="dxa"/>
            <w:tcBorders>
              <w:top w:val="single" w:sz="4" w:space="0" w:color="auto"/>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 xml:space="preserve"> Заявка организации </w:t>
            </w:r>
          </w:p>
        </w:tc>
        <w:tc>
          <w:tcPr>
            <w:tcW w:w="2552" w:type="dxa"/>
            <w:tcBorders>
              <w:top w:val="single" w:sz="4" w:space="0" w:color="auto"/>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 xml:space="preserve"> Предложение ЛенРТК </w:t>
            </w:r>
          </w:p>
        </w:tc>
      </w:tr>
      <w:tr w:rsidR="00D253C5" w:rsidRPr="00D253C5" w:rsidTr="00D253C5">
        <w:trPr>
          <w:trHeight w:val="147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xml:space="preserve">№ </w:t>
            </w:r>
            <w:proofErr w:type="gramStart"/>
            <w:r w:rsidRPr="00D253C5">
              <w:t>п</w:t>
            </w:r>
            <w:proofErr w:type="gramEnd"/>
            <w:r w:rsidRPr="00D253C5">
              <w:t>/п</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Показатели</w:t>
            </w:r>
          </w:p>
        </w:tc>
        <w:tc>
          <w:tcPr>
            <w:tcW w:w="2551" w:type="dxa"/>
            <w:tcBorders>
              <w:top w:val="nil"/>
              <w:left w:val="nil"/>
              <w:bottom w:val="single" w:sz="4" w:space="0" w:color="auto"/>
              <w:right w:val="single" w:sz="4" w:space="0" w:color="auto"/>
            </w:tcBorders>
            <w:hideMark/>
          </w:tcPr>
          <w:p w:rsidR="00D253C5" w:rsidRPr="00D253C5" w:rsidRDefault="00D253C5" w:rsidP="00D253C5">
            <w:pPr>
              <w:jc w:val="center"/>
            </w:pPr>
            <w:r w:rsidRPr="00D253C5">
              <w:t xml:space="preserve">Котельная №29, Ленинградская </w:t>
            </w:r>
            <w:proofErr w:type="spellStart"/>
            <w:r w:rsidRPr="00D253C5">
              <w:t>область,Всеволожский</w:t>
            </w:r>
            <w:proofErr w:type="spellEnd"/>
            <w:r w:rsidRPr="00D253C5">
              <w:t xml:space="preserve"> р-н, </w:t>
            </w:r>
            <w:proofErr w:type="spellStart"/>
            <w:r w:rsidRPr="00D253C5">
              <w:t>п</w:t>
            </w:r>
            <w:proofErr w:type="gramStart"/>
            <w:r w:rsidRPr="00D253C5">
              <w:t>.Е</w:t>
            </w:r>
            <w:proofErr w:type="gramEnd"/>
            <w:r w:rsidRPr="00D253C5">
              <w:t>лизаветинка</w:t>
            </w:r>
            <w:proofErr w:type="spellEnd"/>
            <w:r w:rsidRPr="00D253C5">
              <w:t>, в/г №1</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 xml:space="preserve">Котельная №29, Ленинградская </w:t>
            </w:r>
            <w:proofErr w:type="spellStart"/>
            <w:r w:rsidRPr="00D253C5">
              <w:t>область,Всеволожский</w:t>
            </w:r>
            <w:proofErr w:type="spellEnd"/>
            <w:r w:rsidRPr="00D253C5">
              <w:t xml:space="preserve"> р-н, </w:t>
            </w:r>
            <w:proofErr w:type="spellStart"/>
            <w:r w:rsidRPr="00D253C5">
              <w:t>п</w:t>
            </w:r>
            <w:proofErr w:type="gramStart"/>
            <w:r w:rsidRPr="00D253C5">
              <w:t>.Е</w:t>
            </w:r>
            <w:proofErr w:type="gramEnd"/>
            <w:r w:rsidRPr="00D253C5">
              <w:t>лизаветинка</w:t>
            </w:r>
            <w:proofErr w:type="spellEnd"/>
            <w:r w:rsidRPr="00D253C5">
              <w:t>, в/г №1</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i/>
                <w:iCs/>
              </w:rPr>
            </w:pPr>
            <w:r w:rsidRPr="00D253C5">
              <w:rPr>
                <w:b/>
                <w:bCs/>
                <w:i/>
                <w:iCs/>
              </w:rPr>
              <w:t>Ресурсы, всего</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i/>
                <w:iCs/>
              </w:rPr>
            </w:pPr>
            <w:r w:rsidRPr="00D253C5">
              <w:rPr>
                <w:b/>
                <w:bCs/>
                <w:i/>
                <w:iCs/>
              </w:rPr>
              <w:t>2 437,26</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i/>
                <w:iCs/>
              </w:rPr>
            </w:pPr>
            <w:r w:rsidRPr="00D253C5">
              <w:rPr>
                <w:b/>
                <w:bCs/>
                <w:i/>
                <w:iCs/>
              </w:rPr>
              <w:t>2 437,26</w:t>
            </w:r>
          </w:p>
        </w:tc>
      </w:tr>
      <w:tr w:rsidR="00D253C5" w:rsidRPr="00D253C5" w:rsidTr="00D253C5">
        <w:trPr>
          <w:trHeight w:val="375"/>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Выработка тепловой энергии, всего, Гкал</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2 437,26</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2 437,26</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Покупка тепловой энергии, Гкал</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Собственные нужды котельной, Гкал</w:t>
            </w:r>
          </w:p>
        </w:tc>
        <w:tc>
          <w:tcPr>
            <w:tcW w:w="2551" w:type="dxa"/>
            <w:tcBorders>
              <w:top w:val="nil"/>
              <w:left w:val="nil"/>
              <w:bottom w:val="single" w:sz="4" w:space="0" w:color="auto"/>
              <w:right w:val="single" w:sz="4" w:space="0" w:color="auto"/>
            </w:tcBorders>
            <w:noWrap/>
            <w:vAlign w:val="center"/>
            <w:hideMark/>
          </w:tcPr>
          <w:p w:rsidR="00D253C5" w:rsidRPr="00D253C5" w:rsidRDefault="00D253C5" w:rsidP="00D253C5">
            <w:pPr>
              <w:jc w:val="center"/>
            </w:pPr>
            <w:r w:rsidRPr="00D253C5">
              <w:t>80,90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80,90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 xml:space="preserve">Собственные нужды </w:t>
            </w:r>
            <w:proofErr w:type="gramStart"/>
            <w:r w:rsidRPr="00D253C5">
              <w:t>в</w:t>
            </w:r>
            <w:proofErr w:type="gramEnd"/>
            <w:r w:rsidRPr="00D253C5">
              <w:t xml:space="preserve"> % к выработке</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0,04</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0,04</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Отпуск тепловой энергии в сеть, Гкал</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2 356,36</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2 356,36</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Потери тепловой энергии в сетях, Гкал</w:t>
            </w:r>
          </w:p>
        </w:tc>
        <w:tc>
          <w:tcPr>
            <w:tcW w:w="2551" w:type="dxa"/>
            <w:tcBorders>
              <w:top w:val="nil"/>
              <w:left w:val="nil"/>
              <w:bottom w:val="single" w:sz="4" w:space="0" w:color="auto"/>
              <w:right w:val="single" w:sz="4" w:space="0" w:color="auto"/>
            </w:tcBorders>
            <w:noWrap/>
            <w:vAlign w:val="center"/>
            <w:hideMark/>
          </w:tcPr>
          <w:p w:rsidR="00D253C5" w:rsidRPr="00D253C5" w:rsidRDefault="00D253C5" w:rsidP="00D253C5">
            <w:pPr>
              <w:jc w:val="center"/>
            </w:pPr>
            <w:r w:rsidRPr="00D253C5">
              <w:t>135,60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135,60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 xml:space="preserve">Потери и собственные нужды </w:t>
            </w:r>
            <w:proofErr w:type="gramStart"/>
            <w:r w:rsidRPr="00D253C5">
              <w:t>в</w:t>
            </w:r>
            <w:proofErr w:type="gramEnd"/>
            <w:r w:rsidRPr="00D253C5">
              <w:t xml:space="preserve"> % </w:t>
            </w:r>
            <w:proofErr w:type="gramStart"/>
            <w:r w:rsidRPr="00D253C5">
              <w:t>к</w:t>
            </w:r>
            <w:proofErr w:type="gramEnd"/>
            <w:r w:rsidRPr="00D253C5">
              <w:t xml:space="preserve"> отпуску тепловой энергии в сеть</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0,11</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0,11</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i/>
                <w:iCs/>
              </w:rPr>
            </w:pPr>
            <w:r w:rsidRPr="00D253C5">
              <w:rPr>
                <w:b/>
                <w:bCs/>
                <w:i/>
                <w:iCs/>
              </w:rPr>
              <w:t>Полезный отпуск, Гкал</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i/>
                <w:iCs/>
              </w:rPr>
            </w:pPr>
            <w:r w:rsidRPr="00D253C5">
              <w:rPr>
                <w:b/>
                <w:bCs/>
                <w:i/>
                <w:iCs/>
              </w:rPr>
              <w:t>2 220,76</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i/>
                <w:iCs/>
              </w:rPr>
            </w:pPr>
            <w:r w:rsidRPr="00D253C5">
              <w:rPr>
                <w:b/>
                <w:bCs/>
                <w:i/>
                <w:iCs/>
              </w:rPr>
              <w:t>2 220,76</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 xml:space="preserve"> - собственные нужды (отопление ВНС, КНС, ОС)</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 xml:space="preserve"> - на объекты Минобороны РФ</w:t>
            </w:r>
          </w:p>
        </w:tc>
        <w:tc>
          <w:tcPr>
            <w:tcW w:w="2551" w:type="dxa"/>
            <w:tcBorders>
              <w:top w:val="nil"/>
              <w:left w:val="nil"/>
              <w:bottom w:val="single" w:sz="4" w:space="0" w:color="auto"/>
              <w:right w:val="single" w:sz="4" w:space="0" w:color="auto"/>
            </w:tcBorders>
            <w:noWrap/>
            <w:vAlign w:val="center"/>
            <w:hideMark/>
          </w:tcPr>
          <w:p w:rsidR="00D253C5" w:rsidRPr="00D253C5" w:rsidRDefault="00D253C5" w:rsidP="00D253C5">
            <w:pPr>
              <w:jc w:val="center"/>
              <w:rPr>
                <w:i/>
                <w:iCs/>
              </w:rPr>
            </w:pPr>
            <w:r w:rsidRPr="00D253C5">
              <w:rPr>
                <w:i/>
                <w:iCs/>
              </w:rPr>
              <w:t>-</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375"/>
        </w:trPr>
        <w:tc>
          <w:tcPr>
            <w:tcW w:w="764"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single" w:sz="4" w:space="0" w:color="auto"/>
              <w:bottom w:val="single" w:sz="4" w:space="0" w:color="auto"/>
              <w:right w:val="single" w:sz="4" w:space="0" w:color="auto"/>
            </w:tcBorders>
            <w:vAlign w:val="center"/>
            <w:hideMark/>
          </w:tcPr>
          <w:p w:rsidR="00D253C5" w:rsidRPr="00D253C5" w:rsidRDefault="00D253C5" w:rsidP="00D253C5">
            <w:r w:rsidRPr="00D253C5">
              <w:t xml:space="preserve">в </w:t>
            </w:r>
            <w:proofErr w:type="spellStart"/>
            <w:r w:rsidRPr="00D253C5">
              <w:t>т.ч</w:t>
            </w:r>
            <w:proofErr w:type="spellEnd"/>
            <w:r w:rsidR="007047AB">
              <w:t>.</w:t>
            </w:r>
            <w:r w:rsidRPr="00D253C5">
              <w:t xml:space="preserve"> -  на ГВС</w:t>
            </w:r>
          </w:p>
        </w:tc>
        <w:tc>
          <w:tcPr>
            <w:tcW w:w="2551" w:type="dxa"/>
            <w:tcBorders>
              <w:top w:val="nil"/>
              <w:left w:val="nil"/>
              <w:bottom w:val="single" w:sz="4" w:space="0" w:color="auto"/>
              <w:right w:val="single" w:sz="4" w:space="0" w:color="auto"/>
            </w:tcBorders>
            <w:noWrap/>
            <w:vAlign w:val="center"/>
            <w:hideMark/>
          </w:tcPr>
          <w:p w:rsidR="00D253C5" w:rsidRPr="00D253C5" w:rsidRDefault="00D253C5" w:rsidP="00D253C5">
            <w:pPr>
              <w:jc w:val="center"/>
              <w:rPr>
                <w:i/>
                <w:iCs/>
              </w:rPr>
            </w:pPr>
            <w:r w:rsidRPr="00D253C5">
              <w:rPr>
                <w:i/>
                <w:iCs/>
              </w:rPr>
              <w:t>-</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отпуск тепловой энергии на сторону, Гкал</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2 220,76</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2 220,76</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-население</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2 200,30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2 200,30</w:t>
            </w:r>
          </w:p>
        </w:tc>
      </w:tr>
      <w:tr w:rsidR="00D253C5" w:rsidRPr="00D253C5" w:rsidTr="00D253C5">
        <w:trPr>
          <w:trHeight w:val="60"/>
        </w:trPr>
        <w:tc>
          <w:tcPr>
            <w:tcW w:w="764"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single" w:sz="4" w:space="0" w:color="auto"/>
              <w:bottom w:val="single" w:sz="4" w:space="0" w:color="auto"/>
              <w:right w:val="single" w:sz="4" w:space="0" w:color="auto"/>
            </w:tcBorders>
            <w:vAlign w:val="center"/>
            <w:hideMark/>
          </w:tcPr>
          <w:p w:rsidR="00D253C5" w:rsidRPr="00D253C5" w:rsidRDefault="00D253C5" w:rsidP="00D253C5">
            <w:r w:rsidRPr="00D253C5">
              <w:t xml:space="preserve">в </w:t>
            </w:r>
            <w:proofErr w:type="spellStart"/>
            <w:r w:rsidRPr="00D253C5">
              <w:t>т.ч</w:t>
            </w:r>
            <w:proofErr w:type="spellEnd"/>
            <w:r w:rsidR="007047AB">
              <w:t>.</w:t>
            </w:r>
            <w:r w:rsidRPr="00D253C5">
              <w:t xml:space="preserve"> на ГВС</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-бюджетные потребители</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single" w:sz="4" w:space="0" w:color="auto"/>
              <w:bottom w:val="single" w:sz="4" w:space="0" w:color="auto"/>
              <w:right w:val="single" w:sz="4" w:space="0" w:color="auto"/>
            </w:tcBorders>
            <w:vAlign w:val="center"/>
            <w:hideMark/>
          </w:tcPr>
          <w:p w:rsidR="00D253C5" w:rsidRPr="00D253C5" w:rsidRDefault="00D253C5" w:rsidP="00D253C5">
            <w:r w:rsidRPr="00D253C5">
              <w:t xml:space="preserve"> </w:t>
            </w:r>
            <w:proofErr w:type="spellStart"/>
            <w:r w:rsidRPr="00D253C5">
              <w:t>вт.ч</w:t>
            </w:r>
            <w:proofErr w:type="spellEnd"/>
            <w:r w:rsidR="007047AB">
              <w:t>.</w:t>
            </w:r>
            <w:r w:rsidRPr="00D253C5">
              <w:t xml:space="preserve"> на ГВС</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-прочие потребители</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20,46</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20,46</w:t>
            </w:r>
          </w:p>
        </w:tc>
      </w:tr>
      <w:tr w:rsidR="00D253C5" w:rsidRPr="00D253C5" w:rsidTr="00D253C5">
        <w:trPr>
          <w:trHeight w:val="60"/>
        </w:trPr>
        <w:tc>
          <w:tcPr>
            <w:tcW w:w="764"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single" w:sz="4" w:space="0" w:color="auto"/>
              <w:bottom w:val="single" w:sz="4" w:space="0" w:color="auto"/>
              <w:right w:val="single" w:sz="4" w:space="0" w:color="auto"/>
            </w:tcBorders>
            <w:vAlign w:val="center"/>
            <w:hideMark/>
          </w:tcPr>
          <w:p w:rsidR="00D253C5" w:rsidRPr="00D253C5" w:rsidRDefault="00D253C5" w:rsidP="00D253C5">
            <w:r w:rsidRPr="00D253C5">
              <w:t xml:space="preserve">в </w:t>
            </w:r>
            <w:proofErr w:type="spellStart"/>
            <w:r w:rsidRPr="00D253C5">
              <w:t>т.ч</w:t>
            </w:r>
            <w:proofErr w:type="spellEnd"/>
            <w:r w:rsidR="007047AB">
              <w:t>.</w:t>
            </w:r>
            <w:r w:rsidRPr="00D253C5">
              <w:t xml:space="preserve"> на ГВС</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I</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 xml:space="preserve">Расходы, связанные с производством и реализацией, </w:t>
            </w:r>
            <w:proofErr w:type="spellStart"/>
            <w:r w:rsidRPr="00D253C5">
              <w:rPr>
                <w:b/>
                <w:bCs/>
              </w:rPr>
              <w:t>тыс</w:t>
            </w:r>
            <w:proofErr w:type="gramStart"/>
            <w:r w:rsidRPr="00D253C5">
              <w:rPr>
                <w:b/>
                <w:bCs/>
              </w:rPr>
              <w:t>.р</w:t>
            </w:r>
            <w:proofErr w:type="gramEnd"/>
            <w:r w:rsidRPr="00D253C5">
              <w:rPr>
                <w:b/>
                <w:bCs/>
              </w:rPr>
              <w:t>уб</w:t>
            </w:r>
            <w:proofErr w:type="spellEnd"/>
            <w:r w:rsidRPr="00D253C5">
              <w:rPr>
                <w:b/>
                <w:bCs/>
              </w:rPr>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28 180,73</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15 522,48</w:t>
            </w:r>
          </w:p>
        </w:tc>
      </w:tr>
      <w:tr w:rsidR="00D253C5" w:rsidRPr="00D253C5" w:rsidTr="00D253C5">
        <w:trPr>
          <w:trHeight w:val="75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w:t>
            </w:r>
          </w:p>
        </w:tc>
        <w:tc>
          <w:tcPr>
            <w:tcW w:w="4203" w:type="dxa"/>
            <w:tcBorders>
              <w:top w:val="nil"/>
              <w:left w:val="nil"/>
              <w:bottom w:val="single" w:sz="4" w:space="0" w:color="auto"/>
              <w:right w:val="single" w:sz="4" w:space="0" w:color="auto"/>
            </w:tcBorders>
            <w:vAlign w:val="bottom"/>
            <w:hideMark/>
          </w:tcPr>
          <w:p w:rsidR="00D253C5" w:rsidRPr="00D253C5" w:rsidRDefault="00D253C5" w:rsidP="00D253C5">
            <w:pPr>
              <w:rPr>
                <w:b/>
                <w:bCs/>
              </w:rPr>
            </w:pPr>
            <w:r w:rsidRPr="00D253C5">
              <w:rPr>
                <w:b/>
                <w:bCs/>
              </w:rPr>
              <w:t xml:space="preserve">Расходы на приобретение энергетических ресурсов, холодной воды и теплоносителя </w:t>
            </w:r>
          </w:p>
        </w:tc>
        <w:tc>
          <w:tcPr>
            <w:tcW w:w="2551" w:type="dxa"/>
            <w:tcBorders>
              <w:top w:val="nil"/>
              <w:left w:val="nil"/>
              <w:bottom w:val="single" w:sz="4" w:space="0" w:color="auto"/>
              <w:right w:val="single" w:sz="4" w:space="0" w:color="auto"/>
            </w:tcBorders>
            <w:vAlign w:val="bottom"/>
            <w:hideMark/>
          </w:tcPr>
          <w:p w:rsidR="00D253C5" w:rsidRPr="00D253C5" w:rsidRDefault="00D253C5" w:rsidP="00D253C5">
            <w:pPr>
              <w:jc w:val="center"/>
              <w:rPr>
                <w:b/>
                <w:bCs/>
              </w:rPr>
            </w:pPr>
            <w:r w:rsidRPr="00D253C5">
              <w:rPr>
                <w:b/>
                <w:bCs/>
              </w:rPr>
              <w:t>9 622,67</w:t>
            </w:r>
          </w:p>
        </w:tc>
        <w:tc>
          <w:tcPr>
            <w:tcW w:w="2552" w:type="dxa"/>
            <w:tcBorders>
              <w:top w:val="nil"/>
              <w:left w:val="nil"/>
              <w:bottom w:val="single" w:sz="4" w:space="0" w:color="auto"/>
              <w:right w:val="single" w:sz="4" w:space="0" w:color="auto"/>
            </w:tcBorders>
            <w:vAlign w:val="bottom"/>
            <w:hideMark/>
          </w:tcPr>
          <w:p w:rsidR="00D253C5" w:rsidRPr="00D253C5" w:rsidRDefault="00D253C5" w:rsidP="00D253C5">
            <w:pPr>
              <w:jc w:val="center"/>
              <w:rPr>
                <w:b/>
                <w:bCs/>
              </w:rPr>
            </w:pPr>
            <w:r w:rsidRPr="00D253C5">
              <w:rPr>
                <w:b/>
                <w:bCs/>
              </w:rPr>
              <w:t>6 095,96</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1.1</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Расходы на топливо, тыс. руб.</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7 557,00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5 571,42</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Вид топлива</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уголь</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уголь</w:t>
            </w:r>
          </w:p>
        </w:tc>
      </w:tr>
      <w:tr w:rsidR="00D253C5" w:rsidRPr="00D253C5" w:rsidTr="00D253C5">
        <w:trPr>
          <w:trHeight w:val="51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Расход натураль</w:t>
            </w:r>
            <w:r w:rsidR="007047AB">
              <w:t xml:space="preserve">ного топлив, (т, </w:t>
            </w:r>
            <w:proofErr w:type="spellStart"/>
            <w:r w:rsidR="007047AB">
              <w:t>куб</w:t>
            </w:r>
            <w:proofErr w:type="gramStart"/>
            <w:r w:rsidR="007047AB">
              <w:t>.м</w:t>
            </w:r>
            <w:proofErr w:type="spellEnd"/>
            <w:proofErr w:type="gramEnd"/>
            <w:r w:rsidR="007047AB">
              <w:t xml:space="preserve">, </w:t>
            </w:r>
            <w:proofErr w:type="spellStart"/>
            <w:r w:rsidR="007047AB">
              <w:t>кВат.ч</w:t>
            </w:r>
            <w:proofErr w:type="spellEnd"/>
            <w:r w:rsidR="007047AB">
              <w:t>.</w:t>
            </w:r>
            <w:r w:rsidRPr="00D253C5">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1374</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1 012,99</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lastRenderedPageBreak/>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 xml:space="preserve">Цена топлива, руб. </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5500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5500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Переводной коэффициент в натуральное топливо</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0,64</w:t>
            </w:r>
          </w:p>
        </w:tc>
      </w:tr>
      <w:tr w:rsidR="00D253C5" w:rsidRPr="00D253C5" w:rsidTr="00D253C5">
        <w:trPr>
          <w:trHeight w:val="39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i/>
                <w:iCs/>
              </w:rPr>
            </w:pPr>
            <w:r w:rsidRPr="00D253C5">
              <w:rPr>
                <w:i/>
                <w:iCs/>
              </w:rPr>
              <w:t>Удельная норма расхода, кг</w:t>
            </w:r>
            <w:proofErr w:type="gramStart"/>
            <w:r w:rsidRPr="00D253C5">
              <w:rPr>
                <w:i/>
                <w:iCs/>
              </w:rPr>
              <w:t>.</w:t>
            </w:r>
            <w:proofErr w:type="gramEnd"/>
            <w:r w:rsidRPr="00D253C5">
              <w:rPr>
                <w:i/>
                <w:iCs/>
              </w:rPr>
              <w:t xml:space="preserve"> </w:t>
            </w:r>
            <w:proofErr w:type="spellStart"/>
            <w:proofErr w:type="gramStart"/>
            <w:r w:rsidRPr="00D253C5">
              <w:rPr>
                <w:i/>
                <w:iCs/>
              </w:rPr>
              <w:t>у</w:t>
            </w:r>
            <w:proofErr w:type="gramEnd"/>
            <w:r w:rsidRPr="00D253C5">
              <w:rPr>
                <w:i/>
                <w:iCs/>
              </w:rPr>
              <w:t>.т</w:t>
            </w:r>
            <w:proofErr w:type="spellEnd"/>
            <w:r w:rsidRPr="00D253C5">
              <w:rPr>
                <w:i/>
                <w:iCs/>
              </w:rPr>
              <w:t>. на 1 Гкал (отпуск)</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298,00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266,00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1.2</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 xml:space="preserve">Расходы на  покупку </w:t>
            </w:r>
            <w:proofErr w:type="spellStart"/>
            <w:r w:rsidRPr="00D253C5">
              <w:rPr>
                <w:b/>
                <w:bCs/>
              </w:rPr>
              <w:t>элекроэнергии</w:t>
            </w:r>
            <w:proofErr w:type="spellEnd"/>
            <w:r w:rsidRPr="00D253C5">
              <w:rPr>
                <w:b/>
                <w:bCs/>
              </w:rPr>
              <w:t xml:space="preserve">, </w:t>
            </w:r>
            <w:proofErr w:type="spellStart"/>
            <w:r w:rsidRPr="00D253C5">
              <w:rPr>
                <w:b/>
                <w:bCs/>
              </w:rPr>
              <w:t>тыс</w:t>
            </w:r>
            <w:proofErr w:type="gramStart"/>
            <w:r w:rsidRPr="00D253C5">
              <w:rPr>
                <w:b/>
                <w:bCs/>
              </w:rPr>
              <w:t>.р</w:t>
            </w:r>
            <w:proofErr w:type="gramEnd"/>
            <w:r w:rsidRPr="00D253C5">
              <w:rPr>
                <w:b/>
                <w:bCs/>
              </w:rPr>
              <w:t>уб</w:t>
            </w:r>
            <w:proofErr w:type="spellEnd"/>
            <w:r w:rsidRPr="00D253C5">
              <w:rPr>
                <w:b/>
                <w:bCs/>
              </w:rPr>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402,42</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521,67</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 xml:space="preserve">Потребление электроэнергии, </w:t>
            </w:r>
            <w:proofErr w:type="spellStart"/>
            <w:r w:rsidRPr="00D253C5">
              <w:t>кВт</w:t>
            </w:r>
            <w:proofErr w:type="gramStart"/>
            <w:r w:rsidRPr="00D253C5">
              <w:t>.ч</w:t>
            </w:r>
            <w:proofErr w:type="spellEnd"/>
            <w:proofErr w:type="gramEnd"/>
            <w:r w:rsidRPr="00D253C5">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74 524</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74 524,00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i/>
                <w:iCs/>
              </w:rPr>
            </w:pPr>
            <w:r w:rsidRPr="00D253C5">
              <w:rPr>
                <w:i/>
                <w:iCs/>
              </w:rPr>
              <w:t xml:space="preserve">Цена электроэнергии, руб. за </w:t>
            </w:r>
            <w:proofErr w:type="spellStart"/>
            <w:r w:rsidRPr="00D253C5">
              <w:rPr>
                <w:i/>
                <w:iCs/>
              </w:rPr>
              <w:t>кВт</w:t>
            </w:r>
            <w:proofErr w:type="gramStart"/>
            <w:r w:rsidRPr="00D253C5">
              <w:rPr>
                <w:i/>
                <w:iCs/>
              </w:rPr>
              <w:t>.ч</w:t>
            </w:r>
            <w:proofErr w:type="spellEnd"/>
            <w:proofErr w:type="gramEnd"/>
            <w:r w:rsidRPr="00D253C5">
              <w:rPr>
                <w:i/>
                <w:iCs/>
              </w:rPr>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5,4</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7,00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1.3</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Холодная вода, тыс. руб.</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12,876</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2,13</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Объем холодной воды, м3</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30,8</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30,80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Цена, руб./м3</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69,44</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69,19</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1.4</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 xml:space="preserve">Водоотведение, </w:t>
            </w:r>
            <w:proofErr w:type="spellStart"/>
            <w:r w:rsidRPr="00D253C5">
              <w:rPr>
                <w:b/>
                <w:bCs/>
              </w:rPr>
              <w:t>тыс</w:t>
            </w:r>
            <w:proofErr w:type="gramStart"/>
            <w:r w:rsidRPr="00D253C5">
              <w:rPr>
                <w:b/>
                <w:bCs/>
              </w:rPr>
              <w:t>.р</w:t>
            </w:r>
            <w:proofErr w:type="gramEnd"/>
            <w:r w:rsidRPr="00D253C5">
              <w:rPr>
                <w:b/>
                <w:bCs/>
              </w:rPr>
              <w:t>уб</w:t>
            </w:r>
            <w:proofErr w:type="spellEnd"/>
            <w:r w:rsidRPr="00D253C5">
              <w:rPr>
                <w:b/>
                <w:bCs/>
              </w:rPr>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0,371</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0,73</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Объем стоков, м3</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25</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25</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Цена, руб. /м3</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29,36</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29,36</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1.5</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Расходы на создание нормативного запаса топлива</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1 650,00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Расход натураль</w:t>
            </w:r>
            <w:r w:rsidR="007047AB">
              <w:t xml:space="preserve">ного топлив, (т, </w:t>
            </w:r>
            <w:proofErr w:type="spellStart"/>
            <w:r w:rsidR="007047AB">
              <w:t>куб</w:t>
            </w:r>
            <w:proofErr w:type="gramStart"/>
            <w:r w:rsidR="007047AB">
              <w:t>.м</w:t>
            </w:r>
            <w:proofErr w:type="spellEnd"/>
            <w:proofErr w:type="gramEnd"/>
            <w:r w:rsidR="007047AB">
              <w:t xml:space="preserve">, </w:t>
            </w:r>
            <w:proofErr w:type="spellStart"/>
            <w:r w:rsidR="007047AB">
              <w:t>кВат.ч</w:t>
            </w:r>
            <w:proofErr w:type="spellEnd"/>
            <w:r w:rsidR="007047AB">
              <w:t>.</w:t>
            </w:r>
            <w:r w:rsidRPr="00D253C5">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0,3</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 xml:space="preserve">Цена топлива, руб. </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5500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5500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2</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Операционные (подконтрольные)  расходы</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14 254,47</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7 665,44</w:t>
            </w:r>
          </w:p>
        </w:tc>
      </w:tr>
      <w:tr w:rsidR="00D253C5" w:rsidRPr="00D253C5" w:rsidTr="00D253C5">
        <w:trPr>
          <w:trHeight w:val="42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2.1</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 xml:space="preserve">Расходы на сырье и материалы, </w:t>
            </w:r>
            <w:proofErr w:type="spellStart"/>
            <w:r w:rsidRPr="00D253C5">
              <w:rPr>
                <w:b/>
                <w:bCs/>
              </w:rPr>
              <w:t>тыс</w:t>
            </w:r>
            <w:proofErr w:type="gramStart"/>
            <w:r w:rsidRPr="00D253C5">
              <w:rPr>
                <w:b/>
                <w:bCs/>
              </w:rPr>
              <w:t>.р</w:t>
            </w:r>
            <w:proofErr w:type="gramEnd"/>
            <w:r w:rsidRPr="00D253C5">
              <w:rPr>
                <w:b/>
                <w:bCs/>
              </w:rPr>
              <w:t>уб</w:t>
            </w:r>
            <w:proofErr w:type="spellEnd"/>
            <w:r w:rsidRPr="00D253C5">
              <w:rPr>
                <w:b/>
                <w:bCs/>
              </w:rPr>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2.1.1</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 xml:space="preserve"> - </w:t>
            </w:r>
            <w:proofErr w:type="spellStart"/>
            <w:r w:rsidRPr="00D253C5">
              <w:t>химреагенты</w:t>
            </w:r>
            <w:proofErr w:type="spellEnd"/>
            <w:r w:rsidRPr="00D253C5">
              <w:t xml:space="preserve"> и материалы для </w:t>
            </w:r>
            <w:proofErr w:type="spellStart"/>
            <w:r w:rsidRPr="00D253C5">
              <w:t>химподготовки</w:t>
            </w:r>
            <w:proofErr w:type="spellEnd"/>
            <w:r w:rsidRPr="00D253C5">
              <w:t xml:space="preserve">, </w:t>
            </w:r>
            <w:proofErr w:type="spellStart"/>
            <w:r w:rsidRPr="00D253C5">
              <w:t>тыс</w:t>
            </w:r>
            <w:proofErr w:type="gramStart"/>
            <w:r w:rsidRPr="00D253C5">
              <w:t>.р</w:t>
            </w:r>
            <w:proofErr w:type="gramEnd"/>
            <w:r w:rsidRPr="00D253C5">
              <w:t>уб</w:t>
            </w:r>
            <w:proofErr w:type="spellEnd"/>
            <w:r w:rsidRPr="00D253C5">
              <w:t xml:space="preserve"> </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 xml:space="preserve">в том числе: техническая и </w:t>
            </w:r>
            <w:proofErr w:type="spellStart"/>
            <w:r w:rsidRPr="00D253C5">
              <w:t>таблетированная</w:t>
            </w:r>
            <w:proofErr w:type="spellEnd"/>
            <w:r w:rsidRPr="00D253C5">
              <w:t xml:space="preserve"> соль</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roofErr w:type="spellStart"/>
            <w:r w:rsidRPr="00D253C5">
              <w:t>ионнообменные</w:t>
            </w:r>
            <w:proofErr w:type="spellEnd"/>
            <w:r w:rsidRPr="00D253C5">
              <w:t xml:space="preserve"> материалы</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roofErr w:type="spellStart"/>
            <w:r w:rsidRPr="00D253C5">
              <w:t>комплексонаты</w:t>
            </w:r>
            <w:proofErr w:type="spellEnd"/>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375"/>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 xml:space="preserve">химреактивы и </w:t>
            </w:r>
            <w:proofErr w:type="spellStart"/>
            <w:r w:rsidRPr="00D253C5">
              <w:t>химпосуда</w:t>
            </w:r>
            <w:proofErr w:type="spellEnd"/>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57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2.1.2</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 материалы для технического обслуживания (ТО)</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2.1.3</w:t>
            </w:r>
          </w:p>
        </w:tc>
        <w:tc>
          <w:tcPr>
            <w:tcW w:w="4203" w:type="dxa"/>
            <w:tcBorders>
              <w:top w:val="nil"/>
              <w:left w:val="single" w:sz="4" w:space="0" w:color="auto"/>
              <w:bottom w:val="single" w:sz="4" w:space="0" w:color="auto"/>
              <w:right w:val="single" w:sz="4" w:space="0" w:color="auto"/>
            </w:tcBorders>
            <w:vAlign w:val="center"/>
            <w:hideMark/>
          </w:tcPr>
          <w:p w:rsidR="00D253C5" w:rsidRPr="00D253C5" w:rsidRDefault="00D253C5" w:rsidP="00D253C5">
            <w:r w:rsidRPr="00D253C5">
              <w:t>-ГСМ</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2.2</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 xml:space="preserve">Оплата труда, </w:t>
            </w:r>
            <w:proofErr w:type="spellStart"/>
            <w:r w:rsidRPr="00D253C5">
              <w:rPr>
                <w:b/>
                <w:bCs/>
              </w:rPr>
              <w:t>тыс</w:t>
            </w:r>
            <w:proofErr w:type="gramStart"/>
            <w:r w:rsidRPr="00D253C5">
              <w:rPr>
                <w:b/>
                <w:bCs/>
              </w:rPr>
              <w:t>.р</w:t>
            </w:r>
            <w:proofErr w:type="gramEnd"/>
            <w:r w:rsidRPr="00D253C5">
              <w:rPr>
                <w:b/>
                <w:bCs/>
              </w:rPr>
              <w:t>уб</w:t>
            </w:r>
            <w:proofErr w:type="spellEnd"/>
            <w:r w:rsidRPr="00D253C5">
              <w:rPr>
                <w:b/>
                <w:bCs/>
              </w:rPr>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14 250,30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4 926,03</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2.2.1</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 xml:space="preserve">Оплата труда основного производственного персонала (ОПП), </w:t>
            </w:r>
            <w:proofErr w:type="spellStart"/>
            <w:r w:rsidRPr="00D253C5">
              <w:rPr>
                <w:b/>
                <w:bCs/>
              </w:rPr>
              <w:t>тыс</w:t>
            </w:r>
            <w:proofErr w:type="gramStart"/>
            <w:r w:rsidRPr="00D253C5">
              <w:rPr>
                <w:b/>
                <w:bCs/>
              </w:rPr>
              <w:t>.р</w:t>
            </w:r>
            <w:proofErr w:type="gramEnd"/>
            <w:r w:rsidRPr="00D253C5">
              <w:rPr>
                <w:b/>
                <w:bCs/>
              </w:rPr>
              <w:t>уб</w:t>
            </w:r>
            <w:proofErr w:type="spellEnd"/>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14 250,30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4 222,31</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i/>
                <w:iCs/>
              </w:rPr>
            </w:pPr>
            <w:r w:rsidRPr="00D253C5">
              <w:rPr>
                <w:i/>
                <w:iCs/>
              </w:rPr>
              <w:t>среднемесячная заработная плата, руб.</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29321,6</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29321,6</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численность, чел.</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54</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12,00</w:t>
            </w:r>
          </w:p>
        </w:tc>
      </w:tr>
      <w:tr w:rsidR="00D253C5" w:rsidRPr="00D253C5" w:rsidTr="00D253C5">
        <w:trPr>
          <w:trHeight w:val="375"/>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2.2.2</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 xml:space="preserve">Оплата труда ремонтного персонала (РП), </w:t>
            </w:r>
            <w:proofErr w:type="spellStart"/>
            <w:r w:rsidRPr="00D253C5">
              <w:rPr>
                <w:b/>
                <w:bCs/>
              </w:rPr>
              <w:t>тыс</w:t>
            </w:r>
            <w:proofErr w:type="gramStart"/>
            <w:r w:rsidRPr="00D253C5">
              <w:rPr>
                <w:b/>
                <w:bCs/>
              </w:rPr>
              <w:t>.р</w:t>
            </w:r>
            <w:proofErr w:type="gramEnd"/>
            <w:r w:rsidRPr="00D253C5">
              <w:rPr>
                <w:b/>
                <w:bCs/>
              </w:rPr>
              <w:t>уб</w:t>
            </w:r>
            <w:proofErr w:type="spellEnd"/>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375"/>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среднемесячная заработная плата, руб.</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численность, чел.</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2.2.3</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 xml:space="preserve">Оплата труда общепроизводственного (цехового) персонала (ЦП), </w:t>
            </w:r>
            <w:proofErr w:type="spellStart"/>
            <w:r w:rsidRPr="00D253C5">
              <w:rPr>
                <w:b/>
                <w:bCs/>
              </w:rPr>
              <w:t>тыс</w:t>
            </w:r>
            <w:proofErr w:type="gramStart"/>
            <w:r w:rsidRPr="00D253C5">
              <w:rPr>
                <w:b/>
                <w:bCs/>
              </w:rPr>
              <w:t>.р</w:t>
            </w:r>
            <w:proofErr w:type="gramEnd"/>
            <w:r w:rsidRPr="00D253C5">
              <w:rPr>
                <w:b/>
                <w:bCs/>
              </w:rPr>
              <w:t>уб</w:t>
            </w:r>
            <w:proofErr w:type="spellEnd"/>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351,86</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среднемесячная заработная плата, руб.</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29321,6</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численность, чел.</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1,00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2.2.4</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 xml:space="preserve">Оплата труда АУП, </w:t>
            </w:r>
            <w:proofErr w:type="spellStart"/>
            <w:r w:rsidRPr="00D253C5">
              <w:rPr>
                <w:b/>
                <w:bCs/>
              </w:rPr>
              <w:t>тыс</w:t>
            </w:r>
            <w:proofErr w:type="gramStart"/>
            <w:r w:rsidRPr="00D253C5">
              <w:rPr>
                <w:b/>
                <w:bCs/>
              </w:rPr>
              <w:t>.р</w:t>
            </w:r>
            <w:proofErr w:type="gramEnd"/>
            <w:r w:rsidRPr="00D253C5">
              <w:rPr>
                <w:b/>
                <w:bCs/>
              </w:rPr>
              <w:t>уб</w:t>
            </w:r>
            <w:proofErr w:type="spellEnd"/>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351,86</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среднемесячная заработная плата, руб.</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29321,6</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численность, чел.</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1,00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2.3</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 xml:space="preserve">Ремонт основных средств, </w:t>
            </w:r>
            <w:proofErr w:type="spellStart"/>
            <w:r w:rsidRPr="00D253C5">
              <w:rPr>
                <w:b/>
                <w:bCs/>
              </w:rPr>
              <w:t>тыс</w:t>
            </w:r>
            <w:proofErr w:type="gramStart"/>
            <w:r w:rsidRPr="00D253C5">
              <w:rPr>
                <w:b/>
                <w:bCs/>
              </w:rPr>
              <w:t>.р</w:t>
            </w:r>
            <w:proofErr w:type="gramEnd"/>
            <w:r w:rsidRPr="00D253C5">
              <w:rPr>
                <w:b/>
                <w:bCs/>
              </w:rPr>
              <w:t>уб</w:t>
            </w:r>
            <w:proofErr w:type="spellEnd"/>
            <w:r w:rsidRPr="00D253C5">
              <w:rPr>
                <w:b/>
                <w:bCs/>
              </w:rPr>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250,00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капитальный ремонт, тыс. руб.</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500,00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текущий ремонт, тыс. руб.</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250,00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250,00</w:t>
            </w:r>
          </w:p>
        </w:tc>
      </w:tr>
      <w:tr w:rsidR="00D253C5" w:rsidRPr="00D253C5" w:rsidTr="00D253C5">
        <w:trPr>
          <w:trHeight w:val="1125"/>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2.4</w:t>
            </w:r>
          </w:p>
        </w:tc>
        <w:tc>
          <w:tcPr>
            <w:tcW w:w="4203" w:type="dxa"/>
            <w:tcBorders>
              <w:top w:val="nil"/>
              <w:left w:val="nil"/>
              <w:bottom w:val="single" w:sz="4" w:space="0" w:color="auto"/>
              <w:right w:val="single" w:sz="4" w:space="0" w:color="auto"/>
            </w:tcBorders>
            <w:vAlign w:val="bottom"/>
            <w:hideMark/>
          </w:tcPr>
          <w:p w:rsidR="00D253C5" w:rsidRPr="00D253C5" w:rsidRDefault="00D253C5" w:rsidP="00D253C5">
            <w:pPr>
              <w:rPr>
                <w:b/>
                <w:bCs/>
              </w:rPr>
            </w:pPr>
            <w:r w:rsidRPr="00D253C5">
              <w:rPr>
                <w:b/>
                <w:bCs/>
              </w:rPr>
              <w:t xml:space="preserve">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w:t>
            </w:r>
            <w:proofErr w:type="spellStart"/>
            <w:r w:rsidRPr="00D253C5">
              <w:rPr>
                <w:b/>
                <w:bCs/>
              </w:rPr>
              <w:t>тыс</w:t>
            </w:r>
            <w:proofErr w:type="gramStart"/>
            <w:r w:rsidRPr="00D253C5">
              <w:rPr>
                <w:b/>
                <w:bCs/>
              </w:rPr>
              <w:t>.р</w:t>
            </w:r>
            <w:proofErr w:type="gramEnd"/>
            <w:r w:rsidRPr="00D253C5">
              <w:rPr>
                <w:b/>
                <w:bCs/>
              </w:rPr>
              <w:t>уб</w:t>
            </w:r>
            <w:proofErr w:type="spellEnd"/>
            <w:r w:rsidRPr="00D253C5">
              <w:rPr>
                <w:b/>
                <w:bCs/>
              </w:rPr>
              <w:t>.</w:t>
            </w:r>
          </w:p>
        </w:tc>
        <w:tc>
          <w:tcPr>
            <w:tcW w:w="2551" w:type="dxa"/>
            <w:tcBorders>
              <w:top w:val="nil"/>
              <w:left w:val="nil"/>
              <w:bottom w:val="single" w:sz="4" w:space="0" w:color="auto"/>
              <w:right w:val="single" w:sz="4" w:space="0" w:color="auto"/>
            </w:tcBorders>
            <w:vAlign w:val="bottom"/>
            <w:hideMark/>
          </w:tcPr>
          <w:p w:rsidR="00D253C5" w:rsidRPr="00D253C5" w:rsidRDefault="00D253C5" w:rsidP="00D253C5">
            <w:pPr>
              <w:jc w:val="center"/>
              <w:rPr>
                <w:b/>
                <w:bCs/>
              </w:rPr>
            </w:pPr>
            <w:r w:rsidRPr="00D253C5">
              <w:rPr>
                <w:b/>
                <w:bCs/>
              </w:rPr>
              <w:t>-</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 </w:t>
            </w:r>
          </w:p>
        </w:tc>
        <w:tc>
          <w:tcPr>
            <w:tcW w:w="4203" w:type="dxa"/>
            <w:tcBorders>
              <w:top w:val="nil"/>
              <w:left w:val="single" w:sz="4" w:space="0" w:color="auto"/>
              <w:bottom w:val="single" w:sz="4" w:space="0" w:color="auto"/>
              <w:right w:val="single" w:sz="4" w:space="0" w:color="auto"/>
            </w:tcBorders>
            <w:hideMark/>
          </w:tcPr>
          <w:p w:rsidR="00D253C5" w:rsidRPr="00D253C5" w:rsidRDefault="00D253C5" w:rsidP="00D253C5">
            <w:pPr>
              <w:rPr>
                <w:i/>
                <w:iCs/>
              </w:rPr>
            </w:pPr>
            <w:r w:rsidRPr="00D253C5">
              <w:rPr>
                <w:i/>
                <w:iCs/>
              </w:rPr>
              <w:t>ремонт и ТО газового оборудования</w:t>
            </w:r>
          </w:p>
        </w:tc>
        <w:tc>
          <w:tcPr>
            <w:tcW w:w="2551" w:type="dxa"/>
            <w:tcBorders>
              <w:top w:val="nil"/>
              <w:left w:val="nil"/>
              <w:bottom w:val="single" w:sz="4" w:space="0" w:color="auto"/>
              <w:right w:val="single" w:sz="4" w:space="0" w:color="auto"/>
            </w:tcBorders>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lastRenderedPageBreak/>
              <w:t> </w:t>
            </w:r>
          </w:p>
        </w:tc>
        <w:tc>
          <w:tcPr>
            <w:tcW w:w="4203" w:type="dxa"/>
            <w:tcBorders>
              <w:top w:val="nil"/>
              <w:left w:val="nil"/>
              <w:bottom w:val="single" w:sz="4" w:space="0" w:color="auto"/>
              <w:right w:val="single" w:sz="4" w:space="0" w:color="auto"/>
            </w:tcBorders>
            <w:hideMark/>
          </w:tcPr>
          <w:p w:rsidR="00D253C5" w:rsidRPr="00D253C5" w:rsidRDefault="00D253C5" w:rsidP="00D253C5">
            <w:pPr>
              <w:rPr>
                <w:i/>
                <w:iCs/>
              </w:rPr>
            </w:pPr>
            <w:r w:rsidRPr="00D253C5">
              <w:rPr>
                <w:i/>
                <w:iCs/>
              </w:rPr>
              <w:t xml:space="preserve">экспертиза </w:t>
            </w:r>
            <w:proofErr w:type="spellStart"/>
            <w:r w:rsidRPr="00D253C5">
              <w:rPr>
                <w:i/>
                <w:iCs/>
              </w:rPr>
              <w:t>промбезопасности</w:t>
            </w:r>
            <w:proofErr w:type="spellEnd"/>
          </w:p>
        </w:tc>
        <w:tc>
          <w:tcPr>
            <w:tcW w:w="2551" w:type="dxa"/>
            <w:tcBorders>
              <w:top w:val="nil"/>
              <w:left w:val="nil"/>
              <w:bottom w:val="single" w:sz="4" w:space="0" w:color="auto"/>
              <w:right w:val="single" w:sz="4" w:space="0" w:color="auto"/>
            </w:tcBorders>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 </w:t>
            </w:r>
          </w:p>
        </w:tc>
        <w:tc>
          <w:tcPr>
            <w:tcW w:w="4203" w:type="dxa"/>
            <w:tcBorders>
              <w:top w:val="nil"/>
              <w:left w:val="single" w:sz="4" w:space="0" w:color="auto"/>
              <w:bottom w:val="single" w:sz="4" w:space="0" w:color="auto"/>
              <w:right w:val="single" w:sz="4" w:space="0" w:color="auto"/>
            </w:tcBorders>
            <w:hideMark/>
          </w:tcPr>
          <w:p w:rsidR="00D253C5" w:rsidRPr="00D253C5" w:rsidRDefault="00D253C5" w:rsidP="00D253C5">
            <w:pPr>
              <w:rPr>
                <w:i/>
                <w:iCs/>
              </w:rPr>
            </w:pPr>
            <w:r w:rsidRPr="00D253C5">
              <w:rPr>
                <w:i/>
                <w:iCs/>
              </w:rPr>
              <w:t>прочие:</w:t>
            </w:r>
          </w:p>
        </w:tc>
        <w:tc>
          <w:tcPr>
            <w:tcW w:w="2551" w:type="dxa"/>
            <w:tcBorders>
              <w:top w:val="nil"/>
              <w:left w:val="nil"/>
              <w:bottom w:val="single" w:sz="4" w:space="0" w:color="auto"/>
              <w:right w:val="single" w:sz="4" w:space="0" w:color="auto"/>
            </w:tcBorders>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2.5</w:t>
            </w:r>
          </w:p>
        </w:tc>
        <w:tc>
          <w:tcPr>
            <w:tcW w:w="4203" w:type="dxa"/>
            <w:tcBorders>
              <w:top w:val="nil"/>
              <w:left w:val="nil"/>
              <w:bottom w:val="single" w:sz="4" w:space="0" w:color="auto"/>
              <w:right w:val="single" w:sz="4" w:space="0" w:color="auto"/>
            </w:tcBorders>
            <w:vAlign w:val="bottom"/>
            <w:hideMark/>
          </w:tcPr>
          <w:p w:rsidR="00D253C5" w:rsidRPr="00D253C5" w:rsidRDefault="00D253C5" w:rsidP="00D253C5">
            <w:pPr>
              <w:rPr>
                <w:b/>
                <w:bCs/>
              </w:rPr>
            </w:pPr>
            <w:r w:rsidRPr="00D253C5">
              <w:rPr>
                <w:b/>
                <w:bCs/>
              </w:rPr>
              <w:t>Расходы на оплату иных работ и услуг, выполняемых по договорам с организациями</w:t>
            </w:r>
          </w:p>
        </w:tc>
        <w:tc>
          <w:tcPr>
            <w:tcW w:w="2551" w:type="dxa"/>
            <w:tcBorders>
              <w:top w:val="nil"/>
              <w:left w:val="nil"/>
              <w:bottom w:val="single" w:sz="4" w:space="0" w:color="auto"/>
              <w:right w:val="single" w:sz="4" w:space="0" w:color="auto"/>
            </w:tcBorders>
            <w:vAlign w:val="bottom"/>
            <w:hideMark/>
          </w:tcPr>
          <w:p w:rsidR="00D253C5" w:rsidRPr="00D253C5" w:rsidRDefault="00D253C5" w:rsidP="00D253C5">
            <w:pPr>
              <w:jc w:val="center"/>
              <w:rPr>
                <w:b/>
                <w:bCs/>
              </w:rPr>
            </w:pPr>
            <w:r w:rsidRPr="00D253C5">
              <w:rPr>
                <w:b/>
                <w:bCs/>
              </w:rPr>
              <w:t>2 000,00</w:t>
            </w:r>
          </w:p>
        </w:tc>
        <w:tc>
          <w:tcPr>
            <w:tcW w:w="2552" w:type="dxa"/>
            <w:tcBorders>
              <w:top w:val="nil"/>
              <w:left w:val="nil"/>
              <w:bottom w:val="single" w:sz="4" w:space="0" w:color="auto"/>
              <w:right w:val="single" w:sz="4" w:space="0" w:color="auto"/>
            </w:tcBorders>
            <w:vAlign w:val="bottom"/>
            <w:hideMark/>
          </w:tcPr>
          <w:p w:rsidR="00D253C5" w:rsidRPr="00D253C5" w:rsidRDefault="00D253C5" w:rsidP="00D253C5">
            <w:pPr>
              <w:jc w:val="center"/>
              <w:rPr>
                <w:b/>
                <w:bCs/>
              </w:rPr>
            </w:pPr>
            <w:r w:rsidRPr="00D253C5">
              <w:rPr>
                <w:b/>
                <w:bCs/>
              </w:rPr>
              <w:t>960,00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2.6</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 xml:space="preserve">Другие  расходы, связанные с производством и (или) реализацией продукции, в </w:t>
            </w:r>
            <w:proofErr w:type="spellStart"/>
            <w:r w:rsidRPr="00D253C5">
              <w:rPr>
                <w:b/>
                <w:bCs/>
              </w:rPr>
              <w:t>т.ч</w:t>
            </w:r>
            <w:proofErr w:type="spellEnd"/>
            <w:r w:rsidR="007047AB">
              <w:rPr>
                <w:b/>
                <w:bCs/>
              </w:rPr>
              <w:t>.</w:t>
            </w:r>
            <w:r w:rsidRPr="00D253C5">
              <w:rPr>
                <w:b/>
                <w:bCs/>
              </w:rPr>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1 984,41</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1 529,41</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Арендная и концессионная плата (лизинговые платежи), тыс. руб.</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Амортизация производственных объектов</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39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Налоги, связанные с содержанием имущества</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single" w:sz="4" w:space="0" w:color="auto"/>
              <w:bottom w:val="single" w:sz="4" w:space="0" w:color="auto"/>
              <w:right w:val="single" w:sz="4" w:space="0" w:color="auto"/>
            </w:tcBorders>
            <w:vAlign w:val="center"/>
            <w:hideMark/>
          </w:tcPr>
          <w:p w:rsidR="00D253C5" w:rsidRPr="00D253C5" w:rsidRDefault="00D253C5" w:rsidP="00D253C5">
            <w:r w:rsidRPr="00D253C5">
              <w:t>Экологическая безопасность</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500,00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500,00</w:t>
            </w:r>
          </w:p>
        </w:tc>
      </w:tr>
      <w:tr w:rsidR="00D253C5" w:rsidRPr="00D253C5" w:rsidTr="00D253C5">
        <w:trPr>
          <w:trHeight w:val="51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single" w:sz="4" w:space="0" w:color="auto"/>
              <w:bottom w:val="single" w:sz="4" w:space="0" w:color="auto"/>
              <w:right w:val="single" w:sz="4" w:space="0" w:color="auto"/>
            </w:tcBorders>
            <w:vAlign w:val="center"/>
            <w:hideMark/>
          </w:tcPr>
          <w:p w:rsidR="00D253C5" w:rsidRPr="00D253C5" w:rsidRDefault="00D253C5" w:rsidP="00D253C5">
            <w:r w:rsidRPr="00D253C5">
              <w:t xml:space="preserve">Расходы по охране труда  и технике безопасности, в </w:t>
            </w:r>
            <w:proofErr w:type="spellStart"/>
            <w:r w:rsidRPr="00D253C5">
              <w:t>т</w:t>
            </w:r>
            <w:proofErr w:type="gramStart"/>
            <w:r w:rsidRPr="00D253C5">
              <w:t>.ч</w:t>
            </w:r>
            <w:proofErr w:type="spellEnd"/>
            <w:proofErr w:type="gramEnd"/>
            <w:r w:rsidRPr="00D253C5">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rPr>
                <w:i/>
                <w:iCs/>
              </w:rPr>
            </w:pPr>
            <w:r w:rsidRPr="00D253C5">
              <w:rPr>
                <w:i/>
                <w:iCs/>
              </w:rPr>
              <w:t>СИЗ (</w:t>
            </w:r>
            <w:proofErr w:type="gramStart"/>
            <w:r w:rsidRPr="00D253C5">
              <w:rPr>
                <w:i/>
                <w:iCs/>
              </w:rPr>
              <w:t>спец одежда</w:t>
            </w:r>
            <w:proofErr w:type="gramEnd"/>
            <w:r w:rsidRPr="00D253C5">
              <w:rPr>
                <w:i/>
                <w:iCs/>
              </w:rPr>
              <w:t>, спец обувь….)</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270,00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270,00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rPr>
                <w:i/>
                <w:iCs/>
              </w:rPr>
            </w:pPr>
            <w:r w:rsidRPr="00D253C5">
              <w:rPr>
                <w:i/>
                <w:iCs/>
              </w:rPr>
              <w:t>специальной оценке условий труда (аттестация рабочих мест)</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50,00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50,00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rPr>
                <w:i/>
                <w:iCs/>
              </w:rPr>
            </w:pPr>
            <w:r w:rsidRPr="00D253C5">
              <w:rPr>
                <w:i/>
                <w:iCs/>
              </w:rPr>
              <w:t>средства гигиены (смывающие и обеззараживающие жидкости)</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350,00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rPr>
                <w:i/>
                <w:iCs/>
              </w:rPr>
            </w:pPr>
            <w:r w:rsidRPr="00D253C5">
              <w:rPr>
                <w:i/>
                <w:iCs/>
              </w:rPr>
              <w:t xml:space="preserve">выдача молока или других равноценных пищевых продуктов  работникам </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500,00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500,00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single" w:sz="4" w:space="0" w:color="auto"/>
              <w:bottom w:val="single" w:sz="4" w:space="0" w:color="auto"/>
              <w:right w:val="single" w:sz="4" w:space="0" w:color="auto"/>
            </w:tcBorders>
            <w:vAlign w:val="center"/>
            <w:hideMark/>
          </w:tcPr>
          <w:p w:rsidR="00D253C5" w:rsidRPr="00D253C5" w:rsidRDefault="00D253C5" w:rsidP="00D253C5">
            <w:r w:rsidRPr="00D253C5">
              <w:t>Обучение персонала</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150,00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150,00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single" w:sz="4" w:space="0" w:color="auto"/>
              <w:bottom w:val="single" w:sz="4" w:space="0" w:color="auto"/>
              <w:right w:val="single" w:sz="4" w:space="0" w:color="auto"/>
            </w:tcBorders>
            <w:vAlign w:val="center"/>
            <w:hideMark/>
          </w:tcPr>
          <w:p w:rsidR="00D253C5" w:rsidRPr="00D253C5" w:rsidRDefault="00D253C5" w:rsidP="00D253C5">
            <w:r w:rsidRPr="00D253C5">
              <w:t xml:space="preserve">Промышленная безопасность (в том числе страхование опасных объектов), в </w:t>
            </w:r>
            <w:proofErr w:type="spellStart"/>
            <w:r w:rsidRPr="00D253C5">
              <w:t>т.ч</w:t>
            </w:r>
            <w:proofErr w:type="spellEnd"/>
            <w:r w:rsidR="007047AB">
              <w:t>.</w:t>
            </w:r>
            <w:r w:rsidRPr="00D253C5">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39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rPr>
                <w:i/>
                <w:iCs/>
              </w:rPr>
            </w:pPr>
            <w:r w:rsidRPr="00D253C5">
              <w:rPr>
                <w:i/>
                <w:iCs/>
              </w:rPr>
              <w:t>Разработка планов ликвидации аварий (шт./</w:t>
            </w:r>
            <w:proofErr w:type="spellStart"/>
            <w:r w:rsidRPr="00D253C5">
              <w:rPr>
                <w:i/>
                <w:iCs/>
              </w:rPr>
              <w:t>тыс</w:t>
            </w:r>
            <w:proofErr w:type="gramStart"/>
            <w:r w:rsidRPr="00D253C5">
              <w:rPr>
                <w:i/>
                <w:iCs/>
              </w:rPr>
              <w:t>.р</w:t>
            </w:r>
            <w:proofErr w:type="gramEnd"/>
            <w:r w:rsidRPr="00D253C5">
              <w:rPr>
                <w:i/>
                <w:iCs/>
              </w:rPr>
              <w:t>уб</w:t>
            </w:r>
            <w:proofErr w:type="spellEnd"/>
            <w:r w:rsidRPr="00D253C5">
              <w:rPr>
                <w:i/>
                <w:iCs/>
              </w:rPr>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200,00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single" w:sz="4" w:space="0" w:color="auto"/>
              <w:bottom w:val="single" w:sz="4" w:space="0" w:color="auto"/>
              <w:right w:val="single" w:sz="4" w:space="0" w:color="auto"/>
            </w:tcBorders>
            <w:vAlign w:val="bottom"/>
            <w:hideMark/>
          </w:tcPr>
          <w:p w:rsidR="00D253C5" w:rsidRPr="00D253C5" w:rsidRDefault="00D253C5" w:rsidP="00D253C5">
            <w:r w:rsidRPr="00D253C5">
              <w:t>Обеспечение пожарной безопасности</w:t>
            </w:r>
          </w:p>
        </w:tc>
        <w:tc>
          <w:tcPr>
            <w:tcW w:w="2551" w:type="dxa"/>
            <w:tcBorders>
              <w:top w:val="nil"/>
              <w:left w:val="nil"/>
              <w:bottom w:val="single" w:sz="4" w:space="0" w:color="auto"/>
              <w:right w:val="single" w:sz="4" w:space="0" w:color="auto"/>
            </w:tcBorders>
            <w:vAlign w:val="bottom"/>
            <w:hideMark/>
          </w:tcPr>
          <w:p w:rsidR="00D253C5" w:rsidRPr="00D253C5" w:rsidRDefault="00D253C5" w:rsidP="00D253C5">
            <w:pPr>
              <w:jc w:val="center"/>
            </w:pPr>
            <w:r w:rsidRPr="00D253C5">
              <w:t>55,00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39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rPr>
                <w:i/>
                <w:iCs/>
              </w:rPr>
            </w:pPr>
            <w:r w:rsidRPr="00D253C5">
              <w:rPr>
                <w:i/>
                <w:iCs/>
              </w:rPr>
              <w:t>пожарная безопасность (обучение)</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30,00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30,00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rPr>
                <w:i/>
                <w:iCs/>
              </w:rPr>
            </w:pPr>
            <w:r w:rsidRPr="00D253C5">
              <w:rPr>
                <w:i/>
                <w:iCs/>
              </w:rPr>
              <w:t>пожарная безопасность (огнетушители)</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25,00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25,00</w:t>
            </w:r>
          </w:p>
        </w:tc>
      </w:tr>
      <w:tr w:rsidR="00D253C5" w:rsidRPr="00D253C5" w:rsidTr="00D253C5">
        <w:trPr>
          <w:trHeight w:val="60"/>
        </w:trPr>
        <w:tc>
          <w:tcPr>
            <w:tcW w:w="764"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Другие расходы, в том числе:</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2,21</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2,21</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 xml:space="preserve">   общепроизводственные расходы, </w:t>
            </w:r>
            <w:proofErr w:type="spellStart"/>
            <w:r w:rsidRPr="00D253C5">
              <w:t>тыс</w:t>
            </w:r>
            <w:proofErr w:type="gramStart"/>
            <w:r w:rsidRPr="00D253C5">
              <w:t>.р</w:t>
            </w:r>
            <w:proofErr w:type="gramEnd"/>
            <w:r w:rsidRPr="00D253C5">
              <w:t>уб</w:t>
            </w:r>
            <w:proofErr w:type="spellEnd"/>
            <w:r w:rsidRPr="00D253C5">
              <w:t xml:space="preserve">. </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1,97</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1,97</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 xml:space="preserve">  общехозяйственные  (административные) расходы (АУП), </w:t>
            </w:r>
            <w:proofErr w:type="spellStart"/>
            <w:r w:rsidRPr="00D253C5">
              <w:t>тыс</w:t>
            </w:r>
            <w:proofErr w:type="gramStart"/>
            <w:r w:rsidRPr="00D253C5">
              <w:t>.р</w:t>
            </w:r>
            <w:proofErr w:type="gramEnd"/>
            <w:r w:rsidRPr="00D253C5">
              <w:t>уб</w:t>
            </w:r>
            <w:proofErr w:type="spellEnd"/>
            <w:r w:rsidRPr="00D253C5">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0,23</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0,23</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3</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Неподконтрольные расходы</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4 303,59</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1 683,80</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3.1.1</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 xml:space="preserve">Амортизация основных средств и нематериальных активов, </w:t>
            </w:r>
            <w:proofErr w:type="spellStart"/>
            <w:r w:rsidRPr="00D253C5">
              <w:rPr>
                <w:b/>
                <w:bCs/>
              </w:rPr>
              <w:t>тыс</w:t>
            </w:r>
            <w:proofErr w:type="gramStart"/>
            <w:r w:rsidRPr="00D253C5">
              <w:rPr>
                <w:b/>
                <w:bCs/>
              </w:rPr>
              <w:t>.р</w:t>
            </w:r>
            <w:proofErr w:type="gramEnd"/>
            <w:r w:rsidRPr="00D253C5">
              <w:rPr>
                <w:b/>
                <w:bCs/>
              </w:rPr>
              <w:t>уб</w:t>
            </w:r>
            <w:proofErr w:type="spellEnd"/>
            <w:r w:rsidRPr="00D253C5">
              <w:rPr>
                <w:b/>
                <w:bCs/>
              </w:rPr>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3.1.2</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Отчисления на соц. нужды с ФОТ работников, тыс. руб.</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4 303,59</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1 487,66</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i/>
                <w:iCs/>
              </w:rPr>
            </w:pPr>
            <w:r w:rsidRPr="00D253C5">
              <w:rPr>
                <w:i/>
                <w:iCs/>
              </w:rPr>
              <w:t>Отчисления с ФОТ производственных рабочих, тыс. руб.</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4 303,59</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1 275,14</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i/>
                <w:iCs/>
              </w:rPr>
            </w:pPr>
            <w:r w:rsidRPr="00D253C5">
              <w:rPr>
                <w:i/>
                <w:iCs/>
              </w:rPr>
              <w:t>Отчисления с ФОТ ремонтного персонала, тыс. руб.</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i/>
                <w:iCs/>
              </w:rPr>
            </w:pPr>
            <w:r w:rsidRPr="00D253C5">
              <w:rPr>
                <w:i/>
                <w:iCs/>
              </w:rPr>
              <w:t>Отчисления с ФОТ цехового персонала, тыс. руб.</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106,26</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i/>
                <w:iCs/>
              </w:rPr>
            </w:pPr>
            <w:r w:rsidRPr="00D253C5">
              <w:rPr>
                <w:i/>
                <w:iCs/>
              </w:rPr>
              <w:t>Отчисления с ФОТ управленческого персонала, тыс. руб.</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i/>
                <w:iCs/>
              </w:rPr>
            </w:pPr>
            <w:r w:rsidRPr="00D253C5">
              <w:rPr>
                <w:i/>
                <w:iCs/>
              </w:rPr>
              <w:t>-</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106,26</w:t>
            </w:r>
          </w:p>
        </w:tc>
      </w:tr>
      <w:tr w:rsidR="00D253C5" w:rsidRPr="00D253C5" w:rsidTr="00D253C5">
        <w:trPr>
          <w:trHeight w:val="108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Cs/>
              </w:rPr>
            </w:pPr>
            <w:r w:rsidRPr="00D253C5">
              <w:rPr>
                <w:bCs/>
              </w:rPr>
              <w:t>3.1.3</w:t>
            </w:r>
          </w:p>
        </w:tc>
        <w:tc>
          <w:tcPr>
            <w:tcW w:w="4203" w:type="dxa"/>
            <w:tcBorders>
              <w:top w:val="nil"/>
              <w:left w:val="nil"/>
              <w:bottom w:val="single" w:sz="4" w:space="0" w:color="auto"/>
              <w:right w:val="single" w:sz="4" w:space="0" w:color="auto"/>
            </w:tcBorders>
            <w:vAlign w:val="bottom"/>
            <w:hideMark/>
          </w:tcPr>
          <w:p w:rsidR="00D253C5" w:rsidRPr="00D253C5" w:rsidRDefault="00D253C5" w:rsidP="00D253C5">
            <w:pPr>
              <w:rPr>
                <w:bCs/>
              </w:rPr>
            </w:pPr>
            <w:r w:rsidRPr="00D253C5">
              <w:rPr>
                <w:bCs/>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2551" w:type="dxa"/>
            <w:tcBorders>
              <w:top w:val="nil"/>
              <w:left w:val="nil"/>
              <w:bottom w:val="single" w:sz="4" w:space="0" w:color="auto"/>
              <w:right w:val="single" w:sz="4" w:space="0" w:color="auto"/>
            </w:tcBorders>
            <w:vAlign w:val="bottom"/>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795"/>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Cs/>
              </w:rPr>
            </w:pPr>
            <w:r w:rsidRPr="00D253C5">
              <w:rPr>
                <w:bCs/>
              </w:rPr>
              <w:t>3.1.4</w:t>
            </w:r>
          </w:p>
        </w:tc>
        <w:tc>
          <w:tcPr>
            <w:tcW w:w="4203" w:type="dxa"/>
            <w:tcBorders>
              <w:top w:val="nil"/>
              <w:left w:val="nil"/>
              <w:bottom w:val="single" w:sz="4" w:space="0" w:color="auto"/>
              <w:right w:val="single" w:sz="4" w:space="0" w:color="auto"/>
            </w:tcBorders>
            <w:vAlign w:val="bottom"/>
            <w:hideMark/>
          </w:tcPr>
          <w:p w:rsidR="00D253C5" w:rsidRPr="00D253C5" w:rsidRDefault="00D253C5" w:rsidP="00D253C5">
            <w:pPr>
              <w:rPr>
                <w:bCs/>
              </w:rPr>
            </w:pPr>
            <w:r w:rsidRPr="00D253C5">
              <w:rPr>
                <w:bCs/>
              </w:rPr>
              <w:t>Расходы на страхование производственных объектов, учитываемые при определении налоговой базы по налогу на прибыль</w:t>
            </w:r>
          </w:p>
        </w:tc>
        <w:tc>
          <w:tcPr>
            <w:tcW w:w="2551" w:type="dxa"/>
            <w:tcBorders>
              <w:top w:val="nil"/>
              <w:left w:val="nil"/>
              <w:bottom w:val="single" w:sz="4" w:space="0" w:color="auto"/>
              <w:right w:val="single" w:sz="4" w:space="0" w:color="auto"/>
            </w:tcBorders>
            <w:vAlign w:val="bottom"/>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345"/>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Cs/>
              </w:rPr>
            </w:pPr>
            <w:r w:rsidRPr="00D253C5">
              <w:rPr>
                <w:bCs/>
              </w:rPr>
              <w:t>3.2</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Cs/>
              </w:rPr>
            </w:pPr>
            <w:r w:rsidRPr="00D253C5">
              <w:rPr>
                <w:bCs/>
              </w:rPr>
              <w:t xml:space="preserve">Внереализационные расходы, </w:t>
            </w:r>
            <w:proofErr w:type="spellStart"/>
            <w:r w:rsidRPr="00D253C5">
              <w:rPr>
                <w:bCs/>
              </w:rPr>
              <w:t>тыс</w:t>
            </w:r>
            <w:proofErr w:type="gramStart"/>
            <w:r w:rsidRPr="00D253C5">
              <w:rPr>
                <w:bCs/>
              </w:rPr>
              <w:t>.р</w:t>
            </w:r>
            <w:proofErr w:type="gramEnd"/>
            <w:r w:rsidRPr="00D253C5">
              <w:rPr>
                <w:bCs/>
              </w:rPr>
              <w:t>уб</w:t>
            </w:r>
            <w:proofErr w:type="spellEnd"/>
            <w:r w:rsidRPr="00D253C5">
              <w:rPr>
                <w:bCs/>
              </w:rPr>
              <w:t xml:space="preserve">., в </w:t>
            </w:r>
            <w:proofErr w:type="spellStart"/>
            <w:r w:rsidRPr="00D253C5">
              <w:rPr>
                <w:bCs/>
              </w:rPr>
              <w:t>т.ч</w:t>
            </w:r>
            <w:proofErr w:type="spellEnd"/>
            <w:r w:rsidRPr="00D253C5">
              <w:rPr>
                <w:bCs/>
              </w:rPr>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расходы по сомнительным долгам (2% от НВВ в части населения) - только для ЕТО</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lastRenderedPageBreak/>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расходы на вывод из эксплуатации (в том числе на консервацию) и вывод из консервации производственных объектов</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3.3</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Расходы, не учитываемые в целях налогообложения, всего</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 xml:space="preserve">в </w:t>
            </w:r>
            <w:proofErr w:type="spellStart"/>
            <w:r w:rsidRPr="00D253C5">
              <w:t>т.ч</w:t>
            </w:r>
            <w:proofErr w:type="spellEnd"/>
            <w:r w:rsidRPr="00D253C5">
              <w:t xml:space="preserve">. налог на безвозмездное пользование, </w:t>
            </w:r>
            <w:proofErr w:type="spellStart"/>
            <w:r w:rsidRPr="00D253C5">
              <w:t>тыс</w:t>
            </w:r>
            <w:proofErr w:type="gramStart"/>
            <w:r w:rsidRPr="00D253C5">
              <w:t>.р</w:t>
            </w:r>
            <w:proofErr w:type="gramEnd"/>
            <w:r w:rsidRPr="00D253C5">
              <w:t>уб</w:t>
            </w:r>
            <w:proofErr w:type="spellEnd"/>
            <w:r w:rsidRPr="00D253C5">
              <w:t>.</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3.4</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Налог на прибыль, тыс. руб.</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15,46</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 xml:space="preserve">в </w:t>
            </w:r>
            <w:proofErr w:type="spellStart"/>
            <w:r w:rsidRPr="00D253C5">
              <w:t>т.ч</w:t>
            </w:r>
            <w:proofErr w:type="spellEnd"/>
            <w:r w:rsidRPr="00D253C5">
              <w:t>. налог на прибыль</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15,46</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Налоги, сборы, платежи, всего, тыс. руб.</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103,4</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103,4</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 xml:space="preserve">в </w:t>
            </w:r>
            <w:proofErr w:type="spellStart"/>
            <w:r w:rsidRPr="00D253C5">
              <w:t>т.ч</w:t>
            </w:r>
            <w:proofErr w:type="spellEnd"/>
            <w:r w:rsidRPr="00D253C5">
              <w:t>. налог на имущество</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103,4</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103,4</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 xml:space="preserve">в </w:t>
            </w:r>
            <w:proofErr w:type="spellStart"/>
            <w:r w:rsidRPr="00D253C5">
              <w:t>т.ч</w:t>
            </w:r>
            <w:proofErr w:type="spellEnd"/>
            <w:r w:rsidRPr="00D253C5">
              <w:t xml:space="preserve">. минимальный налог </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3.5</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Выпадающие доходы (результаты деятельности до перехода на долгосрочное регулирование)</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9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3.6</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Экономия, определенная в прошедшем долгосрочном периоде регулирования и подлежащая учету в текущем долгосрочном периоде регулирования</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4</w:t>
            </w:r>
          </w:p>
        </w:tc>
        <w:tc>
          <w:tcPr>
            <w:tcW w:w="4203"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rPr>
                <w:b/>
                <w:bCs/>
              </w:rPr>
            </w:pPr>
            <w:r w:rsidRPr="00D253C5">
              <w:rPr>
                <w:b/>
                <w:bCs/>
              </w:rPr>
              <w:t>Прибыль</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77,28</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single" w:sz="4" w:space="0" w:color="auto"/>
              <w:left w:val="nil"/>
              <w:bottom w:val="single" w:sz="4" w:space="0" w:color="auto"/>
              <w:right w:val="single" w:sz="4" w:space="0" w:color="auto"/>
            </w:tcBorders>
            <w:vAlign w:val="center"/>
            <w:hideMark/>
          </w:tcPr>
          <w:p w:rsidR="00D253C5" w:rsidRPr="00D253C5" w:rsidRDefault="00D253C5" w:rsidP="00D253C5">
            <w:r w:rsidRPr="00D253C5">
              <w:t>Прибыль на поощрение, тыс. руб.</w:t>
            </w:r>
          </w:p>
        </w:tc>
        <w:tc>
          <w:tcPr>
            <w:tcW w:w="2551" w:type="dxa"/>
            <w:tcBorders>
              <w:top w:val="nil"/>
              <w:left w:val="single" w:sz="4" w:space="0" w:color="auto"/>
              <w:bottom w:val="single" w:sz="4" w:space="0" w:color="auto"/>
              <w:right w:val="single" w:sz="4" w:space="0" w:color="auto"/>
            </w:tcBorders>
            <w:vAlign w:val="center"/>
            <w:hideMark/>
          </w:tcPr>
          <w:p w:rsidR="00D253C5" w:rsidRPr="00D253C5" w:rsidRDefault="00D253C5" w:rsidP="00D253C5"/>
        </w:tc>
        <w:tc>
          <w:tcPr>
            <w:tcW w:w="2552" w:type="dxa"/>
            <w:tcBorders>
              <w:top w:val="nil"/>
              <w:left w:val="single" w:sz="4" w:space="0" w:color="auto"/>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r w:rsidRPr="00D253C5">
              <w:t>Прибыль на прочие цели, тыс. руб.</w:t>
            </w:r>
          </w:p>
        </w:tc>
        <w:tc>
          <w:tcPr>
            <w:tcW w:w="2551" w:type="dxa"/>
            <w:tcBorders>
              <w:top w:val="nil"/>
              <w:left w:val="single" w:sz="4" w:space="0" w:color="auto"/>
              <w:bottom w:val="single" w:sz="4" w:space="0" w:color="auto"/>
              <w:right w:val="single" w:sz="4" w:space="0" w:color="auto"/>
            </w:tcBorders>
            <w:vAlign w:val="center"/>
            <w:hideMark/>
          </w:tcPr>
          <w:p w:rsidR="00D253C5" w:rsidRPr="00D253C5" w:rsidRDefault="00D253C5" w:rsidP="00D253C5"/>
        </w:tc>
        <w:tc>
          <w:tcPr>
            <w:tcW w:w="2552"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77,28</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5</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Предпринимательская прибыль</w:t>
            </w:r>
          </w:p>
        </w:tc>
        <w:tc>
          <w:tcPr>
            <w:tcW w:w="2551" w:type="dxa"/>
            <w:tcBorders>
              <w:top w:val="nil"/>
              <w:left w:val="single" w:sz="4" w:space="0" w:color="auto"/>
              <w:bottom w:val="single" w:sz="4" w:space="0" w:color="auto"/>
              <w:right w:val="single" w:sz="4" w:space="0" w:color="auto"/>
            </w:tcBorders>
            <w:vAlign w:val="center"/>
            <w:hideMark/>
          </w:tcPr>
          <w:p w:rsidR="00D253C5" w:rsidRPr="00D253C5" w:rsidRDefault="00D253C5" w:rsidP="00D253C5"/>
        </w:tc>
        <w:tc>
          <w:tcPr>
            <w:tcW w:w="2552" w:type="dxa"/>
            <w:tcBorders>
              <w:top w:val="nil"/>
              <w:left w:val="single" w:sz="4" w:space="0" w:color="auto"/>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375"/>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ИТОГО НВВ, тыс. руб. (без НДС)</w:t>
            </w:r>
          </w:p>
        </w:tc>
        <w:tc>
          <w:tcPr>
            <w:tcW w:w="2551"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28 180,73</w:t>
            </w:r>
          </w:p>
        </w:tc>
        <w:tc>
          <w:tcPr>
            <w:tcW w:w="2552"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15 522,48</w:t>
            </w:r>
          </w:p>
        </w:tc>
      </w:tr>
      <w:tr w:rsidR="00D253C5" w:rsidRPr="00D253C5" w:rsidTr="00D253C5">
        <w:trPr>
          <w:trHeight w:val="465"/>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
                <w:bCs/>
              </w:rPr>
            </w:pPr>
            <w:r w:rsidRPr="00D253C5">
              <w:rPr>
                <w:b/>
                <w:bCs/>
              </w:rPr>
              <w:t>Себестоимость услуг, руб. за 1 Гкал  (без НДС)</w:t>
            </w:r>
          </w:p>
        </w:tc>
        <w:tc>
          <w:tcPr>
            <w:tcW w:w="2551"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11 560</w:t>
            </w:r>
          </w:p>
        </w:tc>
        <w:tc>
          <w:tcPr>
            <w:tcW w:w="2552" w:type="dxa"/>
            <w:tcBorders>
              <w:top w:val="single" w:sz="4" w:space="0" w:color="auto"/>
              <w:left w:val="nil"/>
              <w:bottom w:val="single" w:sz="4" w:space="0" w:color="auto"/>
              <w:right w:val="single" w:sz="4" w:space="0" w:color="auto"/>
            </w:tcBorders>
            <w:vAlign w:val="center"/>
            <w:hideMark/>
          </w:tcPr>
          <w:p w:rsidR="00D253C5" w:rsidRPr="00D253C5" w:rsidRDefault="00D253C5" w:rsidP="00D253C5">
            <w:pPr>
              <w:jc w:val="center"/>
              <w:rPr>
                <w:b/>
                <w:bCs/>
              </w:rPr>
            </w:pPr>
            <w:r w:rsidRPr="00D253C5">
              <w:rPr>
                <w:b/>
                <w:bCs/>
              </w:rPr>
              <w:t>6 989,72</w:t>
            </w:r>
          </w:p>
        </w:tc>
      </w:tr>
      <w:tr w:rsidR="00D253C5" w:rsidRPr="00D253C5" w:rsidTr="00D253C5">
        <w:trPr>
          <w:trHeight w:val="855"/>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Cs/>
              </w:rPr>
            </w:pPr>
            <w:r w:rsidRPr="00D253C5">
              <w:rPr>
                <w:bCs/>
              </w:rPr>
              <w:t>Утвержденный тариф для предыдущей организации ФГБУ ЦЖКУ (средневзвешенный с учетом газовых котельных), руб. за 1 Гкал  (без НДС)</w:t>
            </w:r>
          </w:p>
        </w:tc>
        <w:tc>
          <w:tcPr>
            <w:tcW w:w="2551"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2 872,24</w:t>
            </w:r>
          </w:p>
        </w:tc>
        <w:tc>
          <w:tcPr>
            <w:tcW w:w="2552"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r w:rsidRPr="00D253C5">
              <w:t>Рост к действующему тарифу, %</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 xml:space="preserve">         402,47   </w:t>
            </w:r>
          </w:p>
        </w:tc>
        <w:tc>
          <w:tcPr>
            <w:tcW w:w="2552"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xml:space="preserve">             243,35   </w:t>
            </w:r>
          </w:p>
        </w:tc>
      </w:tr>
      <w:tr w:rsidR="00D253C5" w:rsidRPr="00D253C5" w:rsidTr="00D253C5">
        <w:trPr>
          <w:trHeight w:val="30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single" w:sz="4" w:space="0" w:color="auto"/>
              <w:left w:val="nil"/>
              <w:bottom w:val="single" w:sz="4" w:space="0" w:color="auto"/>
              <w:right w:val="single" w:sz="4" w:space="0" w:color="auto"/>
            </w:tcBorders>
            <w:vAlign w:val="center"/>
            <w:hideMark/>
          </w:tcPr>
          <w:p w:rsidR="00D253C5" w:rsidRPr="00D253C5" w:rsidRDefault="00D253C5" w:rsidP="00D253C5">
            <w:r w:rsidRPr="00D253C5">
              <w:t>Штатное расписание:</w:t>
            </w:r>
          </w:p>
        </w:tc>
        <w:tc>
          <w:tcPr>
            <w:tcW w:w="2551"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2552"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noWrap/>
            <w:vAlign w:val="bottom"/>
            <w:hideMark/>
          </w:tcPr>
          <w:p w:rsidR="00D253C5" w:rsidRPr="00D253C5" w:rsidRDefault="00D253C5" w:rsidP="00D253C5">
            <w:pPr>
              <w:rPr>
                <w:bCs/>
              </w:rPr>
            </w:pPr>
            <w:r w:rsidRPr="00D253C5">
              <w:rPr>
                <w:bCs/>
              </w:rPr>
              <w:t> </w:t>
            </w:r>
          </w:p>
        </w:tc>
        <w:tc>
          <w:tcPr>
            <w:tcW w:w="4203" w:type="dxa"/>
            <w:tcBorders>
              <w:top w:val="nil"/>
              <w:left w:val="nil"/>
              <w:bottom w:val="single" w:sz="4" w:space="0" w:color="auto"/>
              <w:right w:val="single" w:sz="4" w:space="0" w:color="auto"/>
            </w:tcBorders>
            <w:noWrap/>
            <w:vAlign w:val="bottom"/>
            <w:hideMark/>
          </w:tcPr>
          <w:p w:rsidR="00D253C5" w:rsidRPr="00D253C5" w:rsidRDefault="00D253C5" w:rsidP="00D253C5">
            <w:pPr>
              <w:rPr>
                <w:bCs/>
              </w:rPr>
            </w:pPr>
            <w:r w:rsidRPr="00D253C5">
              <w:rPr>
                <w:bCs/>
              </w:rPr>
              <w:t>Машинист (кочегар) котельной</w:t>
            </w:r>
          </w:p>
        </w:tc>
        <w:tc>
          <w:tcPr>
            <w:tcW w:w="2551" w:type="dxa"/>
            <w:tcBorders>
              <w:top w:val="nil"/>
              <w:left w:val="nil"/>
              <w:bottom w:val="single" w:sz="4" w:space="0" w:color="auto"/>
              <w:right w:val="single" w:sz="4" w:space="0" w:color="auto"/>
            </w:tcBorders>
            <w:noWrap/>
            <w:vAlign w:val="center"/>
            <w:hideMark/>
          </w:tcPr>
          <w:p w:rsidR="00D253C5" w:rsidRPr="00D253C5" w:rsidRDefault="00D253C5" w:rsidP="00D253C5">
            <w:pPr>
              <w:jc w:val="center"/>
              <w:rPr>
                <w:bCs/>
              </w:rPr>
            </w:pPr>
            <w:r w:rsidRPr="00D253C5">
              <w:rPr>
                <w:bCs/>
              </w:rPr>
              <w:t>21,00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Cs/>
              </w:rPr>
            </w:pPr>
            <w:r w:rsidRPr="00D253C5">
              <w:rPr>
                <w:bCs/>
              </w:rPr>
              <w:t>12,00</w:t>
            </w:r>
          </w:p>
        </w:tc>
      </w:tr>
      <w:tr w:rsidR="00D253C5" w:rsidRPr="00D253C5" w:rsidTr="00D253C5">
        <w:trPr>
          <w:trHeight w:val="375"/>
        </w:trPr>
        <w:tc>
          <w:tcPr>
            <w:tcW w:w="764" w:type="dxa"/>
            <w:tcBorders>
              <w:top w:val="nil"/>
              <w:left w:val="single" w:sz="4" w:space="0" w:color="auto"/>
              <w:bottom w:val="single" w:sz="4" w:space="0" w:color="auto"/>
              <w:right w:val="single" w:sz="4" w:space="0" w:color="auto"/>
            </w:tcBorders>
            <w:noWrap/>
            <w:vAlign w:val="bottom"/>
            <w:hideMark/>
          </w:tcPr>
          <w:p w:rsidR="00D253C5" w:rsidRPr="00D253C5" w:rsidRDefault="00D253C5" w:rsidP="00D253C5">
            <w:pPr>
              <w:rPr>
                <w:bCs/>
              </w:rPr>
            </w:pPr>
            <w:r w:rsidRPr="00D253C5">
              <w:rPr>
                <w:bCs/>
              </w:rPr>
              <w:t> </w:t>
            </w:r>
          </w:p>
        </w:tc>
        <w:tc>
          <w:tcPr>
            <w:tcW w:w="4203" w:type="dxa"/>
            <w:tcBorders>
              <w:top w:val="nil"/>
              <w:left w:val="nil"/>
              <w:bottom w:val="single" w:sz="4" w:space="0" w:color="auto"/>
              <w:right w:val="single" w:sz="4" w:space="0" w:color="auto"/>
            </w:tcBorders>
            <w:noWrap/>
            <w:vAlign w:val="bottom"/>
            <w:hideMark/>
          </w:tcPr>
          <w:p w:rsidR="00D253C5" w:rsidRPr="00D253C5" w:rsidRDefault="00D253C5" w:rsidP="00D253C5">
            <w:pPr>
              <w:rPr>
                <w:bCs/>
              </w:rPr>
            </w:pPr>
            <w:r w:rsidRPr="00D253C5">
              <w:rPr>
                <w:bCs/>
              </w:rPr>
              <w:t>Слесарь-ремонтник</w:t>
            </w:r>
          </w:p>
        </w:tc>
        <w:tc>
          <w:tcPr>
            <w:tcW w:w="2551" w:type="dxa"/>
            <w:tcBorders>
              <w:top w:val="nil"/>
              <w:left w:val="nil"/>
              <w:bottom w:val="single" w:sz="4" w:space="0" w:color="auto"/>
              <w:right w:val="single" w:sz="4" w:space="0" w:color="auto"/>
            </w:tcBorders>
            <w:noWrap/>
            <w:vAlign w:val="center"/>
            <w:hideMark/>
          </w:tcPr>
          <w:p w:rsidR="00D253C5" w:rsidRPr="00D253C5" w:rsidRDefault="00D253C5" w:rsidP="00D253C5">
            <w:pPr>
              <w:jc w:val="center"/>
              <w:rPr>
                <w:bCs/>
              </w:rPr>
            </w:pPr>
            <w:r w:rsidRPr="00D253C5">
              <w:rPr>
                <w:bCs/>
              </w:rPr>
              <w:t>7,00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Cs/>
              </w:rPr>
            </w:pPr>
            <w:r w:rsidRPr="00D253C5">
              <w:rPr>
                <w:bCs/>
              </w:rPr>
              <w:t>1,00</w:t>
            </w:r>
          </w:p>
        </w:tc>
      </w:tr>
      <w:tr w:rsidR="00D253C5" w:rsidRPr="00D253C5" w:rsidTr="00D253C5">
        <w:trPr>
          <w:trHeight w:val="375"/>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rPr>
                <w:bCs/>
              </w:rPr>
            </w:pPr>
            <w:r w:rsidRPr="00D253C5">
              <w:rPr>
                <w:bCs/>
              </w:rPr>
              <w:t> </w:t>
            </w:r>
          </w:p>
        </w:tc>
        <w:tc>
          <w:tcPr>
            <w:tcW w:w="4203" w:type="dxa"/>
            <w:tcBorders>
              <w:top w:val="nil"/>
              <w:left w:val="nil"/>
              <w:bottom w:val="single" w:sz="4" w:space="0" w:color="auto"/>
              <w:right w:val="single" w:sz="4" w:space="0" w:color="auto"/>
            </w:tcBorders>
            <w:noWrap/>
            <w:vAlign w:val="bottom"/>
            <w:hideMark/>
          </w:tcPr>
          <w:p w:rsidR="00D253C5" w:rsidRPr="00D253C5" w:rsidRDefault="00D253C5" w:rsidP="00D253C5">
            <w:pPr>
              <w:rPr>
                <w:bCs/>
              </w:rPr>
            </w:pPr>
            <w:r w:rsidRPr="00D253C5">
              <w:rPr>
                <w:bCs/>
              </w:rPr>
              <w:t>Электромонтер по ремонту и обслуживанию электрооборудования</w:t>
            </w:r>
          </w:p>
        </w:tc>
        <w:tc>
          <w:tcPr>
            <w:tcW w:w="2551" w:type="dxa"/>
            <w:tcBorders>
              <w:top w:val="nil"/>
              <w:left w:val="nil"/>
              <w:bottom w:val="single" w:sz="4" w:space="0" w:color="auto"/>
              <w:right w:val="single" w:sz="4" w:space="0" w:color="auto"/>
            </w:tcBorders>
            <w:noWrap/>
            <w:vAlign w:val="center"/>
            <w:hideMark/>
          </w:tcPr>
          <w:p w:rsidR="00D253C5" w:rsidRPr="00D253C5" w:rsidRDefault="00D253C5" w:rsidP="00D253C5">
            <w:pPr>
              <w:jc w:val="center"/>
              <w:rPr>
                <w:bCs/>
              </w:rPr>
            </w:pPr>
            <w:r w:rsidRPr="00D253C5">
              <w:rPr>
                <w:bCs/>
              </w:rPr>
              <w:t>2,00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rPr>
                <w:bCs/>
              </w:rPr>
            </w:pPr>
            <w:r w:rsidRPr="00D253C5">
              <w:rPr>
                <w:bCs/>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Cs/>
              </w:rPr>
            </w:pPr>
            <w:r w:rsidRPr="00D253C5">
              <w:rPr>
                <w:bCs/>
              </w:rPr>
              <w:t>Транспортировщик</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Cs/>
              </w:rPr>
            </w:pPr>
            <w:r w:rsidRPr="00D253C5">
              <w:rPr>
                <w:bCs/>
              </w:rPr>
              <w:t>19</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260"/>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rPr>
                <w:bCs/>
              </w:rPr>
            </w:pPr>
            <w:r w:rsidRPr="00D253C5">
              <w:rPr>
                <w:bCs/>
              </w:rPr>
              <w:t> </w:t>
            </w:r>
          </w:p>
        </w:tc>
        <w:tc>
          <w:tcPr>
            <w:tcW w:w="4203" w:type="dxa"/>
            <w:tcBorders>
              <w:top w:val="nil"/>
              <w:left w:val="nil"/>
              <w:bottom w:val="single" w:sz="4" w:space="0" w:color="auto"/>
              <w:right w:val="single" w:sz="4" w:space="0" w:color="auto"/>
            </w:tcBorders>
            <w:vAlign w:val="bottom"/>
            <w:hideMark/>
          </w:tcPr>
          <w:p w:rsidR="00D253C5" w:rsidRPr="00D253C5" w:rsidRDefault="00D253C5" w:rsidP="00D253C5">
            <w:pPr>
              <w:rPr>
                <w:bCs/>
              </w:rPr>
            </w:pPr>
            <w:r w:rsidRPr="00D253C5">
              <w:rPr>
                <w:bCs/>
              </w:rPr>
              <w:t xml:space="preserve">Аппаратчик </w:t>
            </w:r>
            <w:proofErr w:type="spellStart"/>
            <w:r w:rsidRPr="00D253C5">
              <w:rPr>
                <w:bCs/>
              </w:rPr>
              <w:t>химводоочистки</w:t>
            </w:r>
            <w:proofErr w:type="spellEnd"/>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Cs/>
              </w:rPr>
            </w:pPr>
            <w:r w:rsidRPr="00D253C5">
              <w:rPr>
                <w:bCs/>
              </w:rPr>
              <w:t>1</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279"/>
        </w:trPr>
        <w:tc>
          <w:tcPr>
            <w:tcW w:w="764" w:type="dxa"/>
            <w:tcBorders>
              <w:top w:val="single" w:sz="4" w:space="0" w:color="auto"/>
              <w:left w:val="single" w:sz="4" w:space="0" w:color="auto"/>
              <w:bottom w:val="nil"/>
              <w:right w:val="nil"/>
            </w:tcBorders>
            <w:vAlign w:val="bottom"/>
            <w:hideMark/>
          </w:tcPr>
          <w:p w:rsidR="00D253C5" w:rsidRPr="00D253C5" w:rsidRDefault="00D253C5" w:rsidP="00D253C5">
            <w:pPr>
              <w:rPr>
                <w:bCs/>
              </w:rPr>
            </w:pPr>
            <w:r w:rsidRPr="00D253C5">
              <w:rPr>
                <w:bCs/>
              </w:rPr>
              <w:t> </w:t>
            </w:r>
          </w:p>
        </w:tc>
        <w:tc>
          <w:tcPr>
            <w:tcW w:w="4203" w:type="dxa"/>
            <w:tcBorders>
              <w:top w:val="single" w:sz="4" w:space="0" w:color="808080"/>
              <w:left w:val="single" w:sz="4" w:space="0" w:color="808080"/>
              <w:bottom w:val="nil"/>
              <w:right w:val="nil"/>
            </w:tcBorders>
            <w:vAlign w:val="bottom"/>
            <w:hideMark/>
          </w:tcPr>
          <w:p w:rsidR="00D253C5" w:rsidRPr="00D253C5" w:rsidRDefault="00D253C5" w:rsidP="00D253C5">
            <w:pPr>
              <w:rPr>
                <w:bCs/>
              </w:rPr>
            </w:pPr>
            <w:r w:rsidRPr="00D253C5">
              <w:rPr>
                <w:bCs/>
              </w:rPr>
              <w:t>Лаборант химического анализа</w:t>
            </w:r>
          </w:p>
        </w:tc>
        <w:tc>
          <w:tcPr>
            <w:tcW w:w="2551" w:type="dxa"/>
            <w:tcBorders>
              <w:top w:val="nil"/>
              <w:left w:val="single" w:sz="4" w:space="0" w:color="auto"/>
              <w:bottom w:val="single" w:sz="4" w:space="0" w:color="auto"/>
              <w:right w:val="single" w:sz="4" w:space="0" w:color="auto"/>
            </w:tcBorders>
            <w:vAlign w:val="bottom"/>
            <w:hideMark/>
          </w:tcPr>
          <w:p w:rsidR="00D253C5" w:rsidRPr="00D253C5" w:rsidRDefault="00D253C5" w:rsidP="00D253C5">
            <w:pPr>
              <w:jc w:val="center"/>
              <w:rPr>
                <w:bCs/>
              </w:rPr>
            </w:pPr>
            <w:r w:rsidRPr="00D253C5">
              <w:rPr>
                <w:bCs/>
              </w:rPr>
              <w:t>2,00</w:t>
            </w:r>
          </w:p>
        </w:tc>
        <w:tc>
          <w:tcPr>
            <w:tcW w:w="2552" w:type="dxa"/>
            <w:tcBorders>
              <w:top w:val="nil"/>
              <w:left w:val="nil"/>
              <w:bottom w:val="single" w:sz="4" w:space="0" w:color="auto"/>
              <w:right w:val="single" w:sz="4" w:space="0" w:color="auto"/>
            </w:tcBorders>
            <w:vAlign w:val="bottom"/>
            <w:hideMark/>
          </w:tcPr>
          <w:p w:rsidR="00D253C5" w:rsidRPr="00D253C5" w:rsidRDefault="00D253C5" w:rsidP="00D253C5"/>
        </w:tc>
      </w:tr>
      <w:tr w:rsidR="00D253C5" w:rsidRPr="00D253C5" w:rsidTr="00D253C5">
        <w:trPr>
          <w:trHeight w:val="314"/>
        </w:trPr>
        <w:tc>
          <w:tcPr>
            <w:tcW w:w="764" w:type="dxa"/>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single" w:sz="4" w:space="0" w:color="auto"/>
              <w:left w:val="nil"/>
              <w:bottom w:val="single" w:sz="4" w:space="0" w:color="auto"/>
              <w:right w:val="single" w:sz="4" w:space="0" w:color="auto"/>
            </w:tcBorders>
            <w:vAlign w:val="center"/>
            <w:hideMark/>
          </w:tcPr>
          <w:p w:rsidR="00D253C5" w:rsidRPr="00D253C5" w:rsidRDefault="00D253C5" w:rsidP="00D253C5">
            <w:pPr>
              <w:rPr>
                <w:bCs/>
              </w:rPr>
            </w:pPr>
            <w:r w:rsidRPr="00D253C5">
              <w:rPr>
                <w:bCs/>
              </w:rPr>
              <w:t>машинист насосных установок</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2</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292"/>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Cs/>
              </w:rPr>
            </w:pPr>
            <w:r w:rsidRPr="00D253C5">
              <w:rPr>
                <w:bCs/>
              </w:rPr>
              <w:t>начальник котельной</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Cs/>
              </w:rPr>
            </w:pPr>
            <w:r w:rsidRPr="00D253C5">
              <w:rPr>
                <w:bCs/>
              </w:rPr>
              <w:t>1,00</w:t>
            </w:r>
          </w:p>
        </w:tc>
      </w:tr>
      <w:tr w:rsidR="00D253C5" w:rsidRPr="00D253C5" w:rsidTr="00D253C5">
        <w:trPr>
          <w:trHeight w:val="313"/>
        </w:trPr>
        <w:tc>
          <w:tcPr>
            <w:tcW w:w="764" w:type="dxa"/>
            <w:tcBorders>
              <w:top w:val="nil"/>
              <w:left w:val="single" w:sz="4" w:space="0" w:color="auto"/>
              <w:bottom w:val="single" w:sz="4" w:space="0" w:color="auto"/>
              <w:right w:val="single" w:sz="4" w:space="0" w:color="auto"/>
            </w:tcBorders>
            <w:vAlign w:val="center"/>
            <w:hideMark/>
          </w:tcPr>
          <w:p w:rsidR="00D253C5" w:rsidRPr="00D253C5" w:rsidRDefault="00D253C5" w:rsidP="00D253C5">
            <w:pPr>
              <w:jc w:val="center"/>
              <w:rPr>
                <w:bCs/>
                <w:u w:val="single"/>
              </w:rPr>
            </w:pPr>
            <w:r w:rsidRPr="00D253C5">
              <w:rPr>
                <w:bCs/>
                <w:u w:val="single"/>
              </w:rPr>
              <w:t> </w:t>
            </w:r>
          </w:p>
        </w:tc>
        <w:tc>
          <w:tcPr>
            <w:tcW w:w="4203" w:type="dxa"/>
            <w:tcBorders>
              <w:top w:val="nil"/>
              <w:left w:val="nil"/>
              <w:bottom w:val="single" w:sz="4" w:space="0" w:color="auto"/>
              <w:right w:val="single" w:sz="4" w:space="0" w:color="auto"/>
            </w:tcBorders>
            <w:vAlign w:val="center"/>
            <w:hideMark/>
          </w:tcPr>
          <w:p w:rsidR="00D253C5" w:rsidRPr="00D253C5" w:rsidRDefault="00D253C5" w:rsidP="00D253C5">
            <w:pPr>
              <w:rPr>
                <w:bCs/>
                <w:u w:val="single"/>
              </w:rPr>
            </w:pPr>
            <w:r w:rsidRPr="00D253C5">
              <w:rPr>
                <w:bCs/>
                <w:u w:val="single"/>
              </w:rPr>
              <w:t>ИТОГО штатных единиц:</w:t>
            </w:r>
          </w:p>
        </w:tc>
        <w:tc>
          <w:tcPr>
            <w:tcW w:w="2551" w:type="dxa"/>
            <w:tcBorders>
              <w:top w:val="nil"/>
              <w:left w:val="nil"/>
              <w:bottom w:val="single" w:sz="4" w:space="0" w:color="auto"/>
              <w:right w:val="single" w:sz="4" w:space="0" w:color="auto"/>
            </w:tcBorders>
            <w:vAlign w:val="center"/>
            <w:hideMark/>
          </w:tcPr>
          <w:p w:rsidR="00D253C5" w:rsidRPr="00D253C5" w:rsidRDefault="00D253C5" w:rsidP="00D253C5">
            <w:pPr>
              <w:jc w:val="center"/>
              <w:rPr>
                <w:bCs/>
                <w:u w:val="single"/>
              </w:rPr>
            </w:pPr>
            <w:r w:rsidRPr="00D253C5">
              <w:rPr>
                <w:bCs/>
                <w:u w:val="single"/>
              </w:rPr>
              <w:t>32,00</w:t>
            </w:r>
          </w:p>
        </w:tc>
        <w:tc>
          <w:tcPr>
            <w:tcW w:w="2552" w:type="dxa"/>
            <w:tcBorders>
              <w:top w:val="nil"/>
              <w:left w:val="nil"/>
              <w:bottom w:val="single" w:sz="4" w:space="0" w:color="auto"/>
              <w:right w:val="single" w:sz="4" w:space="0" w:color="auto"/>
            </w:tcBorders>
            <w:vAlign w:val="center"/>
            <w:hideMark/>
          </w:tcPr>
          <w:p w:rsidR="00D253C5" w:rsidRPr="00D253C5" w:rsidRDefault="00D253C5" w:rsidP="00D253C5">
            <w:pPr>
              <w:jc w:val="center"/>
              <w:rPr>
                <w:bCs/>
                <w:u w:val="single"/>
              </w:rPr>
            </w:pPr>
            <w:r w:rsidRPr="00D253C5">
              <w:rPr>
                <w:bCs/>
                <w:u w:val="single"/>
              </w:rPr>
              <w:t>14,00</w:t>
            </w:r>
          </w:p>
        </w:tc>
      </w:tr>
    </w:tbl>
    <w:p w:rsidR="00DD722B" w:rsidRDefault="00DD722B" w:rsidP="00D253C5">
      <w:pPr>
        <w:ind w:firstLine="567"/>
        <w:jc w:val="both"/>
        <w:rPr>
          <w:rFonts w:eastAsia="Calibri"/>
          <w:sz w:val="24"/>
          <w:szCs w:val="24"/>
          <w:lang w:eastAsia="en-US"/>
        </w:rPr>
      </w:pPr>
    </w:p>
    <w:p w:rsidR="00D253C5" w:rsidRPr="00D253C5" w:rsidRDefault="008D49C1" w:rsidP="00D253C5">
      <w:pPr>
        <w:ind w:firstLine="567"/>
        <w:jc w:val="both"/>
        <w:rPr>
          <w:rFonts w:eastAsia="Calibri"/>
          <w:sz w:val="24"/>
          <w:szCs w:val="24"/>
          <w:lang w:eastAsia="en-US"/>
        </w:rPr>
      </w:pPr>
      <w:r>
        <w:rPr>
          <w:rFonts w:eastAsia="Calibri"/>
          <w:sz w:val="24"/>
          <w:szCs w:val="24"/>
          <w:lang w:eastAsia="en-US"/>
        </w:rPr>
        <w:t>2</w:t>
      </w:r>
      <w:r w:rsidR="00D253C5" w:rsidRPr="00D253C5">
        <w:rPr>
          <w:rFonts w:eastAsia="Calibri"/>
          <w:sz w:val="24"/>
          <w:szCs w:val="24"/>
          <w:lang w:eastAsia="en-US"/>
        </w:rPr>
        <w:t xml:space="preserve">. </w:t>
      </w:r>
      <w:r>
        <w:rPr>
          <w:rFonts w:eastAsia="Calibri"/>
          <w:sz w:val="24"/>
          <w:szCs w:val="24"/>
          <w:lang w:eastAsia="en-US"/>
        </w:rPr>
        <w:t xml:space="preserve">Утвердить </w:t>
      </w:r>
      <w:proofErr w:type="gramStart"/>
      <w:r>
        <w:rPr>
          <w:rFonts w:eastAsia="Calibri"/>
          <w:sz w:val="24"/>
          <w:szCs w:val="24"/>
          <w:lang w:eastAsia="en-US"/>
        </w:rPr>
        <w:t>в</w:t>
      </w:r>
      <w:proofErr w:type="gramEnd"/>
      <w:r>
        <w:rPr>
          <w:rFonts w:eastAsia="Calibri"/>
          <w:sz w:val="24"/>
          <w:szCs w:val="24"/>
          <w:lang w:eastAsia="en-US"/>
        </w:rPr>
        <w:t xml:space="preserve"> следующих размеров:</w:t>
      </w:r>
    </w:p>
    <w:p w:rsidR="00D253C5" w:rsidRPr="00D253C5" w:rsidRDefault="00D253C5" w:rsidP="00D253C5">
      <w:pPr>
        <w:ind w:firstLine="567"/>
        <w:jc w:val="both"/>
        <w:rPr>
          <w:rFonts w:eastAsia="Calibri"/>
          <w:sz w:val="24"/>
          <w:szCs w:val="24"/>
          <w:lang w:eastAsia="en-US"/>
        </w:rPr>
      </w:pPr>
    </w:p>
    <w:p w:rsidR="00D253C5" w:rsidRDefault="00D253C5" w:rsidP="00D253C5">
      <w:pPr>
        <w:widowControl w:val="0"/>
        <w:autoSpaceDE w:val="0"/>
        <w:autoSpaceDN w:val="0"/>
        <w:adjustRightInd w:val="0"/>
        <w:jc w:val="center"/>
        <w:rPr>
          <w:rFonts w:eastAsia="Calibri"/>
          <w:b/>
          <w:sz w:val="24"/>
          <w:szCs w:val="24"/>
          <w:lang w:eastAsia="en-US"/>
        </w:rPr>
      </w:pPr>
      <w:r w:rsidRPr="00D253C5">
        <w:rPr>
          <w:rFonts w:eastAsia="Calibri"/>
          <w:b/>
          <w:sz w:val="24"/>
          <w:szCs w:val="24"/>
          <w:lang w:eastAsia="en-US"/>
        </w:rPr>
        <w:t xml:space="preserve">Тарифы на тепловую энергию, поставляемую муниципальным предприятием </w:t>
      </w:r>
      <w:r w:rsidRPr="00D253C5">
        <w:rPr>
          <w:rFonts w:eastAsia="Calibri"/>
          <w:b/>
          <w:sz w:val="24"/>
          <w:szCs w:val="24"/>
          <w:lang w:eastAsia="en-US"/>
        </w:rPr>
        <w:br/>
        <w:t>«</w:t>
      </w:r>
      <w:proofErr w:type="spellStart"/>
      <w:r w:rsidRPr="00D253C5">
        <w:rPr>
          <w:rFonts w:eastAsia="Calibri"/>
          <w:b/>
          <w:sz w:val="24"/>
          <w:szCs w:val="24"/>
          <w:lang w:eastAsia="en-US"/>
        </w:rPr>
        <w:t>Агалатово</w:t>
      </w:r>
      <w:proofErr w:type="spellEnd"/>
      <w:r w:rsidRPr="00D253C5">
        <w:rPr>
          <w:rFonts w:eastAsia="Calibri"/>
          <w:b/>
          <w:sz w:val="24"/>
          <w:szCs w:val="24"/>
          <w:lang w:eastAsia="en-US"/>
        </w:rPr>
        <w:t xml:space="preserve">-сервис» потребителям (кроме населения) на территории деревня </w:t>
      </w:r>
      <w:proofErr w:type="spellStart"/>
      <w:r w:rsidRPr="00D253C5">
        <w:rPr>
          <w:rFonts w:eastAsia="Calibri"/>
          <w:b/>
          <w:sz w:val="24"/>
          <w:szCs w:val="24"/>
          <w:lang w:eastAsia="en-US"/>
        </w:rPr>
        <w:t>Елизаветинка</w:t>
      </w:r>
      <w:proofErr w:type="spellEnd"/>
      <w:r w:rsidRPr="00D253C5">
        <w:rPr>
          <w:rFonts w:eastAsia="Calibri"/>
          <w:b/>
          <w:sz w:val="24"/>
          <w:szCs w:val="24"/>
          <w:lang w:eastAsia="en-US"/>
        </w:rPr>
        <w:t xml:space="preserve"> муниципального образования «</w:t>
      </w:r>
      <w:proofErr w:type="spellStart"/>
      <w:r w:rsidRPr="00D253C5">
        <w:rPr>
          <w:rFonts w:eastAsia="Calibri"/>
          <w:b/>
          <w:sz w:val="24"/>
          <w:szCs w:val="24"/>
          <w:lang w:eastAsia="en-US"/>
        </w:rPr>
        <w:t>Агалатовское</w:t>
      </w:r>
      <w:proofErr w:type="spellEnd"/>
      <w:r w:rsidRPr="00D253C5">
        <w:rPr>
          <w:rFonts w:eastAsia="Calibri"/>
          <w:b/>
          <w:sz w:val="24"/>
          <w:szCs w:val="24"/>
          <w:lang w:eastAsia="en-US"/>
        </w:rPr>
        <w:t xml:space="preserve"> сельское поселение» Всеволожского муниципального района Ленинградской области, на 2018 год</w:t>
      </w:r>
    </w:p>
    <w:p w:rsidR="00DD722B" w:rsidRPr="00D253C5" w:rsidRDefault="00DD722B" w:rsidP="00D253C5">
      <w:pPr>
        <w:widowControl w:val="0"/>
        <w:autoSpaceDE w:val="0"/>
        <w:autoSpaceDN w:val="0"/>
        <w:adjustRightInd w:val="0"/>
        <w:jc w:val="center"/>
        <w:rPr>
          <w:rFonts w:eastAsia="Calibri"/>
          <w:b/>
          <w:sz w:val="24"/>
          <w:szCs w:val="24"/>
          <w:lang w:eastAsia="en-US"/>
        </w:rPr>
      </w:pPr>
    </w:p>
    <w:tbl>
      <w:tblPr>
        <w:tblW w:w="5000" w:type="pct"/>
        <w:tblLook w:val="04A0" w:firstRow="1" w:lastRow="0" w:firstColumn="1" w:lastColumn="0" w:noHBand="0" w:noVBand="1"/>
      </w:tblPr>
      <w:tblGrid>
        <w:gridCol w:w="511"/>
        <w:gridCol w:w="1701"/>
        <w:gridCol w:w="2597"/>
        <w:gridCol w:w="247"/>
        <w:gridCol w:w="911"/>
        <w:gridCol w:w="773"/>
        <w:gridCol w:w="773"/>
        <w:gridCol w:w="773"/>
        <w:gridCol w:w="824"/>
        <w:gridCol w:w="1454"/>
      </w:tblGrid>
      <w:tr w:rsidR="00D253C5" w:rsidRPr="00D253C5" w:rsidTr="00D253C5">
        <w:trPr>
          <w:trHeight w:val="540"/>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jc w:val="center"/>
            </w:pPr>
            <w:r w:rsidRPr="00D253C5">
              <w:lastRenderedPageBreak/>
              <w:t xml:space="preserve">№ </w:t>
            </w:r>
            <w:proofErr w:type="gramStart"/>
            <w:r w:rsidRPr="00D253C5">
              <w:t>п</w:t>
            </w:r>
            <w:proofErr w:type="gramEnd"/>
            <w:r w:rsidRPr="00D253C5">
              <w:t>/п</w:t>
            </w:r>
          </w:p>
        </w:tc>
        <w:tc>
          <w:tcPr>
            <w:tcW w:w="805" w:type="pct"/>
            <w:vMerge w:val="restart"/>
            <w:tcBorders>
              <w:top w:val="single" w:sz="4" w:space="0" w:color="auto"/>
              <w:left w:val="single" w:sz="4" w:space="0" w:color="auto"/>
              <w:bottom w:val="single" w:sz="4" w:space="0" w:color="auto"/>
              <w:right w:val="single" w:sz="4" w:space="0" w:color="auto"/>
            </w:tcBorders>
            <w:noWrap/>
            <w:vAlign w:val="center"/>
            <w:hideMark/>
          </w:tcPr>
          <w:p w:rsidR="00D253C5" w:rsidRPr="00D253C5" w:rsidRDefault="00D253C5" w:rsidP="00D253C5">
            <w:pPr>
              <w:jc w:val="center"/>
            </w:pPr>
            <w:r w:rsidRPr="00D253C5">
              <w:t>Вид тарифа</w:t>
            </w:r>
          </w:p>
        </w:tc>
        <w:tc>
          <w:tcPr>
            <w:tcW w:w="1346"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D253C5" w:rsidRPr="00D253C5" w:rsidRDefault="00D253C5" w:rsidP="00D253C5">
            <w:pPr>
              <w:jc w:val="center"/>
            </w:pPr>
            <w:r w:rsidRPr="00D253C5">
              <w:t>Год с календарной разбивкой</w:t>
            </w:r>
          </w:p>
        </w:tc>
        <w:tc>
          <w:tcPr>
            <w:tcW w:w="431" w:type="pct"/>
            <w:vMerge w:val="restart"/>
            <w:tcBorders>
              <w:top w:val="single" w:sz="4" w:space="0" w:color="auto"/>
              <w:left w:val="single" w:sz="4" w:space="0" w:color="auto"/>
              <w:bottom w:val="single" w:sz="4" w:space="0" w:color="auto"/>
              <w:right w:val="single" w:sz="4" w:space="0" w:color="auto"/>
            </w:tcBorders>
            <w:noWrap/>
            <w:vAlign w:val="center"/>
            <w:hideMark/>
          </w:tcPr>
          <w:p w:rsidR="00D253C5" w:rsidRPr="00D253C5" w:rsidRDefault="00D253C5" w:rsidP="00D253C5">
            <w:pPr>
              <w:jc w:val="center"/>
            </w:pPr>
            <w:r w:rsidRPr="00D253C5">
              <w:t>Вода</w:t>
            </w:r>
          </w:p>
        </w:tc>
        <w:tc>
          <w:tcPr>
            <w:tcW w:w="1488" w:type="pct"/>
            <w:gridSpan w:val="4"/>
            <w:tcBorders>
              <w:top w:val="single" w:sz="4" w:space="0" w:color="auto"/>
              <w:left w:val="nil"/>
              <w:bottom w:val="single" w:sz="4" w:space="0" w:color="auto"/>
              <w:right w:val="single" w:sz="4" w:space="0" w:color="auto"/>
            </w:tcBorders>
            <w:noWrap/>
            <w:vAlign w:val="center"/>
            <w:hideMark/>
          </w:tcPr>
          <w:p w:rsidR="00D253C5" w:rsidRPr="00D253C5" w:rsidRDefault="00D253C5" w:rsidP="00D253C5">
            <w:pPr>
              <w:jc w:val="center"/>
            </w:pPr>
            <w:r w:rsidRPr="00D253C5">
              <w:t>Отборный пар давлением</w:t>
            </w:r>
          </w:p>
        </w:tc>
        <w:tc>
          <w:tcPr>
            <w:tcW w:w="688" w:type="pct"/>
            <w:vMerge w:val="restart"/>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pPr>
              <w:ind w:left="-126" w:right="-142"/>
              <w:jc w:val="center"/>
            </w:pPr>
            <w:r w:rsidRPr="00D253C5">
              <w:t>Острый и редуцированный пар</w:t>
            </w:r>
          </w:p>
        </w:tc>
      </w:tr>
      <w:tr w:rsidR="00D253C5" w:rsidRPr="00D253C5" w:rsidTr="00D253C5">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tc>
        <w:tc>
          <w:tcPr>
            <w:tcW w:w="0" w:type="auto"/>
            <w:vMerge/>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tc>
        <w:tc>
          <w:tcPr>
            <w:tcW w:w="0" w:type="auto"/>
            <w:vMerge/>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tc>
        <w:tc>
          <w:tcPr>
            <w:tcW w:w="366" w:type="pct"/>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от 1,2 до 2,5 кг/см</w:t>
            </w:r>
            <w:proofErr w:type="gramStart"/>
            <w:r w:rsidRPr="00D253C5">
              <w:rPr>
                <w:vertAlign w:val="superscript"/>
              </w:rPr>
              <w:t>2</w:t>
            </w:r>
            <w:proofErr w:type="gramEnd"/>
          </w:p>
        </w:tc>
        <w:tc>
          <w:tcPr>
            <w:tcW w:w="366" w:type="pct"/>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от 2,5 до 7,0 кг/см</w:t>
            </w:r>
            <w:proofErr w:type="gramStart"/>
            <w:r w:rsidRPr="00D253C5">
              <w:rPr>
                <w:vertAlign w:val="superscript"/>
              </w:rPr>
              <w:t>2</w:t>
            </w:r>
            <w:proofErr w:type="gramEnd"/>
          </w:p>
        </w:tc>
        <w:tc>
          <w:tcPr>
            <w:tcW w:w="366" w:type="pct"/>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от 7,0 до 13,0 кг/см</w:t>
            </w:r>
            <w:proofErr w:type="gramStart"/>
            <w:r w:rsidRPr="00D253C5">
              <w:rPr>
                <w:vertAlign w:val="superscript"/>
              </w:rPr>
              <w:t>2</w:t>
            </w:r>
            <w:proofErr w:type="gramEnd"/>
          </w:p>
        </w:tc>
        <w:tc>
          <w:tcPr>
            <w:tcW w:w="389" w:type="pct"/>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свыше 13,0 кг/см</w:t>
            </w:r>
            <w:proofErr w:type="gramStart"/>
            <w:r w:rsidRPr="00D253C5">
              <w:rPr>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3C5" w:rsidRPr="00D253C5" w:rsidRDefault="00D253C5" w:rsidP="00D253C5"/>
        </w:tc>
      </w:tr>
      <w:tr w:rsidR="00D253C5" w:rsidRPr="00D253C5" w:rsidTr="00D253C5">
        <w:trPr>
          <w:trHeight w:val="540"/>
        </w:trPr>
        <w:tc>
          <w:tcPr>
            <w:tcW w:w="242" w:type="pct"/>
            <w:tcBorders>
              <w:top w:val="single" w:sz="4" w:space="0" w:color="auto"/>
              <w:left w:val="single" w:sz="4" w:space="0" w:color="auto"/>
              <w:bottom w:val="nil"/>
              <w:right w:val="single" w:sz="4" w:space="0" w:color="auto"/>
            </w:tcBorders>
            <w:noWrap/>
            <w:vAlign w:val="center"/>
            <w:hideMark/>
          </w:tcPr>
          <w:p w:rsidR="00D253C5" w:rsidRPr="00D253C5" w:rsidRDefault="00D253C5" w:rsidP="00D253C5">
            <w:pPr>
              <w:jc w:val="center"/>
            </w:pPr>
            <w:r w:rsidRPr="00D253C5">
              <w:t>1</w:t>
            </w:r>
          </w:p>
        </w:tc>
        <w:tc>
          <w:tcPr>
            <w:tcW w:w="4758" w:type="pct"/>
            <w:gridSpan w:val="9"/>
            <w:tcBorders>
              <w:top w:val="single" w:sz="4" w:space="0" w:color="auto"/>
              <w:left w:val="nil"/>
              <w:bottom w:val="single" w:sz="4" w:space="0" w:color="auto"/>
              <w:right w:val="single" w:sz="4" w:space="0" w:color="auto"/>
            </w:tcBorders>
            <w:vAlign w:val="center"/>
            <w:hideMark/>
          </w:tcPr>
          <w:p w:rsidR="00D253C5" w:rsidRPr="00D253C5" w:rsidRDefault="00D253C5" w:rsidP="00D253C5">
            <w:pPr>
              <w:jc w:val="both"/>
            </w:pPr>
            <w:r w:rsidRPr="00D253C5">
              <w:t xml:space="preserve">Для потребителей муниципального образования деревня </w:t>
            </w:r>
            <w:proofErr w:type="spellStart"/>
            <w:r w:rsidRPr="00D253C5">
              <w:t>Елизаветинка</w:t>
            </w:r>
            <w:proofErr w:type="spellEnd"/>
            <w:r w:rsidRPr="00D253C5">
              <w:t xml:space="preserve"> </w:t>
            </w:r>
            <w:proofErr w:type="spellStart"/>
            <w:r w:rsidRPr="00D253C5">
              <w:t>Агалатовского</w:t>
            </w:r>
            <w:proofErr w:type="spellEnd"/>
            <w:r w:rsidRPr="00D253C5">
              <w:t xml:space="preserve"> сельского поселения Всеволожского муниципального района Ленинградской области, в случае отсутствия дифференциации тарифов по схеме подключения</w:t>
            </w:r>
          </w:p>
        </w:tc>
      </w:tr>
      <w:tr w:rsidR="00D253C5" w:rsidRPr="00D253C5" w:rsidTr="00D253C5">
        <w:trPr>
          <w:trHeight w:val="540"/>
        </w:trPr>
        <w:tc>
          <w:tcPr>
            <w:tcW w:w="242" w:type="pct"/>
            <w:tcBorders>
              <w:top w:val="nil"/>
              <w:left w:val="single" w:sz="4" w:space="0" w:color="auto"/>
              <w:bottom w:val="single" w:sz="4" w:space="0" w:color="auto"/>
              <w:right w:val="single" w:sz="4" w:space="0" w:color="auto"/>
            </w:tcBorders>
            <w:vAlign w:val="center"/>
          </w:tcPr>
          <w:p w:rsidR="00D253C5" w:rsidRPr="00D253C5" w:rsidRDefault="00D253C5" w:rsidP="00D253C5"/>
        </w:tc>
        <w:tc>
          <w:tcPr>
            <w:tcW w:w="805" w:type="pct"/>
            <w:tcBorders>
              <w:top w:val="nil"/>
              <w:left w:val="single" w:sz="4" w:space="0" w:color="auto"/>
              <w:bottom w:val="single" w:sz="4" w:space="0" w:color="000000"/>
              <w:right w:val="single" w:sz="4" w:space="0" w:color="auto"/>
            </w:tcBorders>
            <w:vAlign w:val="center"/>
            <w:hideMark/>
          </w:tcPr>
          <w:p w:rsidR="00D253C5" w:rsidRPr="00D253C5" w:rsidRDefault="00D253C5" w:rsidP="00D253C5">
            <w:proofErr w:type="spellStart"/>
            <w:r w:rsidRPr="00D253C5">
              <w:t>Одноставочный</w:t>
            </w:r>
            <w:proofErr w:type="spellEnd"/>
            <w:r w:rsidRPr="00D253C5">
              <w:t>, руб./Гкал</w:t>
            </w:r>
          </w:p>
        </w:tc>
        <w:tc>
          <w:tcPr>
            <w:tcW w:w="1229" w:type="pct"/>
            <w:tcBorders>
              <w:top w:val="nil"/>
              <w:left w:val="nil"/>
              <w:bottom w:val="single" w:sz="4" w:space="0" w:color="auto"/>
              <w:right w:val="single" w:sz="4" w:space="0" w:color="auto"/>
            </w:tcBorders>
            <w:vAlign w:val="center"/>
            <w:hideMark/>
          </w:tcPr>
          <w:p w:rsidR="00D253C5" w:rsidRPr="00D253C5" w:rsidRDefault="00D253C5" w:rsidP="00D253C5">
            <w:pPr>
              <w:jc w:val="center"/>
            </w:pPr>
            <w:r w:rsidRPr="00D253C5">
              <w:t>со дня вступления в силу настоящего приказа по 31.12.2018 года</w:t>
            </w:r>
          </w:p>
        </w:tc>
        <w:tc>
          <w:tcPr>
            <w:tcW w:w="548" w:type="pct"/>
            <w:gridSpan w:val="2"/>
            <w:tcBorders>
              <w:top w:val="nil"/>
              <w:left w:val="nil"/>
              <w:bottom w:val="single" w:sz="4" w:space="0" w:color="auto"/>
              <w:right w:val="single" w:sz="4" w:space="0" w:color="auto"/>
            </w:tcBorders>
            <w:noWrap/>
            <w:vAlign w:val="center"/>
            <w:hideMark/>
          </w:tcPr>
          <w:p w:rsidR="00D253C5" w:rsidRPr="00D253C5" w:rsidRDefault="00D253C5" w:rsidP="00D253C5">
            <w:pPr>
              <w:jc w:val="center"/>
            </w:pPr>
            <w:r w:rsidRPr="00D253C5">
              <w:t xml:space="preserve">6 989,72   </w:t>
            </w:r>
          </w:p>
        </w:tc>
        <w:tc>
          <w:tcPr>
            <w:tcW w:w="366" w:type="pct"/>
            <w:tcBorders>
              <w:top w:val="nil"/>
              <w:left w:val="nil"/>
              <w:bottom w:val="single" w:sz="4" w:space="0" w:color="auto"/>
              <w:right w:val="single" w:sz="4" w:space="0" w:color="auto"/>
            </w:tcBorders>
            <w:noWrap/>
            <w:vAlign w:val="center"/>
            <w:hideMark/>
          </w:tcPr>
          <w:p w:rsidR="00D253C5" w:rsidRPr="00D253C5" w:rsidRDefault="00D253C5" w:rsidP="00D253C5">
            <w:pPr>
              <w:jc w:val="center"/>
            </w:pPr>
            <w:r w:rsidRPr="00D253C5">
              <w:t> -</w:t>
            </w:r>
          </w:p>
        </w:tc>
        <w:tc>
          <w:tcPr>
            <w:tcW w:w="366" w:type="pct"/>
            <w:tcBorders>
              <w:top w:val="nil"/>
              <w:left w:val="nil"/>
              <w:bottom w:val="single" w:sz="4" w:space="0" w:color="auto"/>
              <w:right w:val="single" w:sz="4" w:space="0" w:color="auto"/>
            </w:tcBorders>
            <w:noWrap/>
            <w:vAlign w:val="center"/>
            <w:hideMark/>
          </w:tcPr>
          <w:p w:rsidR="00D253C5" w:rsidRPr="00D253C5" w:rsidRDefault="00D253C5" w:rsidP="00D253C5">
            <w:pPr>
              <w:jc w:val="center"/>
            </w:pPr>
            <w:r w:rsidRPr="00D253C5">
              <w:t> -</w:t>
            </w:r>
          </w:p>
        </w:tc>
        <w:tc>
          <w:tcPr>
            <w:tcW w:w="366" w:type="pct"/>
            <w:tcBorders>
              <w:top w:val="nil"/>
              <w:left w:val="nil"/>
              <w:bottom w:val="single" w:sz="4" w:space="0" w:color="auto"/>
              <w:right w:val="single" w:sz="4" w:space="0" w:color="auto"/>
            </w:tcBorders>
            <w:noWrap/>
            <w:vAlign w:val="center"/>
            <w:hideMark/>
          </w:tcPr>
          <w:p w:rsidR="00D253C5" w:rsidRPr="00D253C5" w:rsidRDefault="00D253C5" w:rsidP="00D253C5">
            <w:pPr>
              <w:jc w:val="center"/>
            </w:pPr>
            <w:r w:rsidRPr="00D253C5">
              <w:t> -</w:t>
            </w:r>
          </w:p>
        </w:tc>
        <w:tc>
          <w:tcPr>
            <w:tcW w:w="389" w:type="pct"/>
            <w:tcBorders>
              <w:top w:val="nil"/>
              <w:left w:val="nil"/>
              <w:bottom w:val="single" w:sz="4" w:space="0" w:color="auto"/>
              <w:right w:val="single" w:sz="4" w:space="0" w:color="auto"/>
            </w:tcBorders>
            <w:noWrap/>
            <w:vAlign w:val="center"/>
            <w:hideMark/>
          </w:tcPr>
          <w:p w:rsidR="00D253C5" w:rsidRPr="00D253C5" w:rsidRDefault="00D253C5" w:rsidP="00D253C5">
            <w:pPr>
              <w:jc w:val="center"/>
            </w:pPr>
            <w:r w:rsidRPr="00D253C5">
              <w:t>- </w:t>
            </w:r>
          </w:p>
        </w:tc>
        <w:tc>
          <w:tcPr>
            <w:tcW w:w="688" w:type="pct"/>
            <w:tcBorders>
              <w:top w:val="nil"/>
              <w:left w:val="nil"/>
              <w:bottom w:val="single" w:sz="4" w:space="0" w:color="auto"/>
              <w:right w:val="single" w:sz="4" w:space="0" w:color="auto"/>
            </w:tcBorders>
            <w:noWrap/>
            <w:vAlign w:val="center"/>
            <w:hideMark/>
          </w:tcPr>
          <w:p w:rsidR="00D253C5" w:rsidRPr="00D253C5" w:rsidRDefault="00D253C5" w:rsidP="00D253C5">
            <w:pPr>
              <w:jc w:val="center"/>
            </w:pPr>
            <w:r w:rsidRPr="00D253C5">
              <w:t> -</w:t>
            </w:r>
          </w:p>
        </w:tc>
      </w:tr>
    </w:tbl>
    <w:p w:rsidR="00D253C5" w:rsidRPr="00D253C5" w:rsidRDefault="00D253C5" w:rsidP="00D253C5">
      <w:pPr>
        <w:ind w:left="-142" w:firstLine="567"/>
        <w:jc w:val="both"/>
        <w:rPr>
          <w:b/>
          <w:sz w:val="24"/>
          <w:szCs w:val="24"/>
        </w:rPr>
      </w:pPr>
    </w:p>
    <w:p w:rsidR="00D253C5" w:rsidRPr="00D253C5" w:rsidRDefault="00D253C5" w:rsidP="00D253C5">
      <w:pPr>
        <w:ind w:left="-142" w:right="-144"/>
        <w:jc w:val="center"/>
        <w:rPr>
          <w:b/>
          <w:sz w:val="24"/>
          <w:szCs w:val="24"/>
        </w:rPr>
      </w:pPr>
      <w:r w:rsidRPr="00D253C5">
        <w:rPr>
          <w:b/>
          <w:sz w:val="24"/>
          <w:szCs w:val="24"/>
        </w:rPr>
        <w:t>Результаты голосования: за – 6 человек, против – нет, воздержались – нет.</w:t>
      </w:r>
    </w:p>
    <w:p w:rsidR="00534A0C" w:rsidRDefault="00534A0C" w:rsidP="007057F1">
      <w:pPr>
        <w:autoSpaceDE w:val="0"/>
        <w:autoSpaceDN w:val="0"/>
        <w:adjustRightInd w:val="0"/>
        <w:ind w:right="-1"/>
        <w:jc w:val="both"/>
        <w:rPr>
          <w:sz w:val="24"/>
          <w:szCs w:val="24"/>
        </w:rPr>
      </w:pPr>
    </w:p>
    <w:p w:rsidR="00E317C8" w:rsidRPr="00E317C8" w:rsidRDefault="00E317C8" w:rsidP="00E317C8">
      <w:pPr>
        <w:ind w:firstLine="851"/>
        <w:jc w:val="both"/>
        <w:rPr>
          <w:sz w:val="24"/>
          <w:szCs w:val="24"/>
        </w:rPr>
      </w:pPr>
      <w:r>
        <w:rPr>
          <w:b/>
          <w:sz w:val="24"/>
          <w:szCs w:val="24"/>
        </w:rPr>
        <w:t xml:space="preserve">2. </w:t>
      </w:r>
      <w:proofErr w:type="gramStart"/>
      <w:r w:rsidRPr="00E317C8">
        <w:rPr>
          <w:b/>
          <w:sz w:val="24"/>
          <w:szCs w:val="24"/>
        </w:rPr>
        <w:t xml:space="preserve">По вопросу повестки «О внесении изменений в приказ комитета по тарифам и ценовой политике Ленинградской области от 19 декабря 2017 года № 585-п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2018 году» </w:t>
      </w:r>
      <w:r w:rsidRPr="00E317C8">
        <w:rPr>
          <w:sz w:val="24"/>
          <w:szCs w:val="24"/>
        </w:rPr>
        <w:t>выступила начальник отдела</w:t>
      </w:r>
      <w:proofErr w:type="gramEnd"/>
      <w:r w:rsidRPr="00E317C8">
        <w:rPr>
          <w:sz w:val="24"/>
          <w:szCs w:val="24"/>
        </w:rPr>
        <w:t xml:space="preserve"> </w:t>
      </w:r>
      <w:proofErr w:type="gramStart"/>
      <w:r w:rsidRPr="00E317C8">
        <w:rPr>
          <w:sz w:val="24"/>
          <w:szCs w:val="24"/>
        </w:rPr>
        <w:t xml:space="preserve">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в связи с передачей имущества от ФГБУ ЦЖКУ к МП </w:t>
      </w:r>
      <w:proofErr w:type="spellStart"/>
      <w:r w:rsidRPr="00E317C8">
        <w:rPr>
          <w:sz w:val="24"/>
          <w:szCs w:val="24"/>
        </w:rPr>
        <w:t>Аголатово</w:t>
      </w:r>
      <w:proofErr w:type="spellEnd"/>
      <w:r w:rsidRPr="00E317C8">
        <w:rPr>
          <w:sz w:val="24"/>
          <w:szCs w:val="24"/>
        </w:rPr>
        <w:t xml:space="preserve">-сервис необходимо внести изменение в приказ комитета по тарифам и ценовой политике Ленинградской области </w:t>
      </w:r>
      <w:r w:rsidR="007047AB">
        <w:rPr>
          <w:sz w:val="24"/>
          <w:szCs w:val="24"/>
        </w:rPr>
        <w:br/>
      </w:r>
      <w:r w:rsidRPr="00E317C8">
        <w:rPr>
          <w:sz w:val="24"/>
          <w:szCs w:val="24"/>
        </w:rPr>
        <w:t>от 19 декабря 2017 года № 585-п «Об установлении тарифов на тепловую энергию и горячую</w:t>
      </w:r>
      <w:proofErr w:type="gramEnd"/>
      <w:r w:rsidRPr="00E317C8">
        <w:rPr>
          <w:sz w:val="24"/>
          <w:szCs w:val="24"/>
        </w:rPr>
        <w:t xml:space="preserve"> воду (горячее водоснабжение), поставляемые населению, организациям, приобретающим тепловую энергию и горячую воду для предоставления </w:t>
      </w:r>
      <w:proofErr w:type="gramStart"/>
      <w:r w:rsidRPr="00E317C8">
        <w:rPr>
          <w:sz w:val="24"/>
          <w:szCs w:val="24"/>
        </w:rPr>
        <w:t>коммунальных</w:t>
      </w:r>
      <w:proofErr w:type="gramEnd"/>
      <w:r w:rsidRPr="00E317C8">
        <w:rPr>
          <w:sz w:val="24"/>
          <w:szCs w:val="24"/>
        </w:rPr>
        <w:t xml:space="preserve"> услуг населению, на территории Всеволожского района Ленинградской области в 2018 году». </w:t>
      </w:r>
    </w:p>
    <w:p w:rsidR="00E317C8" w:rsidRPr="00E317C8" w:rsidRDefault="00E317C8" w:rsidP="00E317C8">
      <w:pPr>
        <w:ind w:firstLine="851"/>
        <w:jc w:val="both"/>
        <w:rPr>
          <w:sz w:val="24"/>
          <w:szCs w:val="24"/>
        </w:rPr>
      </w:pPr>
    </w:p>
    <w:p w:rsidR="00E317C8" w:rsidRPr="00E317C8" w:rsidRDefault="00E317C8" w:rsidP="00E317C8">
      <w:pPr>
        <w:ind w:left="-142" w:firstLine="851"/>
        <w:contextualSpacing/>
        <w:jc w:val="both"/>
        <w:rPr>
          <w:b/>
          <w:sz w:val="24"/>
          <w:szCs w:val="24"/>
        </w:rPr>
      </w:pPr>
      <w:r w:rsidRPr="00E317C8">
        <w:rPr>
          <w:b/>
          <w:sz w:val="24"/>
          <w:szCs w:val="24"/>
        </w:rPr>
        <w:t xml:space="preserve">Правление приняло решение:  </w:t>
      </w:r>
    </w:p>
    <w:p w:rsidR="00E317C8" w:rsidRPr="00E317C8" w:rsidRDefault="00E317C8" w:rsidP="00E317C8">
      <w:pPr>
        <w:widowControl w:val="0"/>
        <w:numPr>
          <w:ilvl w:val="0"/>
          <w:numId w:val="3"/>
        </w:numPr>
        <w:tabs>
          <w:tab w:val="left" w:pos="993"/>
        </w:tabs>
        <w:autoSpaceDE w:val="0"/>
        <w:autoSpaceDN w:val="0"/>
        <w:adjustRightInd w:val="0"/>
        <w:ind w:left="0" w:firstLine="709"/>
        <w:contextualSpacing/>
        <w:jc w:val="both"/>
        <w:rPr>
          <w:sz w:val="24"/>
          <w:szCs w:val="24"/>
        </w:rPr>
      </w:pPr>
      <w:proofErr w:type="gramStart"/>
      <w:r w:rsidRPr="00E317C8">
        <w:rPr>
          <w:sz w:val="24"/>
          <w:szCs w:val="24"/>
        </w:rPr>
        <w:t>Внести в приказ комитета по тарифам и ценовой политике Ленинградской области от 19 декабря 2017 года № 585-п «</w:t>
      </w:r>
      <w:r w:rsidRPr="00E317C8">
        <w:rPr>
          <w:rFonts w:eastAsia="Calibri"/>
          <w:sz w:val="24"/>
          <w:szCs w:val="24"/>
        </w:rPr>
        <w:t xml:space="preserve">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2018 году» </w:t>
      </w:r>
      <w:r w:rsidRPr="00E317C8">
        <w:rPr>
          <w:sz w:val="24"/>
          <w:szCs w:val="24"/>
        </w:rPr>
        <w:t xml:space="preserve">следующие изменения: </w:t>
      </w:r>
      <w:proofErr w:type="gramEnd"/>
    </w:p>
    <w:p w:rsidR="00E317C8" w:rsidRPr="00E317C8" w:rsidRDefault="007047AB" w:rsidP="00E317C8">
      <w:pPr>
        <w:widowControl w:val="0"/>
        <w:numPr>
          <w:ilvl w:val="1"/>
          <w:numId w:val="4"/>
        </w:numPr>
        <w:tabs>
          <w:tab w:val="left" w:pos="993"/>
          <w:tab w:val="left" w:pos="1134"/>
        </w:tabs>
        <w:autoSpaceDE w:val="0"/>
        <w:autoSpaceDN w:val="0"/>
        <w:adjustRightInd w:val="0"/>
        <w:jc w:val="both"/>
        <w:rPr>
          <w:sz w:val="24"/>
          <w:szCs w:val="24"/>
          <w:lang w:eastAsia="en-US"/>
        </w:rPr>
      </w:pPr>
      <w:r>
        <w:rPr>
          <w:sz w:val="24"/>
          <w:szCs w:val="24"/>
          <w:lang w:eastAsia="en-US"/>
        </w:rPr>
        <w:t xml:space="preserve"> </w:t>
      </w:r>
      <w:r w:rsidR="00E317C8" w:rsidRPr="00E317C8">
        <w:rPr>
          <w:sz w:val="24"/>
          <w:szCs w:val="24"/>
          <w:lang w:eastAsia="en-US"/>
        </w:rPr>
        <w:t>Изложить пункт 6 приложения 2 в следующей редакции:</w:t>
      </w:r>
    </w:p>
    <w:p w:rsidR="00E317C8" w:rsidRPr="00E317C8" w:rsidRDefault="00E317C8" w:rsidP="00E317C8">
      <w:pPr>
        <w:widowControl w:val="0"/>
        <w:autoSpaceDE w:val="0"/>
        <w:autoSpaceDN w:val="0"/>
        <w:adjustRightInd w:val="0"/>
        <w:jc w:val="both"/>
        <w:rPr>
          <w:sz w:val="24"/>
          <w:szCs w:val="24"/>
          <w:lang w:eastAsia="en-US"/>
        </w:rPr>
      </w:pPr>
      <w:r w:rsidRPr="00E317C8">
        <w:rPr>
          <w:sz w:val="24"/>
          <w:szCs w:val="24"/>
          <w:lang w:eastAsia="en-US"/>
        </w:rPr>
        <w:t>«</w:t>
      </w:r>
      <w:r w:rsidRPr="00E317C8">
        <w:rPr>
          <w:sz w:val="24"/>
          <w:szCs w:val="24"/>
          <w:lang w:eastAsia="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671"/>
        <w:gridCol w:w="1872"/>
        <w:gridCol w:w="1088"/>
        <w:gridCol w:w="760"/>
        <w:gridCol w:w="760"/>
        <w:gridCol w:w="760"/>
        <w:gridCol w:w="760"/>
        <w:gridCol w:w="760"/>
      </w:tblGrid>
      <w:tr w:rsidR="00E317C8" w:rsidRPr="00E317C8" w:rsidTr="00DD722B">
        <w:trPr>
          <w:trHeight w:val="60"/>
        </w:trPr>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E317C8" w:rsidRPr="00E317C8" w:rsidRDefault="00E317C8" w:rsidP="00E317C8">
            <w:pPr>
              <w:tabs>
                <w:tab w:val="left" w:pos="993"/>
              </w:tabs>
              <w:ind w:right="-142"/>
              <w:jc w:val="center"/>
              <w:rPr>
                <w:lang w:eastAsia="en-US"/>
              </w:rPr>
            </w:pPr>
            <w:r w:rsidRPr="00E317C8">
              <w:t>6</w:t>
            </w:r>
          </w:p>
        </w:tc>
        <w:tc>
          <w:tcPr>
            <w:tcW w:w="9431" w:type="dxa"/>
            <w:gridSpan w:val="8"/>
            <w:tcBorders>
              <w:top w:val="single" w:sz="4" w:space="0" w:color="auto"/>
              <w:left w:val="single" w:sz="4" w:space="0" w:color="auto"/>
              <w:bottom w:val="single" w:sz="4" w:space="0" w:color="auto"/>
              <w:right w:val="single" w:sz="4" w:space="0" w:color="auto"/>
            </w:tcBorders>
            <w:shd w:val="clear" w:color="auto" w:fill="auto"/>
            <w:hideMark/>
          </w:tcPr>
          <w:p w:rsidR="00E317C8" w:rsidRPr="00E317C8" w:rsidRDefault="00E317C8" w:rsidP="00E317C8">
            <w:pPr>
              <w:tabs>
                <w:tab w:val="left" w:pos="993"/>
              </w:tabs>
              <w:ind w:right="-142"/>
              <w:jc w:val="center"/>
              <w:rPr>
                <w:b/>
                <w:bCs/>
                <w:lang w:eastAsia="en-US"/>
              </w:rPr>
            </w:pPr>
            <w:r w:rsidRPr="00E317C8">
              <w:rPr>
                <w:b/>
                <w:bCs/>
              </w:rPr>
              <w:t>В зоне теплоснабжения муниципального предприятия "</w:t>
            </w:r>
            <w:proofErr w:type="spellStart"/>
            <w:r w:rsidRPr="00E317C8">
              <w:rPr>
                <w:b/>
                <w:bCs/>
              </w:rPr>
              <w:t>Агалатово</w:t>
            </w:r>
            <w:proofErr w:type="spellEnd"/>
            <w:r w:rsidRPr="00E317C8">
              <w:rPr>
                <w:b/>
                <w:bCs/>
              </w:rPr>
              <w:t>-сервис"</w:t>
            </w:r>
          </w:p>
        </w:tc>
      </w:tr>
      <w:tr w:rsidR="00E317C8" w:rsidRPr="00E317C8" w:rsidTr="00DD722B">
        <w:trPr>
          <w:trHeight w:val="277"/>
        </w:trPr>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E317C8" w:rsidRPr="00E317C8" w:rsidRDefault="00E317C8" w:rsidP="00E317C8">
            <w:pPr>
              <w:tabs>
                <w:tab w:val="left" w:pos="993"/>
              </w:tabs>
              <w:ind w:right="-142"/>
              <w:jc w:val="center"/>
              <w:rPr>
                <w:lang w:eastAsia="en-US"/>
              </w:rPr>
            </w:pPr>
            <w:r w:rsidRPr="00E317C8">
              <w:t>6.1</w:t>
            </w:r>
          </w:p>
        </w:tc>
        <w:tc>
          <w:tcPr>
            <w:tcW w:w="9431" w:type="dxa"/>
            <w:gridSpan w:val="8"/>
            <w:tcBorders>
              <w:top w:val="single" w:sz="4" w:space="0" w:color="auto"/>
              <w:left w:val="single" w:sz="4" w:space="0" w:color="auto"/>
              <w:bottom w:val="single" w:sz="4" w:space="0" w:color="auto"/>
              <w:right w:val="single" w:sz="4" w:space="0" w:color="auto"/>
            </w:tcBorders>
            <w:shd w:val="clear" w:color="auto" w:fill="auto"/>
            <w:hideMark/>
          </w:tcPr>
          <w:p w:rsidR="00E317C8" w:rsidRPr="00E317C8" w:rsidRDefault="00E317C8" w:rsidP="00E317C8">
            <w:pPr>
              <w:tabs>
                <w:tab w:val="left" w:pos="993"/>
              </w:tabs>
              <w:ind w:right="-142"/>
              <w:jc w:val="center"/>
              <w:rPr>
                <w:lang w:eastAsia="en-US"/>
              </w:rPr>
            </w:pPr>
            <w:r w:rsidRPr="00E317C8">
              <w:rPr>
                <w:rFonts w:eastAsia="Calibri"/>
              </w:rPr>
              <w:t>Для населения, организаций, приобретающих тепловую энергию для предоставления коммунальных услуг населению, муниципального образования "</w:t>
            </w:r>
            <w:proofErr w:type="spellStart"/>
            <w:r w:rsidRPr="00E317C8">
              <w:rPr>
                <w:rFonts w:eastAsia="Calibri"/>
              </w:rPr>
              <w:t>Агалатовское</w:t>
            </w:r>
            <w:proofErr w:type="spellEnd"/>
            <w:r w:rsidRPr="00E317C8">
              <w:rPr>
                <w:rFonts w:eastAsia="Calibri"/>
              </w:rPr>
              <w:t xml:space="preserve"> сельское поселение" (за исключением деревни </w:t>
            </w:r>
            <w:proofErr w:type="spellStart"/>
            <w:r w:rsidRPr="00E317C8">
              <w:rPr>
                <w:rFonts w:eastAsia="Calibri"/>
              </w:rPr>
              <w:t>Елизаветинка</w:t>
            </w:r>
            <w:proofErr w:type="spellEnd"/>
            <w:r w:rsidRPr="00E317C8">
              <w:rPr>
                <w:rFonts w:eastAsia="Calibri"/>
              </w:rPr>
              <w:t>) Всеволожского муниципального района Ленинградской области (тарифы указываются с учетом НДС) &lt;*&gt;</w:t>
            </w:r>
          </w:p>
        </w:tc>
      </w:tr>
      <w:tr w:rsidR="00E317C8" w:rsidRPr="00E317C8" w:rsidTr="00DD722B">
        <w:trPr>
          <w:trHeight w:val="660"/>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17C8" w:rsidRPr="00E317C8" w:rsidRDefault="00E317C8" w:rsidP="00E317C8">
            <w:pPr>
              <w:tabs>
                <w:tab w:val="left" w:pos="993"/>
              </w:tabs>
              <w:ind w:right="-142"/>
              <w:jc w:val="center"/>
              <w:rPr>
                <w:lang w:eastAsia="en-US"/>
              </w:rPr>
            </w:pPr>
            <w:r w:rsidRPr="00E317C8">
              <w:t>6.1.1</w:t>
            </w:r>
          </w:p>
        </w:tc>
        <w:tc>
          <w:tcPr>
            <w:tcW w:w="2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17C8" w:rsidRPr="00E317C8" w:rsidRDefault="00E317C8" w:rsidP="00E317C8">
            <w:pPr>
              <w:tabs>
                <w:tab w:val="left" w:pos="993"/>
              </w:tabs>
              <w:ind w:right="-142"/>
              <w:rPr>
                <w:lang w:eastAsia="en-US"/>
              </w:rPr>
            </w:pPr>
            <w:proofErr w:type="spellStart"/>
            <w:r w:rsidRPr="00E317C8">
              <w:t>Одноставочный</w:t>
            </w:r>
            <w:proofErr w:type="spellEnd"/>
            <w:r w:rsidRPr="00E317C8">
              <w:t xml:space="preserve"> тариф на тепловую энергию для оказания услуги по отоплению, руб./Гкал</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с 01.01.2018 по 30.06.2018</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2 009,54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r>
      <w:tr w:rsidR="00E317C8" w:rsidRPr="00E317C8" w:rsidTr="00DD722B">
        <w:trPr>
          <w:trHeight w:val="60"/>
        </w:trPr>
        <w:tc>
          <w:tcPr>
            <w:tcW w:w="7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rPr>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rPr>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с 01.07.2018 по 31.12.2018</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2 075,85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r>
      <w:tr w:rsidR="00E317C8" w:rsidRPr="00E317C8" w:rsidTr="00DD722B">
        <w:trPr>
          <w:trHeight w:val="1260"/>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17C8" w:rsidRPr="00E317C8" w:rsidRDefault="00E317C8" w:rsidP="00E317C8">
            <w:pPr>
              <w:tabs>
                <w:tab w:val="left" w:pos="993"/>
              </w:tabs>
              <w:ind w:right="-142"/>
              <w:jc w:val="center"/>
              <w:rPr>
                <w:lang w:eastAsia="en-US"/>
              </w:rPr>
            </w:pPr>
            <w:r w:rsidRPr="00E317C8">
              <w:t>6.1.2</w:t>
            </w:r>
          </w:p>
        </w:tc>
        <w:tc>
          <w:tcPr>
            <w:tcW w:w="2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17C8" w:rsidRPr="00E317C8" w:rsidRDefault="00E317C8" w:rsidP="00E317C8">
            <w:pPr>
              <w:tabs>
                <w:tab w:val="left" w:pos="993"/>
              </w:tabs>
              <w:ind w:right="-142"/>
              <w:rPr>
                <w:lang w:eastAsia="en-US"/>
              </w:rPr>
            </w:pPr>
            <w:proofErr w:type="spellStart"/>
            <w:r w:rsidRPr="00E317C8">
              <w:t>Одноставочный</w:t>
            </w:r>
            <w:proofErr w:type="spellEnd"/>
            <w:r w:rsidRPr="00E317C8">
              <w:t xml:space="preserve"> тариф на тепловую энергию для оказания услуги по ГВС в жилых домах, оборудованных ИТП (без наружной сети горячего водоснабжения, с неизолированными стояками, с </w:t>
            </w:r>
            <w:proofErr w:type="spellStart"/>
            <w:r w:rsidRPr="00E317C8">
              <w:t>полотенцесушителями</w:t>
            </w:r>
            <w:proofErr w:type="spellEnd"/>
            <w:r w:rsidRPr="00E317C8">
              <w:t xml:space="preserve">), </w:t>
            </w:r>
            <w:r w:rsidRPr="00E317C8">
              <w:lastRenderedPageBreak/>
              <w:t>руб./Гкал</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lastRenderedPageBreak/>
              <w:t>с 01.01.2018 по 30.06.2018</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1 676,50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r>
      <w:tr w:rsidR="00E317C8" w:rsidRPr="00E317C8" w:rsidTr="007A116B">
        <w:trPr>
          <w:trHeight w:val="312"/>
        </w:trPr>
        <w:tc>
          <w:tcPr>
            <w:tcW w:w="7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rPr>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rPr>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с 01.07.2018 по 31.12.2018</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1 530,34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r>
      <w:tr w:rsidR="00E317C8" w:rsidRPr="00E317C8" w:rsidTr="00DD722B">
        <w:trPr>
          <w:trHeight w:val="418"/>
        </w:trPr>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E317C8" w:rsidRPr="00E317C8" w:rsidRDefault="00E317C8" w:rsidP="00E317C8">
            <w:pPr>
              <w:tabs>
                <w:tab w:val="left" w:pos="993"/>
              </w:tabs>
              <w:ind w:right="-142"/>
              <w:jc w:val="center"/>
              <w:rPr>
                <w:lang w:eastAsia="en-US"/>
              </w:rPr>
            </w:pPr>
            <w:r w:rsidRPr="00E317C8">
              <w:lastRenderedPageBreak/>
              <w:t>6.2</w:t>
            </w:r>
          </w:p>
        </w:tc>
        <w:tc>
          <w:tcPr>
            <w:tcW w:w="9431" w:type="dxa"/>
            <w:gridSpan w:val="8"/>
            <w:tcBorders>
              <w:top w:val="single" w:sz="4" w:space="0" w:color="auto"/>
              <w:left w:val="single" w:sz="4" w:space="0" w:color="auto"/>
              <w:bottom w:val="single" w:sz="4" w:space="0" w:color="auto"/>
              <w:right w:val="single" w:sz="4" w:space="0" w:color="auto"/>
            </w:tcBorders>
            <w:shd w:val="clear" w:color="auto" w:fill="auto"/>
            <w:hideMark/>
          </w:tcPr>
          <w:p w:rsidR="00E317C8" w:rsidRPr="00E317C8" w:rsidRDefault="00E317C8" w:rsidP="00E317C8">
            <w:pPr>
              <w:tabs>
                <w:tab w:val="left" w:pos="993"/>
              </w:tabs>
              <w:ind w:right="-142"/>
              <w:jc w:val="center"/>
              <w:rPr>
                <w:lang w:eastAsia="en-US"/>
              </w:rPr>
            </w:pPr>
            <w:r w:rsidRPr="00E317C8">
              <w:rPr>
                <w:rFonts w:eastAsia="Calibri"/>
              </w:rPr>
              <w:t>Для населения, организаций, приобретающих тепловую энергию для предоставления коммунальных услуг населению, муниципального образования "</w:t>
            </w:r>
            <w:proofErr w:type="spellStart"/>
            <w:r w:rsidRPr="00E317C8">
              <w:rPr>
                <w:rFonts w:eastAsia="Calibri"/>
              </w:rPr>
              <w:t>Агалатовское</w:t>
            </w:r>
            <w:proofErr w:type="spellEnd"/>
            <w:r w:rsidRPr="00E317C8">
              <w:rPr>
                <w:rFonts w:eastAsia="Calibri"/>
              </w:rPr>
              <w:t xml:space="preserve"> сельское поселение" (деревня </w:t>
            </w:r>
            <w:proofErr w:type="spellStart"/>
            <w:r w:rsidRPr="00E317C8">
              <w:rPr>
                <w:rFonts w:eastAsia="Calibri"/>
              </w:rPr>
              <w:t>Елизаветинка</w:t>
            </w:r>
            <w:proofErr w:type="spellEnd"/>
            <w:r w:rsidRPr="00E317C8">
              <w:rPr>
                <w:rFonts w:eastAsia="Calibri"/>
              </w:rPr>
              <w:t>) Всеволожского муниципального района Ленинградской области (тарифы указываются с учетом НДС) &lt;*&gt;</w:t>
            </w:r>
          </w:p>
        </w:tc>
      </w:tr>
      <w:tr w:rsidR="00E317C8" w:rsidRPr="00E317C8" w:rsidTr="00DD722B">
        <w:trPr>
          <w:trHeight w:val="660"/>
        </w:trPr>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E317C8" w:rsidRPr="00E317C8" w:rsidRDefault="00E317C8" w:rsidP="00E317C8">
            <w:pPr>
              <w:tabs>
                <w:tab w:val="left" w:pos="993"/>
              </w:tabs>
              <w:ind w:right="-142"/>
              <w:jc w:val="center"/>
              <w:rPr>
                <w:lang w:eastAsia="en-US"/>
              </w:rPr>
            </w:pPr>
            <w:r w:rsidRPr="00E317C8">
              <w:t>6.2.1</w:t>
            </w:r>
          </w:p>
        </w:tc>
        <w:tc>
          <w:tcPr>
            <w:tcW w:w="2671" w:type="dxa"/>
            <w:tcBorders>
              <w:top w:val="single" w:sz="4" w:space="0" w:color="auto"/>
              <w:left w:val="single" w:sz="4" w:space="0" w:color="auto"/>
              <w:bottom w:val="single" w:sz="4" w:space="0" w:color="auto"/>
              <w:right w:val="single" w:sz="4" w:space="0" w:color="auto"/>
            </w:tcBorders>
            <w:shd w:val="clear" w:color="auto" w:fill="auto"/>
            <w:hideMark/>
          </w:tcPr>
          <w:p w:rsidR="00E317C8" w:rsidRPr="00E317C8" w:rsidRDefault="00E317C8" w:rsidP="00E317C8">
            <w:pPr>
              <w:tabs>
                <w:tab w:val="left" w:pos="993"/>
              </w:tabs>
              <w:ind w:right="-142"/>
              <w:rPr>
                <w:lang w:eastAsia="en-US"/>
              </w:rPr>
            </w:pPr>
            <w:proofErr w:type="spellStart"/>
            <w:r w:rsidRPr="00E317C8">
              <w:t>Одноставочный</w:t>
            </w:r>
            <w:proofErr w:type="spellEnd"/>
            <w:r w:rsidRPr="00E317C8">
              <w:t xml:space="preserve"> тариф на тепловую энергию для оказания услуги по отоплению, руб./Гкал</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со дня вступления в силу настоящего приказа по 31.12.2018</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2 747,66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C8" w:rsidRPr="00E317C8" w:rsidRDefault="00E317C8" w:rsidP="00E317C8">
            <w:pPr>
              <w:tabs>
                <w:tab w:val="left" w:pos="993"/>
              </w:tabs>
              <w:ind w:right="-142"/>
              <w:jc w:val="center"/>
              <w:rPr>
                <w:lang w:eastAsia="en-US"/>
              </w:rPr>
            </w:pPr>
            <w:r w:rsidRPr="00E317C8">
              <w:t>-</w:t>
            </w:r>
          </w:p>
        </w:tc>
      </w:tr>
    </w:tbl>
    <w:p w:rsidR="00E317C8" w:rsidRPr="00E317C8" w:rsidRDefault="00E317C8" w:rsidP="00E317C8">
      <w:pPr>
        <w:tabs>
          <w:tab w:val="left" w:pos="993"/>
        </w:tabs>
        <w:ind w:right="-1"/>
        <w:rPr>
          <w:sz w:val="24"/>
          <w:szCs w:val="24"/>
          <w:lang w:eastAsia="en-US"/>
        </w:rPr>
      </w:pPr>
      <w:r w:rsidRPr="00E317C8">
        <w:rPr>
          <w:sz w:val="24"/>
          <w:szCs w:val="24"/>
        </w:rPr>
        <w:tab/>
      </w:r>
      <w:r w:rsidRPr="00E317C8">
        <w:rPr>
          <w:sz w:val="24"/>
          <w:szCs w:val="24"/>
        </w:rPr>
        <w:tab/>
      </w:r>
      <w:r w:rsidRPr="00E317C8">
        <w:rPr>
          <w:sz w:val="24"/>
          <w:szCs w:val="24"/>
        </w:rPr>
        <w:tab/>
      </w:r>
      <w:r w:rsidRPr="00E317C8">
        <w:rPr>
          <w:sz w:val="24"/>
          <w:szCs w:val="24"/>
        </w:rPr>
        <w:tab/>
      </w:r>
      <w:r w:rsidRPr="00E317C8">
        <w:rPr>
          <w:sz w:val="24"/>
          <w:szCs w:val="24"/>
        </w:rPr>
        <w:tab/>
      </w:r>
      <w:r w:rsidRPr="00E317C8">
        <w:rPr>
          <w:sz w:val="24"/>
          <w:szCs w:val="24"/>
        </w:rPr>
        <w:tab/>
      </w:r>
      <w:r w:rsidRPr="00E317C8">
        <w:rPr>
          <w:sz w:val="24"/>
          <w:szCs w:val="24"/>
        </w:rPr>
        <w:tab/>
      </w:r>
      <w:r w:rsidRPr="00E317C8">
        <w:rPr>
          <w:sz w:val="24"/>
          <w:szCs w:val="24"/>
        </w:rPr>
        <w:tab/>
      </w:r>
      <w:r w:rsidRPr="00E317C8">
        <w:rPr>
          <w:sz w:val="24"/>
          <w:szCs w:val="24"/>
        </w:rPr>
        <w:tab/>
      </w:r>
      <w:r w:rsidRPr="00E317C8">
        <w:rPr>
          <w:sz w:val="24"/>
          <w:szCs w:val="24"/>
        </w:rPr>
        <w:tab/>
      </w:r>
      <w:r w:rsidRPr="00E317C8">
        <w:rPr>
          <w:sz w:val="24"/>
          <w:szCs w:val="24"/>
        </w:rPr>
        <w:tab/>
      </w:r>
      <w:r w:rsidRPr="00E317C8">
        <w:rPr>
          <w:sz w:val="24"/>
          <w:szCs w:val="24"/>
        </w:rPr>
        <w:tab/>
        <w:t xml:space="preserve">                       ».</w:t>
      </w:r>
    </w:p>
    <w:p w:rsidR="007A116B" w:rsidRPr="007A116B" w:rsidRDefault="007A116B" w:rsidP="007A116B">
      <w:pPr>
        <w:tabs>
          <w:tab w:val="left" w:pos="8715"/>
        </w:tabs>
        <w:ind w:left="-142" w:firstLine="567"/>
        <w:jc w:val="center"/>
        <w:rPr>
          <w:b/>
          <w:sz w:val="24"/>
          <w:szCs w:val="24"/>
        </w:rPr>
      </w:pPr>
      <w:r w:rsidRPr="007A116B">
        <w:rPr>
          <w:b/>
          <w:sz w:val="24"/>
          <w:szCs w:val="24"/>
        </w:rPr>
        <w:t>Результаты голосования: за – 6 человек, против – нет, воздержались – нет.</w:t>
      </w:r>
    </w:p>
    <w:p w:rsidR="00E317C8" w:rsidRPr="00E317C8" w:rsidRDefault="00E317C8" w:rsidP="00E317C8">
      <w:pPr>
        <w:tabs>
          <w:tab w:val="left" w:pos="8715"/>
        </w:tabs>
        <w:ind w:left="-142" w:firstLine="567"/>
        <w:jc w:val="both"/>
        <w:rPr>
          <w:b/>
          <w:sz w:val="24"/>
          <w:szCs w:val="24"/>
        </w:rPr>
      </w:pPr>
    </w:p>
    <w:p w:rsidR="007A116B" w:rsidRDefault="007A116B" w:rsidP="007A116B">
      <w:pPr>
        <w:widowControl w:val="0"/>
        <w:autoSpaceDE w:val="0"/>
        <w:autoSpaceDN w:val="0"/>
        <w:adjustRightInd w:val="0"/>
        <w:ind w:firstLine="709"/>
        <w:jc w:val="both"/>
        <w:rPr>
          <w:sz w:val="24"/>
          <w:szCs w:val="24"/>
        </w:rPr>
      </w:pPr>
      <w:r>
        <w:rPr>
          <w:b/>
          <w:sz w:val="24"/>
          <w:szCs w:val="24"/>
        </w:rPr>
        <w:t xml:space="preserve">3. </w:t>
      </w:r>
      <w:proofErr w:type="gramStart"/>
      <w:r>
        <w:rPr>
          <w:b/>
          <w:sz w:val="24"/>
          <w:szCs w:val="24"/>
        </w:rPr>
        <w:t xml:space="preserve">По вопросу повестки «О внесении изменений в приказ комитета по тарифам и ценовой политике Ленинградской области от 19 декабря 2017 года № 636-п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Pr>
          <w:b/>
          <w:sz w:val="24"/>
          <w:szCs w:val="24"/>
        </w:rPr>
        <w:t>Тосненского</w:t>
      </w:r>
      <w:proofErr w:type="spellEnd"/>
      <w:r>
        <w:rPr>
          <w:b/>
          <w:sz w:val="24"/>
          <w:szCs w:val="24"/>
        </w:rPr>
        <w:t xml:space="preserve"> муниципального района Ленинградской области в 2018 году» </w:t>
      </w:r>
      <w:r>
        <w:t xml:space="preserve"> </w:t>
      </w:r>
      <w:r>
        <w:rPr>
          <w:sz w:val="24"/>
          <w:szCs w:val="24"/>
        </w:rPr>
        <w:t>выступила начальник отдела</w:t>
      </w:r>
      <w:proofErr w:type="gramEnd"/>
      <w:r>
        <w:rPr>
          <w:sz w:val="24"/>
          <w:szCs w:val="24"/>
        </w:rPr>
        <w:t xml:space="preserve"> регулирования тарифов (цен) в сфере </w:t>
      </w:r>
      <w:proofErr w:type="gramStart"/>
      <w:r>
        <w:rPr>
          <w:sz w:val="24"/>
          <w:szCs w:val="24"/>
        </w:rPr>
        <w:t>теплоснабжения департамента регулирования тарифов организаций коммунального комплекса</w:t>
      </w:r>
      <w:proofErr w:type="gramEnd"/>
      <w:r>
        <w:rPr>
          <w:sz w:val="24"/>
          <w:szCs w:val="24"/>
        </w:rPr>
        <w:t xml:space="preserve"> и электрической энергии комитета Курылко С.А. и сообщила, что ОАО «Тепловые сети» является </w:t>
      </w:r>
      <w:proofErr w:type="spellStart"/>
      <w:r>
        <w:rPr>
          <w:sz w:val="24"/>
          <w:szCs w:val="24"/>
        </w:rPr>
        <w:t>ресурсоснабжающей</w:t>
      </w:r>
      <w:proofErr w:type="spellEnd"/>
      <w:r>
        <w:rPr>
          <w:sz w:val="24"/>
          <w:szCs w:val="24"/>
        </w:rPr>
        <w:t xml:space="preserve"> организацией на территории </w:t>
      </w:r>
      <w:proofErr w:type="spellStart"/>
      <w:r>
        <w:rPr>
          <w:sz w:val="24"/>
          <w:szCs w:val="24"/>
        </w:rPr>
        <w:t>Тосненского</w:t>
      </w:r>
      <w:proofErr w:type="spellEnd"/>
      <w:r>
        <w:rPr>
          <w:sz w:val="24"/>
          <w:szCs w:val="24"/>
        </w:rPr>
        <w:t xml:space="preserve"> муниципального района Ленинградской области. </w:t>
      </w:r>
    </w:p>
    <w:p w:rsidR="007A116B" w:rsidRDefault="007A116B" w:rsidP="007A116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Приказом ЛенРТК от 19.12.2017 № 636-п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Pr>
          <w:rFonts w:ascii="Times New Roman" w:hAnsi="Times New Roman" w:cs="Times New Roman"/>
          <w:sz w:val="24"/>
          <w:szCs w:val="24"/>
        </w:rPr>
        <w:t>Тосненского</w:t>
      </w:r>
      <w:proofErr w:type="spellEnd"/>
      <w:r>
        <w:rPr>
          <w:rFonts w:ascii="Times New Roman" w:hAnsi="Times New Roman" w:cs="Times New Roman"/>
          <w:sz w:val="24"/>
          <w:szCs w:val="24"/>
        </w:rPr>
        <w:t xml:space="preserve"> муниципального района Ленинградской области в 2018 году» установлены льготные тарифы на тепловую энергию и горячую воду поставляемую населению в зоне теплоснабжения ОАО «Тепловые сети».</w:t>
      </w:r>
      <w:proofErr w:type="gramEnd"/>
    </w:p>
    <w:p w:rsidR="007A116B" w:rsidRDefault="007A116B" w:rsidP="007A116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заявлением предприятия о корректировке тарифов в сфере теплоснабжения от 26.04.2017 года исх. № 1393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ЛенРТК № КТ-1-2345/17-0-0 от 27.04.2017) сформированы тарифы на тепловую энергию для оказания услуги по горячему водоснабжению в жилых домах, оборудованных ИТП без наружной сети горячего водоснабжения, с неизолированными стояками, с </w:t>
      </w:r>
      <w:proofErr w:type="spellStart"/>
      <w:r>
        <w:rPr>
          <w:rFonts w:ascii="Times New Roman" w:hAnsi="Times New Roman" w:cs="Times New Roman"/>
          <w:sz w:val="24"/>
          <w:szCs w:val="24"/>
        </w:rPr>
        <w:t>полотенцесушителями</w:t>
      </w:r>
      <w:proofErr w:type="spellEnd"/>
      <w:r>
        <w:rPr>
          <w:rFonts w:ascii="Times New Roman" w:hAnsi="Times New Roman" w:cs="Times New Roman"/>
          <w:sz w:val="24"/>
          <w:szCs w:val="24"/>
        </w:rPr>
        <w:t xml:space="preserve"> в</w:t>
      </w:r>
      <w:r>
        <w:rPr>
          <w:sz w:val="24"/>
          <w:szCs w:val="24"/>
        </w:rPr>
        <w:t xml:space="preserve"> </w:t>
      </w:r>
      <w:r>
        <w:rPr>
          <w:rFonts w:ascii="Times New Roman" w:hAnsi="Times New Roman" w:cs="Times New Roman"/>
          <w:sz w:val="24"/>
          <w:szCs w:val="24"/>
        </w:rPr>
        <w:t>муниципальных образованиях</w:t>
      </w:r>
      <w:r>
        <w:rPr>
          <w:sz w:val="24"/>
          <w:szCs w:val="24"/>
        </w:rPr>
        <w:t xml:space="preserve"> «</w:t>
      </w:r>
      <w:proofErr w:type="spellStart"/>
      <w:r>
        <w:rPr>
          <w:rFonts w:ascii="Times New Roman" w:hAnsi="Times New Roman" w:cs="Times New Roman"/>
          <w:sz w:val="24"/>
          <w:szCs w:val="24"/>
        </w:rPr>
        <w:t>Тосненское</w:t>
      </w:r>
      <w:proofErr w:type="spellEnd"/>
      <w:r>
        <w:rPr>
          <w:rFonts w:ascii="Times New Roman" w:hAnsi="Times New Roman" w:cs="Times New Roman"/>
          <w:sz w:val="24"/>
          <w:szCs w:val="24"/>
        </w:rPr>
        <w:t xml:space="preserve"> городское поселение», «Никольское городское поселение», «Ульяновское городское поселение» и «</w:t>
      </w:r>
      <w:proofErr w:type="spellStart"/>
      <w:r>
        <w:rPr>
          <w:rFonts w:ascii="Times New Roman" w:hAnsi="Times New Roman" w:cs="Times New Roman"/>
          <w:sz w:val="24"/>
          <w:szCs w:val="24"/>
        </w:rPr>
        <w:t>Любанское</w:t>
      </w:r>
      <w:proofErr w:type="spellEnd"/>
      <w:r>
        <w:rPr>
          <w:rFonts w:ascii="Times New Roman" w:hAnsi="Times New Roman" w:cs="Times New Roman"/>
          <w:sz w:val="24"/>
          <w:szCs w:val="24"/>
        </w:rPr>
        <w:t xml:space="preserve"> городское поселение».</w:t>
      </w:r>
    </w:p>
    <w:p w:rsidR="007A116B" w:rsidRDefault="007A116B" w:rsidP="007A116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 основании письма от 29.10.2018 исх. № 3614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ЛенРТК № КТ-1-5920/2018 от 29.10.2018) с просьбой об установлении  тарифов на тепловую энергию для оказания услуги по горячему водоснабжению в жилых домах, оборудованных ИТП без наружной сети горячего водоснабжения, с изолированными стояками, с </w:t>
      </w:r>
      <w:proofErr w:type="spellStart"/>
      <w:r>
        <w:rPr>
          <w:rFonts w:ascii="Times New Roman" w:hAnsi="Times New Roman" w:cs="Times New Roman"/>
          <w:sz w:val="24"/>
          <w:szCs w:val="24"/>
        </w:rPr>
        <w:t>полотенцесушителями</w:t>
      </w:r>
      <w:proofErr w:type="spellEnd"/>
      <w:r>
        <w:rPr>
          <w:rFonts w:ascii="Times New Roman" w:hAnsi="Times New Roman" w:cs="Times New Roman"/>
          <w:sz w:val="24"/>
          <w:szCs w:val="24"/>
        </w:rPr>
        <w:t xml:space="preserve">, необходимо внести изменения в приказ № 636-п, учитывающие наличие указанной системы  для оказания услуги по ГВС в жилых домах, оборудованных ИТП в 2018 году: </w:t>
      </w:r>
      <w:proofErr w:type="gramEnd"/>
    </w:p>
    <w:p w:rsidR="007A116B" w:rsidRDefault="007A116B" w:rsidP="007A116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p>
    <w:tbl>
      <w:tblPr>
        <w:tblW w:w="10350" w:type="dxa"/>
        <w:tblInd w:w="108" w:type="dxa"/>
        <w:tblLayout w:type="fixed"/>
        <w:tblLook w:val="04A0" w:firstRow="1" w:lastRow="0" w:firstColumn="1" w:lastColumn="0" w:noHBand="0" w:noVBand="1"/>
      </w:tblPr>
      <w:tblGrid>
        <w:gridCol w:w="710"/>
        <w:gridCol w:w="3403"/>
        <w:gridCol w:w="1559"/>
        <w:gridCol w:w="959"/>
        <w:gridCol w:w="26"/>
        <w:gridCol w:w="7"/>
        <w:gridCol w:w="675"/>
        <w:gridCol w:w="33"/>
        <w:gridCol w:w="676"/>
        <w:gridCol w:w="33"/>
        <w:gridCol w:w="676"/>
        <w:gridCol w:w="33"/>
        <w:gridCol w:w="675"/>
        <w:gridCol w:w="33"/>
        <w:gridCol w:w="852"/>
      </w:tblGrid>
      <w:tr w:rsidR="007A116B" w:rsidTr="007A116B">
        <w:trPr>
          <w:trHeight w:val="315"/>
        </w:trPr>
        <w:tc>
          <w:tcPr>
            <w:tcW w:w="709" w:type="dxa"/>
            <w:tcBorders>
              <w:top w:val="single" w:sz="4" w:space="0" w:color="auto"/>
              <w:left w:val="single" w:sz="4" w:space="0" w:color="auto"/>
              <w:bottom w:val="single" w:sz="4" w:space="0" w:color="auto"/>
              <w:right w:val="single" w:sz="4" w:space="0" w:color="auto"/>
            </w:tcBorders>
            <w:vAlign w:val="center"/>
            <w:hideMark/>
          </w:tcPr>
          <w:p w:rsidR="007A116B" w:rsidRDefault="007A116B">
            <w:pPr>
              <w:jc w:val="center"/>
              <w:rPr>
                <w:b/>
                <w:bCs/>
                <w:color w:val="000000"/>
              </w:rPr>
            </w:pPr>
            <w:r>
              <w:rPr>
                <w:b/>
                <w:bCs/>
                <w:color w:val="000000"/>
              </w:rPr>
              <w:t>3</w:t>
            </w:r>
          </w:p>
        </w:tc>
        <w:tc>
          <w:tcPr>
            <w:tcW w:w="9639" w:type="dxa"/>
            <w:gridSpan w:val="14"/>
            <w:tcBorders>
              <w:top w:val="single" w:sz="4" w:space="0" w:color="auto"/>
              <w:left w:val="nil"/>
              <w:bottom w:val="single" w:sz="4" w:space="0" w:color="auto"/>
              <w:right w:val="single" w:sz="4" w:space="0" w:color="auto"/>
            </w:tcBorders>
            <w:vAlign w:val="center"/>
            <w:hideMark/>
          </w:tcPr>
          <w:p w:rsidR="007A116B" w:rsidRDefault="007A116B">
            <w:pPr>
              <w:jc w:val="center"/>
              <w:rPr>
                <w:b/>
                <w:bCs/>
                <w:color w:val="000000"/>
              </w:rPr>
            </w:pPr>
            <w:r>
              <w:rPr>
                <w:b/>
                <w:bCs/>
                <w:color w:val="000000"/>
              </w:rPr>
              <w:t>В зоне теплоснабжения открытого акционерного общества «Тепловые сети»**</w:t>
            </w:r>
          </w:p>
        </w:tc>
      </w:tr>
      <w:tr w:rsidR="007A116B" w:rsidTr="007A116B">
        <w:trPr>
          <w:trHeight w:val="750"/>
        </w:trPr>
        <w:tc>
          <w:tcPr>
            <w:tcW w:w="709" w:type="dxa"/>
            <w:tcBorders>
              <w:top w:val="nil"/>
              <w:left w:val="single" w:sz="4" w:space="0" w:color="auto"/>
              <w:bottom w:val="single" w:sz="4" w:space="0" w:color="auto"/>
              <w:right w:val="single" w:sz="4" w:space="0" w:color="auto"/>
            </w:tcBorders>
            <w:vAlign w:val="center"/>
            <w:hideMark/>
          </w:tcPr>
          <w:p w:rsidR="007A116B" w:rsidRDefault="007A116B">
            <w:pPr>
              <w:jc w:val="center"/>
              <w:rPr>
                <w:color w:val="000000"/>
              </w:rPr>
            </w:pPr>
            <w:r>
              <w:rPr>
                <w:color w:val="000000"/>
              </w:rPr>
              <w:t>3.1</w:t>
            </w:r>
          </w:p>
        </w:tc>
        <w:tc>
          <w:tcPr>
            <w:tcW w:w="9639" w:type="dxa"/>
            <w:gridSpan w:val="14"/>
            <w:tcBorders>
              <w:top w:val="single" w:sz="4" w:space="0" w:color="auto"/>
              <w:left w:val="nil"/>
              <w:bottom w:val="single" w:sz="4" w:space="0" w:color="auto"/>
              <w:right w:val="single" w:sz="4" w:space="0" w:color="000000"/>
            </w:tcBorders>
            <w:vAlign w:val="center"/>
            <w:hideMark/>
          </w:tcPr>
          <w:p w:rsidR="007A116B" w:rsidRDefault="007A116B">
            <w:pPr>
              <w:jc w:val="both"/>
            </w:pPr>
            <w:r>
              <w:t>Для населения, организаций, приобретающих тепловую энергию для предоставления коммунальных услуг населению, муниципальных образований «</w:t>
            </w:r>
            <w:proofErr w:type="spellStart"/>
            <w:r>
              <w:t>Тосненское</w:t>
            </w:r>
            <w:proofErr w:type="spellEnd"/>
            <w:r>
              <w:t xml:space="preserve"> городское поселение», «Никольское городское поселение», «Ульяновское городское поселение» </w:t>
            </w:r>
            <w:proofErr w:type="spellStart"/>
            <w:r>
              <w:t>Тосненского</w:t>
            </w:r>
            <w:proofErr w:type="spellEnd"/>
            <w:r>
              <w:t xml:space="preserve"> муниципального района Ленинградской области (тарифы указываются с учетом НДС) *</w:t>
            </w:r>
          </w:p>
        </w:tc>
      </w:tr>
      <w:tr w:rsidR="007A116B" w:rsidTr="007A116B">
        <w:trPr>
          <w:trHeight w:val="241"/>
        </w:trPr>
        <w:tc>
          <w:tcPr>
            <w:tcW w:w="709" w:type="dxa"/>
            <w:tcBorders>
              <w:top w:val="single" w:sz="4" w:space="0" w:color="auto"/>
              <w:left w:val="single" w:sz="4" w:space="0" w:color="auto"/>
              <w:bottom w:val="nil"/>
              <w:right w:val="single" w:sz="4" w:space="0" w:color="auto"/>
            </w:tcBorders>
            <w:vAlign w:val="center"/>
            <w:hideMark/>
          </w:tcPr>
          <w:p w:rsidR="007A116B" w:rsidRDefault="007A116B">
            <w:pPr>
              <w:rPr>
                <w:color w:val="000000"/>
              </w:rPr>
            </w:pPr>
            <w:r>
              <w:rPr>
                <w:color w:val="000000"/>
              </w:rPr>
              <w:t> 3.1.1</w:t>
            </w:r>
          </w:p>
        </w:tc>
        <w:tc>
          <w:tcPr>
            <w:tcW w:w="3402" w:type="dxa"/>
            <w:vMerge w:val="restart"/>
            <w:tcBorders>
              <w:top w:val="nil"/>
              <w:left w:val="single" w:sz="4" w:space="0" w:color="auto"/>
              <w:bottom w:val="single" w:sz="4" w:space="0" w:color="auto"/>
              <w:right w:val="single" w:sz="4" w:space="0" w:color="auto"/>
            </w:tcBorders>
            <w:vAlign w:val="center"/>
            <w:hideMark/>
          </w:tcPr>
          <w:p w:rsidR="007A116B" w:rsidRDefault="007A116B">
            <w:pPr>
              <w:rPr>
                <w:color w:val="000000"/>
              </w:rPr>
            </w:pPr>
            <w:proofErr w:type="spellStart"/>
            <w:r>
              <w:rPr>
                <w:color w:val="000000"/>
              </w:rPr>
              <w:t>Одноставочный</w:t>
            </w:r>
            <w:proofErr w:type="spellEnd"/>
            <w:r>
              <w:rPr>
                <w:color w:val="000000"/>
              </w:rPr>
              <w:t xml:space="preserve"> тариф на тепловую энергию для оказания услуги по отоплению, руб./Гкал</w:t>
            </w:r>
          </w:p>
        </w:tc>
        <w:tc>
          <w:tcPr>
            <w:tcW w:w="1559" w:type="dxa"/>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с 01.01.2018 по 30.06.2018</w:t>
            </w:r>
          </w:p>
        </w:tc>
        <w:tc>
          <w:tcPr>
            <w:tcW w:w="985" w:type="dxa"/>
            <w:gridSpan w:val="2"/>
            <w:tcBorders>
              <w:top w:val="nil"/>
              <w:left w:val="nil"/>
              <w:bottom w:val="single" w:sz="4" w:space="0" w:color="auto"/>
              <w:right w:val="single" w:sz="4" w:space="0" w:color="auto"/>
            </w:tcBorders>
            <w:noWrap/>
            <w:vAlign w:val="center"/>
            <w:hideMark/>
          </w:tcPr>
          <w:p w:rsidR="007A116B" w:rsidRDefault="007A116B">
            <w:pPr>
              <w:jc w:val="center"/>
              <w:rPr>
                <w:color w:val="000000"/>
              </w:rPr>
            </w:pPr>
            <w:r>
              <w:rPr>
                <w:color w:val="000000"/>
              </w:rPr>
              <w:t>2 339,14</w:t>
            </w:r>
          </w:p>
        </w:tc>
        <w:tc>
          <w:tcPr>
            <w:tcW w:w="715" w:type="dxa"/>
            <w:gridSpan w:val="3"/>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8"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852" w:type="dxa"/>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r>
      <w:tr w:rsidR="007A116B" w:rsidTr="007A116B">
        <w:trPr>
          <w:trHeight w:val="313"/>
        </w:trPr>
        <w:tc>
          <w:tcPr>
            <w:tcW w:w="709" w:type="dxa"/>
            <w:tcBorders>
              <w:top w:val="nil"/>
              <w:left w:val="single" w:sz="4" w:space="0" w:color="auto"/>
              <w:bottom w:val="single" w:sz="4" w:space="0" w:color="auto"/>
              <w:right w:val="single" w:sz="4" w:space="0" w:color="auto"/>
            </w:tcBorders>
            <w:vAlign w:val="center"/>
            <w:hideMark/>
          </w:tcPr>
          <w:p w:rsidR="007A116B" w:rsidRDefault="007A116B">
            <w:pPr>
              <w:rPr>
                <w:color w:val="000000"/>
              </w:rPr>
            </w:pPr>
            <w:r>
              <w:rPr>
                <w:color w:val="000000"/>
              </w:rPr>
              <w:t> </w:t>
            </w:r>
          </w:p>
        </w:tc>
        <w:tc>
          <w:tcPr>
            <w:tcW w:w="9639" w:type="dxa"/>
            <w:vMerge/>
            <w:tcBorders>
              <w:top w:val="nil"/>
              <w:left w:val="single" w:sz="4" w:space="0" w:color="auto"/>
              <w:bottom w:val="single" w:sz="4" w:space="0" w:color="auto"/>
              <w:right w:val="single" w:sz="4" w:space="0" w:color="auto"/>
            </w:tcBorders>
            <w:vAlign w:val="center"/>
            <w:hideMark/>
          </w:tcPr>
          <w:p w:rsidR="007A116B" w:rsidRDefault="007A116B">
            <w:pPr>
              <w:rPr>
                <w:color w:val="000000"/>
              </w:rPr>
            </w:pPr>
          </w:p>
        </w:tc>
        <w:tc>
          <w:tcPr>
            <w:tcW w:w="1559" w:type="dxa"/>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с 01.07.2018 по 31.12.2018</w:t>
            </w:r>
          </w:p>
        </w:tc>
        <w:tc>
          <w:tcPr>
            <w:tcW w:w="985" w:type="dxa"/>
            <w:gridSpan w:val="2"/>
            <w:tcBorders>
              <w:top w:val="nil"/>
              <w:left w:val="nil"/>
              <w:bottom w:val="single" w:sz="4" w:space="0" w:color="auto"/>
              <w:right w:val="single" w:sz="4" w:space="0" w:color="auto"/>
            </w:tcBorders>
            <w:noWrap/>
            <w:vAlign w:val="center"/>
            <w:hideMark/>
          </w:tcPr>
          <w:p w:rsidR="007A116B" w:rsidRDefault="007A116B">
            <w:pPr>
              <w:jc w:val="center"/>
              <w:rPr>
                <w:color w:val="000000"/>
              </w:rPr>
            </w:pPr>
            <w:r>
              <w:rPr>
                <w:color w:val="000000"/>
              </w:rPr>
              <w:t>2 416,33</w:t>
            </w:r>
          </w:p>
        </w:tc>
        <w:tc>
          <w:tcPr>
            <w:tcW w:w="715" w:type="dxa"/>
            <w:gridSpan w:val="3"/>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8"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852" w:type="dxa"/>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r>
      <w:tr w:rsidR="007A116B" w:rsidTr="007A116B">
        <w:trPr>
          <w:trHeight w:val="922"/>
        </w:trPr>
        <w:tc>
          <w:tcPr>
            <w:tcW w:w="709" w:type="dxa"/>
            <w:vMerge w:val="restart"/>
            <w:tcBorders>
              <w:top w:val="nil"/>
              <w:left w:val="single" w:sz="4" w:space="0" w:color="auto"/>
              <w:bottom w:val="single" w:sz="4" w:space="0" w:color="auto"/>
              <w:right w:val="single" w:sz="4" w:space="0" w:color="auto"/>
            </w:tcBorders>
            <w:vAlign w:val="center"/>
            <w:hideMark/>
          </w:tcPr>
          <w:p w:rsidR="007A116B" w:rsidRDefault="007A116B">
            <w:pPr>
              <w:jc w:val="center"/>
              <w:rPr>
                <w:color w:val="000000"/>
              </w:rPr>
            </w:pPr>
            <w:r>
              <w:rPr>
                <w:color w:val="000000"/>
              </w:rPr>
              <w:t>3.1.2</w:t>
            </w:r>
          </w:p>
        </w:tc>
        <w:tc>
          <w:tcPr>
            <w:tcW w:w="3402" w:type="dxa"/>
            <w:vMerge w:val="restart"/>
            <w:tcBorders>
              <w:top w:val="nil"/>
              <w:left w:val="single" w:sz="4" w:space="0" w:color="auto"/>
              <w:bottom w:val="single" w:sz="4" w:space="0" w:color="auto"/>
              <w:right w:val="single" w:sz="4" w:space="0" w:color="auto"/>
            </w:tcBorders>
            <w:hideMark/>
          </w:tcPr>
          <w:p w:rsidR="007A116B" w:rsidRDefault="007A116B">
            <w:pPr>
              <w:rPr>
                <w:color w:val="000000"/>
              </w:rPr>
            </w:pPr>
            <w:proofErr w:type="spellStart"/>
            <w:r>
              <w:rPr>
                <w:color w:val="000000"/>
              </w:rPr>
              <w:t>Одноставочный</w:t>
            </w:r>
            <w:proofErr w:type="spellEnd"/>
            <w:r>
              <w:rPr>
                <w:color w:val="000000"/>
              </w:rPr>
              <w:t xml:space="preserve"> тариф на тепловую энергию для оказания услуги по ГВС в жилых домах, оборудованных ИТП </w:t>
            </w:r>
          </w:p>
          <w:p w:rsidR="007A116B" w:rsidRDefault="007A116B">
            <w:pPr>
              <w:rPr>
                <w:color w:val="000000"/>
              </w:rPr>
            </w:pPr>
            <w:r>
              <w:rPr>
                <w:color w:val="000000"/>
              </w:rPr>
              <w:lastRenderedPageBreak/>
              <w:t xml:space="preserve">(без наружной сети горячего водоснабжения, с неизолированными стояками, с </w:t>
            </w:r>
            <w:proofErr w:type="spellStart"/>
            <w:r>
              <w:rPr>
                <w:color w:val="000000"/>
              </w:rPr>
              <w:t>полотенцесушителями</w:t>
            </w:r>
            <w:proofErr w:type="spellEnd"/>
            <w:r>
              <w:rPr>
                <w:color w:val="000000"/>
              </w:rPr>
              <w:t>), руб./Гкал</w:t>
            </w:r>
          </w:p>
        </w:tc>
        <w:tc>
          <w:tcPr>
            <w:tcW w:w="1559" w:type="dxa"/>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lastRenderedPageBreak/>
              <w:t>с 01.01.2018 по 30.06.2018</w:t>
            </w:r>
          </w:p>
        </w:tc>
        <w:tc>
          <w:tcPr>
            <w:tcW w:w="985" w:type="dxa"/>
            <w:gridSpan w:val="2"/>
            <w:tcBorders>
              <w:top w:val="nil"/>
              <w:left w:val="nil"/>
              <w:bottom w:val="single" w:sz="4" w:space="0" w:color="auto"/>
              <w:right w:val="single" w:sz="4" w:space="0" w:color="auto"/>
            </w:tcBorders>
            <w:noWrap/>
            <w:vAlign w:val="center"/>
            <w:hideMark/>
          </w:tcPr>
          <w:p w:rsidR="007A116B" w:rsidRDefault="007A116B">
            <w:pPr>
              <w:jc w:val="center"/>
              <w:rPr>
                <w:color w:val="000000"/>
              </w:rPr>
            </w:pPr>
            <w:r>
              <w:rPr>
                <w:color w:val="000000"/>
              </w:rPr>
              <w:t>1 780,33</w:t>
            </w:r>
          </w:p>
        </w:tc>
        <w:tc>
          <w:tcPr>
            <w:tcW w:w="715" w:type="dxa"/>
            <w:gridSpan w:val="3"/>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8"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852" w:type="dxa"/>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r>
      <w:tr w:rsidR="007A116B" w:rsidTr="007A116B">
        <w:trPr>
          <w:trHeight w:val="553"/>
        </w:trPr>
        <w:tc>
          <w:tcPr>
            <w:tcW w:w="709" w:type="dxa"/>
            <w:vMerge/>
            <w:tcBorders>
              <w:top w:val="nil"/>
              <w:left w:val="single" w:sz="4" w:space="0" w:color="auto"/>
              <w:bottom w:val="single" w:sz="4" w:space="0" w:color="auto"/>
              <w:right w:val="single" w:sz="4" w:space="0" w:color="auto"/>
            </w:tcBorders>
            <w:vAlign w:val="center"/>
            <w:hideMark/>
          </w:tcPr>
          <w:p w:rsidR="007A116B" w:rsidRDefault="007A116B">
            <w:pPr>
              <w:rPr>
                <w:color w:val="000000"/>
              </w:rPr>
            </w:pPr>
          </w:p>
        </w:tc>
        <w:tc>
          <w:tcPr>
            <w:tcW w:w="9639" w:type="dxa"/>
            <w:vMerge/>
            <w:tcBorders>
              <w:top w:val="nil"/>
              <w:left w:val="single" w:sz="4" w:space="0" w:color="auto"/>
              <w:bottom w:val="single" w:sz="4" w:space="0" w:color="auto"/>
              <w:right w:val="single" w:sz="4" w:space="0" w:color="auto"/>
            </w:tcBorders>
            <w:vAlign w:val="center"/>
            <w:hideMark/>
          </w:tcPr>
          <w:p w:rsidR="007A116B" w:rsidRDefault="007A116B">
            <w:pPr>
              <w:rPr>
                <w:color w:val="000000"/>
              </w:rPr>
            </w:pPr>
          </w:p>
        </w:tc>
        <w:tc>
          <w:tcPr>
            <w:tcW w:w="1559" w:type="dxa"/>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с 01.07.2018 по 31.12.2018</w:t>
            </w:r>
          </w:p>
        </w:tc>
        <w:tc>
          <w:tcPr>
            <w:tcW w:w="985" w:type="dxa"/>
            <w:gridSpan w:val="2"/>
            <w:tcBorders>
              <w:top w:val="nil"/>
              <w:left w:val="nil"/>
              <w:bottom w:val="single" w:sz="4" w:space="0" w:color="auto"/>
              <w:right w:val="single" w:sz="4" w:space="0" w:color="auto"/>
            </w:tcBorders>
            <w:noWrap/>
            <w:vAlign w:val="center"/>
            <w:hideMark/>
          </w:tcPr>
          <w:p w:rsidR="007A116B" w:rsidRDefault="007A116B">
            <w:pPr>
              <w:jc w:val="center"/>
              <w:rPr>
                <w:color w:val="000000"/>
              </w:rPr>
            </w:pPr>
            <w:r>
              <w:rPr>
                <w:color w:val="000000"/>
              </w:rPr>
              <w:t>1 532,50</w:t>
            </w:r>
          </w:p>
        </w:tc>
        <w:tc>
          <w:tcPr>
            <w:tcW w:w="715" w:type="dxa"/>
            <w:gridSpan w:val="3"/>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8"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852" w:type="dxa"/>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r>
      <w:tr w:rsidR="007A116B" w:rsidTr="007A116B">
        <w:trPr>
          <w:trHeight w:val="555"/>
        </w:trPr>
        <w:tc>
          <w:tcPr>
            <w:tcW w:w="709" w:type="dxa"/>
            <w:tcBorders>
              <w:top w:val="single" w:sz="4" w:space="0" w:color="auto"/>
              <w:left w:val="single" w:sz="4" w:space="0" w:color="auto"/>
              <w:bottom w:val="single" w:sz="4" w:space="0" w:color="auto"/>
              <w:right w:val="single" w:sz="4" w:space="0" w:color="auto"/>
            </w:tcBorders>
            <w:vAlign w:val="center"/>
            <w:hideMark/>
          </w:tcPr>
          <w:p w:rsidR="007A116B" w:rsidRDefault="007A116B">
            <w:pPr>
              <w:jc w:val="center"/>
              <w:rPr>
                <w:color w:val="000000"/>
              </w:rPr>
            </w:pPr>
            <w:r>
              <w:rPr>
                <w:color w:val="000000"/>
              </w:rPr>
              <w:lastRenderedPageBreak/>
              <w:t>3.1.3</w:t>
            </w:r>
          </w:p>
        </w:tc>
        <w:tc>
          <w:tcPr>
            <w:tcW w:w="3402" w:type="dxa"/>
            <w:tcBorders>
              <w:top w:val="single" w:sz="4" w:space="0" w:color="auto"/>
              <w:left w:val="nil"/>
              <w:bottom w:val="single" w:sz="4" w:space="0" w:color="auto"/>
              <w:right w:val="single" w:sz="4" w:space="0" w:color="auto"/>
            </w:tcBorders>
            <w:hideMark/>
          </w:tcPr>
          <w:p w:rsidR="007A116B" w:rsidRDefault="007A116B">
            <w:pPr>
              <w:rPr>
                <w:color w:val="000000"/>
              </w:rPr>
            </w:pPr>
            <w:proofErr w:type="spellStart"/>
            <w:r>
              <w:rPr>
                <w:color w:val="000000"/>
              </w:rPr>
              <w:t>Одноставочный</w:t>
            </w:r>
            <w:proofErr w:type="spellEnd"/>
            <w:r>
              <w:rPr>
                <w:color w:val="000000"/>
              </w:rPr>
              <w:t xml:space="preserve"> тариф на тепловую энергию для оказания услуги по ГВС в жилых домах, оборудованных ИТП (без наружной сети горячего водоснабжения, с изолированными стояками, с </w:t>
            </w:r>
            <w:proofErr w:type="spellStart"/>
            <w:r>
              <w:rPr>
                <w:color w:val="000000"/>
              </w:rPr>
              <w:t>полотенцесушителями</w:t>
            </w:r>
            <w:proofErr w:type="spellEnd"/>
            <w:r>
              <w:rPr>
                <w:color w:val="000000"/>
              </w:rPr>
              <w:t>), руб./Гкал</w:t>
            </w:r>
          </w:p>
        </w:tc>
        <w:tc>
          <w:tcPr>
            <w:tcW w:w="1559" w:type="dxa"/>
            <w:tcBorders>
              <w:top w:val="single" w:sz="4" w:space="0" w:color="auto"/>
              <w:left w:val="nil"/>
              <w:bottom w:val="single" w:sz="4" w:space="0" w:color="auto"/>
              <w:right w:val="single" w:sz="4" w:space="0" w:color="auto"/>
            </w:tcBorders>
            <w:vAlign w:val="center"/>
            <w:hideMark/>
          </w:tcPr>
          <w:p w:rsidR="007A116B" w:rsidRDefault="007A116B">
            <w:pPr>
              <w:jc w:val="center"/>
              <w:rPr>
                <w:color w:val="000000"/>
              </w:rPr>
            </w:pPr>
            <w:r>
              <w:rPr>
                <w:color w:val="000000"/>
              </w:rPr>
              <w:t>со дня вступления в силу настоящего приказа по 31.12.2018</w:t>
            </w:r>
          </w:p>
        </w:tc>
        <w:tc>
          <w:tcPr>
            <w:tcW w:w="992" w:type="dxa"/>
            <w:gridSpan w:val="3"/>
            <w:tcBorders>
              <w:top w:val="single" w:sz="4" w:space="0" w:color="auto"/>
              <w:left w:val="nil"/>
              <w:bottom w:val="single" w:sz="4" w:space="0" w:color="auto"/>
              <w:right w:val="single" w:sz="4" w:space="0" w:color="auto"/>
            </w:tcBorders>
            <w:vAlign w:val="center"/>
            <w:hideMark/>
          </w:tcPr>
          <w:p w:rsidR="007A116B" w:rsidRDefault="007A116B">
            <w:pPr>
              <w:jc w:val="both"/>
            </w:pPr>
            <w:r>
              <w:t>1 671,82</w:t>
            </w:r>
          </w:p>
        </w:tc>
        <w:tc>
          <w:tcPr>
            <w:tcW w:w="708" w:type="dxa"/>
            <w:gridSpan w:val="2"/>
            <w:tcBorders>
              <w:top w:val="single" w:sz="4" w:space="0" w:color="auto"/>
              <w:left w:val="nil"/>
              <w:bottom w:val="single" w:sz="4" w:space="0" w:color="auto"/>
              <w:right w:val="single" w:sz="4" w:space="0" w:color="auto"/>
            </w:tcBorders>
            <w:vAlign w:val="center"/>
          </w:tcPr>
          <w:p w:rsidR="007A116B" w:rsidRDefault="007A116B">
            <w:pPr>
              <w:jc w:val="both"/>
            </w:pPr>
          </w:p>
        </w:tc>
        <w:tc>
          <w:tcPr>
            <w:tcW w:w="709" w:type="dxa"/>
            <w:gridSpan w:val="2"/>
            <w:tcBorders>
              <w:top w:val="single" w:sz="4" w:space="0" w:color="auto"/>
              <w:left w:val="nil"/>
              <w:bottom w:val="single" w:sz="4" w:space="0" w:color="auto"/>
              <w:right w:val="single" w:sz="4" w:space="0" w:color="auto"/>
            </w:tcBorders>
            <w:vAlign w:val="center"/>
          </w:tcPr>
          <w:p w:rsidR="007A116B" w:rsidRDefault="007A116B">
            <w:pPr>
              <w:jc w:val="both"/>
            </w:pPr>
          </w:p>
        </w:tc>
        <w:tc>
          <w:tcPr>
            <w:tcW w:w="709" w:type="dxa"/>
            <w:gridSpan w:val="2"/>
            <w:tcBorders>
              <w:top w:val="single" w:sz="4" w:space="0" w:color="auto"/>
              <w:left w:val="nil"/>
              <w:bottom w:val="single" w:sz="4" w:space="0" w:color="auto"/>
              <w:right w:val="single" w:sz="4" w:space="0" w:color="auto"/>
            </w:tcBorders>
            <w:vAlign w:val="center"/>
          </w:tcPr>
          <w:p w:rsidR="007A116B" w:rsidRDefault="007A116B">
            <w:pPr>
              <w:jc w:val="both"/>
            </w:pPr>
          </w:p>
        </w:tc>
        <w:tc>
          <w:tcPr>
            <w:tcW w:w="708" w:type="dxa"/>
            <w:gridSpan w:val="2"/>
            <w:tcBorders>
              <w:top w:val="single" w:sz="4" w:space="0" w:color="auto"/>
              <w:left w:val="nil"/>
              <w:bottom w:val="single" w:sz="4" w:space="0" w:color="auto"/>
              <w:right w:val="single" w:sz="4" w:space="0" w:color="auto"/>
            </w:tcBorders>
            <w:vAlign w:val="center"/>
          </w:tcPr>
          <w:p w:rsidR="007A116B" w:rsidRDefault="007A116B">
            <w:pPr>
              <w:jc w:val="both"/>
            </w:pPr>
          </w:p>
        </w:tc>
        <w:tc>
          <w:tcPr>
            <w:tcW w:w="852" w:type="dxa"/>
            <w:tcBorders>
              <w:top w:val="single" w:sz="4" w:space="0" w:color="auto"/>
              <w:left w:val="nil"/>
              <w:bottom w:val="single" w:sz="4" w:space="0" w:color="auto"/>
              <w:right w:val="single" w:sz="4" w:space="0" w:color="auto"/>
            </w:tcBorders>
            <w:vAlign w:val="center"/>
          </w:tcPr>
          <w:p w:rsidR="007A116B" w:rsidRDefault="007A116B">
            <w:pPr>
              <w:jc w:val="both"/>
            </w:pPr>
          </w:p>
        </w:tc>
      </w:tr>
      <w:tr w:rsidR="007A116B" w:rsidTr="007A116B">
        <w:trPr>
          <w:trHeight w:val="555"/>
        </w:trPr>
        <w:tc>
          <w:tcPr>
            <w:tcW w:w="709" w:type="dxa"/>
            <w:tcBorders>
              <w:top w:val="single" w:sz="4" w:space="0" w:color="auto"/>
              <w:left w:val="single" w:sz="4" w:space="0" w:color="auto"/>
              <w:bottom w:val="single" w:sz="4" w:space="0" w:color="auto"/>
              <w:right w:val="single" w:sz="4" w:space="0" w:color="auto"/>
            </w:tcBorders>
            <w:vAlign w:val="center"/>
            <w:hideMark/>
          </w:tcPr>
          <w:p w:rsidR="007A116B" w:rsidRDefault="007A116B">
            <w:pPr>
              <w:jc w:val="center"/>
              <w:rPr>
                <w:color w:val="000000"/>
              </w:rPr>
            </w:pPr>
            <w:r>
              <w:rPr>
                <w:color w:val="000000"/>
              </w:rPr>
              <w:t>3.2</w:t>
            </w:r>
          </w:p>
        </w:tc>
        <w:tc>
          <w:tcPr>
            <w:tcW w:w="9639" w:type="dxa"/>
            <w:gridSpan w:val="14"/>
            <w:tcBorders>
              <w:top w:val="single" w:sz="4" w:space="0" w:color="auto"/>
              <w:left w:val="nil"/>
              <w:bottom w:val="single" w:sz="4" w:space="0" w:color="auto"/>
              <w:right w:val="single" w:sz="4" w:space="0" w:color="000000"/>
            </w:tcBorders>
            <w:vAlign w:val="center"/>
            <w:hideMark/>
          </w:tcPr>
          <w:p w:rsidR="007A116B" w:rsidRDefault="007A116B">
            <w:pPr>
              <w:jc w:val="both"/>
            </w:pPr>
            <w:r>
              <w:t>Для населения, организаций, приобретающих тепловую энергию для предоставления коммунальных услуг населению, муниципальных образований «</w:t>
            </w:r>
            <w:proofErr w:type="spellStart"/>
            <w:r>
              <w:t>Любанское</w:t>
            </w:r>
            <w:proofErr w:type="spellEnd"/>
            <w:r>
              <w:t xml:space="preserve"> городское поселение»  </w:t>
            </w:r>
            <w:proofErr w:type="spellStart"/>
            <w:r>
              <w:t>Тосненского</w:t>
            </w:r>
            <w:proofErr w:type="spellEnd"/>
            <w:r>
              <w:t xml:space="preserve"> муниципального района Ленинградской области (тарифы указываются с учетом НДС) *</w:t>
            </w:r>
          </w:p>
        </w:tc>
      </w:tr>
      <w:tr w:rsidR="007A116B" w:rsidTr="007A116B">
        <w:trPr>
          <w:trHeight w:val="427"/>
        </w:trPr>
        <w:tc>
          <w:tcPr>
            <w:tcW w:w="709" w:type="dxa"/>
            <w:tcBorders>
              <w:top w:val="single" w:sz="4" w:space="0" w:color="auto"/>
              <w:left w:val="single" w:sz="4" w:space="0" w:color="auto"/>
              <w:bottom w:val="nil"/>
              <w:right w:val="single" w:sz="4" w:space="0" w:color="auto"/>
            </w:tcBorders>
            <w:vAlign w:val="center"/>
            <w:hideMark/>
          </w:tcPr>
          <w:p w:rsidR="007A116B" w:rsidRDefault="007A116B">
            <w:pPr>
              <w:rPr>
                <w:color w:val="000000"/>
              </w:rPr>
            </w:pPr>
            <w:r>
              <w:rPr>
                <w:color w:val="000000"/>
              </w:rPr>
              <w:t> 3.2.1</w:t>
            </w:r>
          </w:p>
        </w:tc>
        <w:tc>
          <w:tcPr>
            <w:tcW w:w="3402" w:type="dxa"/>
            <w:vMerge w:val="restart"/>
            <w:tcBorders>
              <w:top w:val="nil"/>
              <w:left w:val="single" w:sz="4" w:space="0" w:color="auto"/>
              <w:bottom w:val="single" w:sz="4" w:space="0" w:color="auto"/>
              <w:right w:val="single" w:sz="4" w:space="0" w:color="auto"/>
            </w:tcBorders>
            <w:vAlign w:val="center"/>
            <w:hideMark/>
          </w:tcPr>
          <w:p w:rsidR="007A116B" w:rsidRDefault="007A116B">
            <w:pPr>
              <w:rPr>
                <w:color w:val="000000"/>
              </w:rPr>
            </w:pPr>
            <w:proofErr w:type="spellStart"/>
            <w:r>
              <w:rPr>
                <w:color w:val="000000"/>
              </w:rPr>
              <w:t>Одноставочный</w:t>
            </w:r>
            <w:proofErr w:type="spellEnd"/>
            <w:r>
              <w:rPr>
                <w:color w:val="000000"/>
              </w:rPr>
              <w:t xml:space="preserve"> тариф на тепловую энергию для оказания услуги по отоплению, руб./Гкал</w:t>
            </w:r>
          </w:p>
        </w:tc>
        <w:tc>
          <w:tcPr>
            <w:tcW w:w="1559" w:type="dxa"/>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с 01.01.2018 по 30.06.2018</w:t>
            </w:r>
          </w:p>
        </w:tc>
        <w:tc>
          <w:tcPr>
            <w:tcW w:w="959" w:type="dxa"/>
            <w:tcBorders>
              <w:top w:val="nil"/>
              <w:left w:val="nil"/>
              <w:bottom w:val="single" w:sz="4" w:space="0" w:color="auto"/>
              <w:right w:val="single" w:sz="4" w:space="0" w:color="auto"/>
            </w:tcBorders>
            <w:noWrap/>
            <w:vAlign w:val="center"/>
            <w:hideMark/>
          </w:tcPr>
          <w:p w:rsidR="007A116B" w:rsidRDefault="007A116B">
            <w:pPr>
              <w:jc w:val="center"/>
              <w:rPr>
                <w:color w:val="000000"/>
              </w:rPr>
            </w:pPr>
            <w:r>
              <w:rPr>
                <w:color w:val="000000"/>
              </w:rPr>
              <w:t>2 339,14</w:t>
            </w:r>
          </w:p>
        </w:tc>
        <w:tc>
          <w:tcPr>
            <w:tcW w:w="708" w:type="dxa"/>
            <w:gridSpan w:val="3"/>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8"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885"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r>
      <w:tr w:rsidR="007A116B" w:rsidTr="007A116B">
        <w:trPr>
          <w:trHeight w:val="419"/>
        </w:trPr>
        <w:tc>
          <w:tcPr>
            <w:tcW w:w="709" w:type="dxa"/>
            <w:tcBorders>
              <w:top w:val="nil"/>
              <w:left w:val="single" w:sz="4" w:space="0" w:color="auto"/>
              <w:bottom w:val="single" w:sz="4" w:space="0" w:color="auto"/>
              <w:right w:val="single" w:sz="4" w:space="0" w:color="auto"/>
            </w:tcBorders>
            <w:vAlign w:val="center"/>
            <w:hideMark/>
          </w:tcPr>
          <w:p w:rsidR="007A116B" w:rsidRDefault="007A116B">
            <w:pPr>
              <w:rPr>
                <w:color w:val="000000"/>
              </w:rPr>
            </w:pPr>
            <w:r>
              <w:rPr>
                <w:color w:val="000000"/>
              </w:rPr>
              <w:t> </w:t>
            </w:r>
          </w:p>
        </w:tc>
        <w:tc>
          <w:tcPr>
            <w:tcW w:w="9639" w:type="dxa"/>
            <w:vMerge/>
            <w:tcBorders>
              <w:top w:val="nil"/>
              <w:left w:val="single" w:sz="4" w:space="0" w:color="auto"/>
              <w:bottom w:val="single" w:sz="4" w:space="0" w:color="auto"/>
              <w:right w:val="single" w:sz="4" w:space="0" w:color="auto"/>
            </w:tcBorders>
            <w:vAlign w:val="center"/>
            <w:hideMark/>
          </w:tcPr>
          <w:p w:rsidR="007A116B" w:rsidRDefault="007A116B">
            <w:pPr>
              <w:rPr>
                <w:color w:val="000000"/>
              </w:rPr>
            </w:pPr>
          </w:p>
        </w:tc>
        <w:tc>
          <w:tcPr>
            <w:tcW w:w="1559" w:type="dxa"/>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с 01.07.2018 по 31.12.2018</w:t>
            </w:r>
          </w:p>
        </w:tc>
        <w:tc>
          <w:tcPr>
            <w:tcW w:w="959" w:type="dxa"/>
            <w:tcBorders>
              <w:top w:val="nil"/>
              <w:left w:val="nil"/>
              <w:bottom w:val="single" w:sz="4" w:space="0" w:color="auto"/>
              <w:right w:val="single" w:sz="4" w:space="0" w:color="auto"/>
            </w:tcBorders>
            <w:noWrap/>
            <w:vAlign w:val="center"/>
            <w:hideMark/>
          </w:tcPr>
          <w:p w:rsidR="007A116B" w:rsidRDefault="007A116B">
            <w:pPr>
              <w:jc w:val="center"/>
              <w:rPr>
                <w:color w:val="000000"/>
              </w:rPr>
            </w:pPr>
            <w:r>
              <w:rPr>
                <w:color w:val="000000"/>
              </w:rPr>
              <w:t>2 416,33</w:t>
            </w:r>
          </w:p>
        </w:tc>
        <w:tc>
          <w:tcPr>
            <w:tcW w:w="708" w:type="dxa"/>
            <w:gridSpan w:val="3"/>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8"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885"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r>
      <w:tr w:rsidR="007A116B" w:rsidTr="007A116B">
        <w:trPr>
          <w:trHeight w:val="79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A116B" w:rsidRDefault="007A116B">
            <w:pPr>
              <w:jc w:val="center"/>
              <w:rPr>
                <w:color w:val="000000"/>
              </w:rPr>
            </w:pPr>
            <w:r>
              <w:rPr>
                <w:color w:val="000000"/>
              </w:rPr>
              <w:t>3.2.2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7A116B" w:rsidRDefault="007A116B">
            <w:pPr>
              <w:rPr>
                <w:color w:val="000000"/>
              </w:rPr>
            </w:pPr>
            <w:proofErr w:type="spellStart"/>
            <w:r>
              <w:rPr>
                <w:color w:val="000000"/>
              </w:rPr>
              <w:t>Одноставочный</w:t>
            </w:r>
            <w:proofErr w:type="spellEnd"/>
            <w:r>
              <w:rPr>
                <w:color w:val="000000"/>
              </w:rPr>
              <w:t xml:space="preserve"> тариф на тепловую энергию для оказания услуги по ГВС в жилых домах, оборудованных ИТП </w:t>
            </w:r>
          </w:p>
          <w:p w:rsidR="007A116B" w:rsidRDefault="007A116B">
            <w:pPr>
              <w:rPr>
                <w:color w:val="000000"/>
              </w:rPr>
            </w:pPr>
            <w:r>
              <w:rPr>
                <w:color w:val="000000"/>
              </w:rPr>
              <w:t xml:space="preserve">(без наружной сети горячего водоснабжения, с неизолированными стояками, с </w:t>
            </w:r>
            <w:proofErr w:type="spellStart"/>
            <w:r>
              <w:rPr>
                <w:color w:val="000000"/>
              </w:rPr>
              <w:t>полотенцесушителями</w:t>
            </w:r>
            <w:proofErr w:type="spellEnd"/>
            <w:r>
              <w:rPr>
                <w:color w:val="000000"/>
              </w:rPr>
              <w:t>), руб./Гкал</w:t>
            </w:r>
          </w:p>
        </w:tc>
        <w:tc>
          <w:tcPr>
            <w:tcW w:w="1559" w:type="dxa"/>
            <w:tcBorders>
              <w:top w:val="single" w:sz="4" w:space="0" w:color="auto"/>
              <w:left w:val="nil"/>
              <w:bottom w:val="single" w:sz="4" w:space="0" w:color="auto"/>
              <w:right w:val="single" w:sz="4" w:space="0" w:color="auto"/>
            </w:tcBorders>
            <w:vAlign w:val="center"/>
            <w:hideMark/>
          </w:tcPr>
          <w:p w:rsidR="007A116B" w:rsidRDefault="007A116B">
            <w:pPr>
              <w:jc w:val="center"/>
              <w:rPr>
                <w:color w:val="000000"/>
              </w:rPr>
            </w:pPr>
            <w:r>
              <w:rPr>
                <w:color w:val="000000"/>
              </w:rPr>
              <w:t>с 01.01.2018 по 30.06.2018</w:t>
            </w:r>
          </w:p>
        </w:tc>
        <w:tc>
          <w:tcPr>
            <w:tcW w:w="959" w:type="dxa"/>
            <w:tcBorders>
              <w:top w:val="single" w:sz="4" w:space="0" w:color="auto"/>
              <w:left w:val="nil"/>
              <w:bottom w:val="single" w:sz="4" w:space="0" w:color="auto"/>
              <w:right w:val="single" w:sz="4" w:space="0" w:color="auto"/>
            </w:tcBorders>
            <w:noWrap/>
            <w:vAlign w:val="center"/>
            <w:hideMark/>
          </w:tcPr>
          <w:p w:rsidR="007A116B" w:rsidRDefault="007A116B">
            <w:pPr>
              <w:jc w:val="center"/>
              <w:rPr>
                <w:color w:val="000000"/>
              </w:rPr>
            </w:pPr>
            <w:r>
              <w:rPr>
                <w:color w:val="000000"/>
              </w:rPr>
              <w:t>1 812,67</w:t>
            </w:r>
          </w:p>
        </w:tc>
        <w:tc>
          <w:tcPr>
            <w:tcW w:w="708" w:type="dxa"/>
            <w:gridSpan w:val="3"/>
            <w:tcBorders>
              <w:top w:val="single" w:sz="4" w:space="0" w:color="auto"/>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single" w:sz="4" w:space="0" w:color="auto"/>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single" w:sz="4" w:space="0" w:color="auto"/>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8" w:type="dxa"/>
            <w:gridSpan w:val="2"/>
            <w:tcBorders>
              <w:top w:val="single" w:sz="4" w:space="0" w:color="auto"/>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885" w:type="dxa"/>
            <w:gridSpan w:val="2"/>
            <w:tcBorders>
              <w:top w:val="single" w:sz="4" w:space="0" w:color="auto"/>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r>
      <w:tr w:rsidR="007A116B" w:rsidTr="007A116B">
        <w:trPr>
          <w:trHeight w:val="5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A116B" w:rsidRDefault="007A116B">
            <w:pPr>
              <w:rPr>
                <w:color w:val="000000"/>
              </w:rPr>
            </w:pPr>
          </w:p>
        </w:tc>
        <w:tc>
          <w:tcPr>
            <w:tcW w:w="9639" w:type="dxa"/>
            <w:vMerge/>
            <w:tcBorders>
              <w:top w:val="single" w:sz="4" w:space="0" w:color="auto"/>
              <w:left w:val="single" w:sz="4" w:space="0" w:color="auto"/>
              <w:bottom w:val="single" w:sz="4" w:space="0" w:color="auto"/>
              <w:right w:val="single" w:sz="4" w:space="0" w:color="auto"/>
            </w:tcBorders>
            <w:vAlign w:val="center"/>
            <w:hideMark/>
          </w:tcPr>
          <w:p w:rsidR="007A116B" w:rsidRDefault="007A116B">
            <w:pPr>
              <w:rPr>
                <w:color w:val="000000"/>
              </w:rPr>
            </w:pPr>
          </w:p>
        </w:tc>
        <w:tc>
          <w:tcPr>
            <w:tcW w:w="1559" w:type="dxa"/>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с 01.07.2018 по 31.12.2018</w:t>
            </w:r>
          </w:p>
        </w:tc>
        <w:tc>
          <w:tcPr>
            <w:tcW w:w="959" w:type="dxa"/>
            <w:tcBorders>
              <w:top w:val="nil"/>
              <w:left w:val="nil"/>
              <w:bottom w:val="single" w:sz="4" w:space="0" w:color="auto"/>
              <w:right w:val="single" w:sz="4" w:space="0" w:color="auto"/>
            </w:tcBorders>
            <w:noWrap/>
            <w:vAlign w:val="center"/>
            <w:hideMark/>
          </w:tcPr>
          <w:p w:rsidR="007A116B" w:rsidRDefault="007A116B">
            <w:pPr>
              <w:jc w:val="center"/>
              <w:rPr>
                <w:color w:val="000000"/>
              </w:rPr>
            </w:pPr>
            <w:r>
              <w:rPr>
                <w:color w:val="000000"/>
              </w:rPr>
              <w:t>1 560,42</w:t>
            </w:r>
          </w:p>
        </w:tc>
        <w:tc>
          <w:tcPr>
            <w:tcW w:w="708" w:type="dxa"/>
            <w:gridSpan w:val="3"/>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8"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885"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r>
      <w:tr w:rsidR="007A116B" w:rsidTr="007A116B">
        <w:trPr>
          <w:trHeight w:val="550"/>
        </w:trPr>
        <w:tc>
          <w:tcPr>
            <w:tcW w:w="709" w:type="dxa"/>
            <w:tcBorders>
              <w:top w:val="nil"/>
              <w:left w:val="single" w:sz="4" w:space="0" w:color="auto"/>
              <w:bottom w:val="single" w:sz="4" w:space="0" w:color="auto"/>
              <w:right w:val="single" w:sz="4" w:space="0" w:color="auto"/>
            </w:tcBorders>
            <w:vAlign w:val="center"/>
            <w:hideMark/>
          </w:tcPr>
          <w:p w:rsidR="007A116B" w:rsidRDefault="007A116B">
            <w:pPr>
              <w:rPr>
                <w:color w:val="000000"/>
              </w:rPr>
            </w:pPr>
            <w:r>
              <w:rPr>
                <w:color w:val="000000"/>
              </w:rPr>
              <w:t>3.2.3</w:t>
            </w:r>
          </w:p>
        </w:tc>
        <w:tc>
          <w:tcPr>
            <w:tcW w:w="3402" w:type="dxa"/>
            <w:tcBorders>
              <w:top w:val="nil"/>
              <w:left w:val="single" w:sz="4" w:space="0" w:color="auto"/>
              <w:bottom w:val="single" w:sz="4" w:space="0" w:color="auto"/>
              <w:right w:val="single" w:sz="4" w:space="0" w:color="auto"/>
            </w:tcBorders>
            <w:hideMark/>
          </w:tcPr>
          <w:p w:rsidR="007A116B" w:rsidRDefault="007A116B">
            <w:pPr>
              <w:rPr>
                <w:color w:val="000000"/>
              </w:rPr>
            </w:pPr>
            <w:proofErr w:type="spellStart"/>
            <w:r>
              <w:rPr>
                <w:color w:val="000000"/>
              </w:rPr>
              <w:t>Одноставочный</w:t>
            </w:r>
            <w:proofErr w:type="spellEnd"/>
            <w:r>
              <w:rPr>
                <w:color w:val="000000"/>
              </w:rPr>
              <w:t xml:space="preserve"> тариф на тепловую энергию для оказания услуги по ГВС в жилых домах, оборудованных ИТП (без наружной сети горячего водоснабжения, с изолированными стояками, с </w:t>
            </w:r>
            <w:proofErr w:type="spellStart"/>
            <w:r>
              <w:rPr>
                <w:color w:val="000000"/>
              </w:rPr>
              <w:t>полотенцесушителями</w:t>
            </w:r>
            <w:proofErr w:type="spellEnd"/>
            <w:r>
              <w:rPr>
                <w:color w:val="000000"/>
              </w:rPr>
              <w:t>), руб./Гкал</w:t>
            </w:r>
          </w:p>
        </w:tc>
        <w:tc>
          <w:tcPr>
            <w:tcW w:w="1559" w:type="dxa"/>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со дня вступления в силу настоящего приказа по 31.12.2018</w:t>
            </w:r>
          </w:p>
        </w:tc>
        <w:tc>
          <w:tcPr>
            <w:tcW w:w="959" w:type="dxa"/>
            <w:tcBorders>
              <w:top w:val="nil"/>
              <w:left w:val="nil"/>
              <w:bottom w:val="single" w:sz="4" w:space="0" w:color="auto"/>
              <w:right w:val="single" w:sz="4" w:space="0" w:color="auto"/>
            </w:tcBorders>
            <w:noWrap/>
            <w:vAlign w:val="center"/>
            <w:hideMark/>
          </w:tcPr>
          <w:p w:rsidR="007A116B" w:rsidRDefault="007A116B">
            <w:pPr>
              <w:jc w:val="center"/>
              <w:rPr>
                <w:color w:val="000000"/>
              </w:rPr>
            </w:pPr>
            <w:r>
              <w:rPr>
                <w:color w:val="000000"/>
              </w:rPr>
              <w:t>1 702,27</w:t>
            </w:r>
          </w:p>
        </w:tc>
        <w:tc>
          <w:tcPr>
            <w:tcW w:w="708" w:type="dxa"/>
            <w:gridSpan w:val="3"/>
            <w:tcBorders>
              <w:top w:val="nil"/>
              <w:left w:val="nil"/>
              <w:bottom w:val="single" w:sz="4" w:space="0" w:color="auto"/>
              <w:right w:val="single" w:sz="4" w:space="0" w:color="auto"/>
            </w:tcBorders>
            <w:vAlign w:val="center"/>
          </w:tcPr>
          <w:p w:rsidR="007A116B" w:rsidRDefault="007A116B">
            <w:pPr>
              <w:jc w:val="center"/>
              <w:rPr>
                <w:color w:val="000000"/>
              </w:rPr>
            </w:pPr>
          </w:p>
        </w:tc>
        <w:tc>
          <w:tcPr>
            <w:tcW w:w="709" w:type="dxa"/>
            <w:gridSpan w:val="2"/>
            <w:tcBorders>
              <w:top w:val="nil"/>
              <w:left w:val="nil"/>
              <w:bottom w:val="single" w:sz="4" w:space="0" w:color="auto"/>
              <w:right w:val="single" w:sz="4" w:space="0" w:color="auto"/>
            </w:tcBorders>
            <w:vAlign w:val="center"/>
          </w:tcPr>
          <w:p w:rsidR="007A116B" w:rsidRDefault="007A116B">
            <w:pPr>
              <w:jc w:val="center"/>
              <w:rPr>
                <w:color w:val="000000"/>
              </w:rPr>
            </w:pPr>
          </w:p>
        </w:tc>
        <w:tc>
          <w:tcPr>
            <w:tcW w:w="709" w:type="dxa"/>
            <w:gridSpan w:val="2"/>
            <w:tcBorders>
              <w:top w:val="nil"/>
              <w:left w:val="nil"/>
              <w:bottom w:val="single" w:sz="4" w:space="0" w:color="auto"/>
              <w:right w:val="single" w:sz="4" w:space="0" w:color="auto"/>
            </w:tcBorders>
            <w:vAlign w:val="center"/>
          </w:tcPr>
          <w:p w:rsidR="007A116B" w:rsidRDefault="007A116B">
            <w:pPr>
              <w:jc w:val="center"/>
              <w:rPr>
                <w:color w:val="000000"/>
              </w:rPr>
            </w:pPr>
          </w:p>
        </w:tc>
        <w:tc>
          <w:tcPr>
            <w:tcW w:w="708" w:type="dxa"/>
            <w:gridSpan w:val="2"/>
            <w:tcBorders>
              <w:top w:val="nil"/>
              <w:left w:val="nil"/>
              <w:bottom w:val="single" w:sz="4" w:space="0" w:color="auto"/>
              <w:right w:val="single" w:sz="4" w:space="0" w:color="auto"/>
            </w:tcBorders>
            <w:vAlign w:val="center"/>
          </w:tcPr>
          <w:p w:rsidR="007A116B" w:rsidRDefault="007A116B">
            <w:pPr>
              <w:jc w:val="center"/>
              <w:rPr>
                <w:color w:val="000000"/>
              </w:rPr>
            </w:pPr>
          </w:p>
        </w:tc>
        <w:tc>
          <w:tcPr>
            <w:tcW w:w="885" w:type="dxa"/>
            <w:gridSpan w:val="2"/>
            <w:tcBorders>
              <w:top w:val="nil"/>
              <w:left w:val="nil"/>
              <w:bottom w:val="single" w:sz="4" w:space="0" w:color="auto"/>
              <w:right w:val="single" w:sz="4" w:space="0" w:color="auto"/>
            </w:tcBorders>
            <w:vAlign w:val="center"/>
          </w:tcPr>
          <w:p w:rsidR="007A116B" w:rsidRDefault="007A116B">
            <w:pPr>
              <w:jc w:val="center"/>
              <w:rPr>
                <w:color w:val="000000"/>
              </w:rPr>
            </w:pPr>
          </w:p>
        </w:tc>
      </w:tr>
      <w:tr w:rsidR="007A116B" w:rsidTr="007A116B">
        <w:trPr>
          <w:trHeight w:val="1005"/>
        </w:trPr>
        <w:tc>
          <w:tcPr>
            <w:tcW w:w="709" w:type="dxa"/>
            <w:tcBorders>
              <w:top w:val="single" w:sz="4" w:space="0" w:color="auto"/>
              <w:left w:val="single" w:sz="4" w:space="0" w:color="auto"/>
              <w:bottom w:val="nil"/>
              <w:right w:val="single" w:sz="4" w:space="0" w:color="auto"/>
            </w:tcBorders>
            <w:vAlign w:val="center"/>
            <w:hideMark/>
          </w:tcPr>
          <w:p w:rsidR="007A116B" w:rsidRDefault="007A116B">
            <w:pPr>
              <w:jc w:val="center"/>
              <w:rPr>
                <w:color w:val="000000"/>
              </w:rPr>
            </w:pPr>
            <w:r>
              <w:rPr>
                <w:color w:val="000000"/>
              </w:rPr>
              <w:t>3.3</w:t>
            </w:r>
          </w:p>
        </w:tc>
        <w:tc>
          <w:tcPr>
            <w:tcW w:w="9639" w:type="dxa"/>
            <w:gridSpan w:val="14"/>
            <w:tcBorders>
              <w:top w:val="single" w:sz="4" w:space="0" w:color="auto"/>
              <w:left w:val="nil"/>
              <w:bottom w:val="single" w:sz="4" w:space="0" w:color="auto"/>
              <w:right w:val="single" w:sz="4" w:space="0" w:color="000000"/>
            </w:tcBorders>
            <w:vAlign w:val="center"/>
            <w:hideMark/>
          </w:tcPr>
          <w:p w:rsidR="007A116B" w:rsidRDefault="007A116B">
            <w:pPr>
              <w:jc w:val="both"/>
            </w:pPr>
            <w:r>
              <w:t>Для населения, организаций, приобретающих тепловую энергию для предоставления коммунальных услуг населению, муниципальных образований  «</w:t>
            </w:r>
            <w:proofErr w:type="spellStart"/>
            <w:r>
              <w:t>Красноборское</w:t>
            </w:r>
            <w:proofErr w:type="spellEnd"/>
            <w:r>
              <w:t xml:space="preserve"> городское поселение»,  «</w:t>
            </w:r>
            <w:proofErr w:type="spellStart"/>
            <w:r>
              <w:t>Рябовское</w:t>
            </w:r>
            <w:proofErr w:type="spellEnd"/>
            <w:r>
              <w:t xml:space="preserve"> городское поселение»,  «</w:t>
            </w:r>
            <w:proofErr w:type="spellStart"/>
            <w:r>
              <w:t>Тельмановское</w:t>
            </w:r>
            <w:proofErr w:type="spellEnd"/>
            <w:r>
              <w:t xml:space="preserve"> сельское поселение», «</w:t>
            </w:r>
            <w:proofErr w:type="spellStart"/>
            <w:r>
              <w:t>Трубникоборское</w:t>
            </w:r>
            <w:proofErr w:type="spellEnd"/>
            <w:r>
              <w:t xml:space="preserve"> сельское поселение», «</w:t>
            </w:r>
            <w:proofErr w:type="spellStart"/>
            <w:r>
              <w:t>Нурминское</w:t>
            </w:r>
            <w:proofErr w:type="spellEnd"/>
            <w:r>
              <w:t xml:space="preserve"> сельское поселение», «</w:t>
            </w:r>
            <w:proofErr w:type="spellStart"/>
            <w:r>
              <w:t>Форносовское</w:t>
            </w:r>
            <w:proofErr w:type="spellEnd"/>
            <w:r>
              <w:t xml:space="preserve"> городское поселение», «Федоровское сельское поселение», «</w:t>
            </w:r>
            <w:proofErr w:type="spellStart"/>
            <w:r>
              <w:t>Шапкинское</w:t>
            </w:r>
            <w:proofErr w:type="spellEnd"/>
            <w:r>
              <w:t xml:space="preserve"> сельское поселение» </w:t>
            </w:r>
            <w:proofErr w:type="spellStart"/>
            <w:r>
              <w:t>Тосненского</w:t>
            </w:r>
            <w:proofErr w:type="spellEnd"/>
            <w:r>
              <w:t xml:space="preserve"> муниципального района Ленинградской области (тарифы указываются с учетом НДС) *</w:t>
            </w:r>
          </w:p>
        </w:tc>
      </w:tr>
      <w:tr w:rsidR="007A116B" w:rsidTr="007A116B">
        <w:trPr>
          <w:trHeight w:val="374"/>
        </w:trPr>
        <w:tc>
          <w:tcPr>
            <w:tcW w:w="709" w:type="dxa"/>
            <w:tcBorders>
              <w:top w:val="nil"/>
              <w:left w:val="single" w:sz="4" w:space="0" w:color="auto"/>
              <w:bottom w:val="nil"/>
              <w:right w:val="single" w:sz="4" w:space="0" w:color="auto"/>
            </w:tcBorders>
            <w:vAlign w:val="center"/>
            <w:hideMark/>
          </w:tcPr>
          <w:p w:rsidR="007A116B" w:rsidRDefault="007A116B">
            <w:pPr>
              <w:rPr>
                <w:color w:val="000000"/>
              </w:rPr>
            </w:pPr>
            <w:r>
              <w:rPr>
                <w:color w:val="000000"/>
              </w:rPr>
              <w:t> </w:t>
            </w:r>
          </w:p>
        </w:tc>
        <w:tc>
          <w:tcPr>
            <w:tcW w:w="3402" w:type="dxa"/>
            <w:vMerge w:val="restart"/>
            <w:tcBorders>
              <w:top w:val="nil"/>
              <w:left w:val="single" w:sz="4" w:space="0" w:color="auto"/>
              <w:bottom w:val="single" w:sz="4" w:space="0" w:color="auto"/>
              <w:right w:val="single" w:sz="4" w:space="0" w:color="auto"/>
            </w:tcBorders>
            <w:vAlign w:val="center"/>
            <w:hideMark/>
          </w:tcPr>
          <w:p w:rsidR="007A116B" w:rsidRDefault="007A116B">
            <w:pPr>
              <w:rPr>
                <w:color w:val="000000"/>
              </w:rPr>
            </w:pPr>
            <w:proofErr w:type="spellStart"/>
            <w:r>
              <w:rPr>
                <w:color w:val="000000"/>
              </w:rPr>
              <w:t>Одноставочный</w:t>
            </w:r>
            <w:proofErr w:type="spellEnd"/>
            <w:r>
              <w:rPr>
                <w:color w:val="000000"/>
              </w:rPr>
              <w:t>, руб./Гкал</w:t>
            </w:r>
          </w:p>
        </w:tc>
        <w:tc>
          <w:tcPr>
            <w:tcW w:w="1559" w:type="dxa"/>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с 01.01.2018 по 30.06.2018</w:t>
            </w:r>
          </w:p>
        </w:tc>
        <w:tc>
          <w:tcPr>
            <w:tcW w:w="959" w:type="dxa"/>
            <w:tcBorders>
              <w:top w:val="nil"/>
              <w:left w:val="nil"/>
              <w:bottom w:val="single" w:sz="4" w:space="0" w:color="auto"/>
              <w:right w:val="single" w:sz="4" w:space="0" w:color="auto"/>
            </w:tcBorders>
            <w:noWrap/>
            <w:vAlign w:val="center"/>
            <w:hideMark/>
          </w:tcPr>
          <w:p w:rsidR="007A116B" w:rsidRDefault="007A116B">
            <w:pPr>
              <w:jc w:val="center"/>
              <w:rPr>
                <w:color w:val="000000"/>
              </w:rPr>
            </w:pPr>
            <w:r>
              <w:rPr>
                <w:color w:val="000000"/>
              </w:rPr>
              <w:t>2 339,14</w:t>
            </w:r>
          </w:p>
        </w:tc>
        <w:tc>
          <w:tcPr>
            <w:tcW w:w="708" w:type="dxa"/>
            <w:gridSpan w:val="3"/>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8"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885"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r>
      <w:tr w:rsidR="007A116B" w:rsidTr="007A116B">
        <w:trPr>
          <w:trHeight w:val="325"/>
        </w:trPr>
        <w:tc>
          <w:tcPr>
            <w:tcW w:w="709" w:type="dxa"/>
            <w:tcBorders>
              <w:top w:val="nil"/>
              <w:left w:val="single" w:sz="4" w:space="0" w:color="auto"/>
              <w:bottom w:val="single" w:sz="4" w:space="0" w:color="auto"/>
              <w:right w:val="single" w:sz="4" w:space="0" w:color="auto"/>
            </w:tcBorders>
            <w:vAlign w:val="center"/>
            <w:hideMark/>
          </w:tcPr>
          <w:p w:rsidR="007A116B" w:rsidRDefault="007A116B">
            <w:pPr>
              <w:rPr>
                <w:color w:val="000000"/>
              </w:rPr>
            </w:pPr>
            <w:r>
              <w:rPr>
                <w:color w:val="000000"/>
              </w:rPr>
              <w:t> </w:t>
            </w:r>
          </w:p>
        </w:tc>
        <w:tc>
          <w:tcPr>
            <w:tcW w:w="9639" w:type="dxa"/>
            <w:vMerge/>
            <w:tcBorders>
              <w:top w:val="nil"/>
              <w:left w:val="single" w:sz="4" w:space="0" w:color="auto"/>
              <w:bottom w:val="single" w:sz="4" w:space="0" w:color="auto"/>
              <w:right w:val="single" w:sz="4" w:space="0" w:color="auto"/>
            </w:tcBorders>
            <w:vAlign w:val="center"/>
            <w:hideMark/>
          </w:tcPr>
          <w:p w:rsidR="007A116B" w:rsidRDefault="007A116B">
            <w:pPr>
              <w:rPr>
                <w:color w:val="000000"/>
              </w:rPr>
            </w:pPr>
          </w:p>
        </w:tc>
        <w:tc>
          <w:tcPr>
            <w:tcW w:w="1559" w:type="dxa"/>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с 01.07.2018 по 31.12.2018</w:t>
            </w:r>
          </w:p>
        </w:tc>
        <w:tc>
          <w:tcPr>
            <w:tcW w:w="959" w:type="dxa"/>
            <w:tcBorders>
              <w:top w:val="nil"/>
              <w:left w:val="nil"/>
              <w:bottom w:val="single" w:sz="4" w:space="0" w:color="auto"/>
              <w:right w:val="single" w:sz="4" w:space="0" w:color="auto"/>
            </w:tcBorders>
            <w:noWrap/>
            <w:vAlign w:val="center"/>
            <w:hideMark/>
          </w:tcPr>
          <w:p w:rsidR="007A116B" w:rsidRDefault="007A116B">
            <w:pPr>
              <w:jc w:val="center"/>
              <w:rPr>
                <w:color w:val="000000"/>
              </w:rPr>
            </w:pPr>
            <w:r>
              <w:rPr>
                <w:color w:val="000000"/>
              </w:rPr>
              <w:t>2 416,33</w:t>
            </w:r>
          </w:p>
        </w:tc>
        <w:tc>
          <w:tcPr>
            <w:tcW w:w="708" w:type="dxa"/>
            <w:gridSpan w:val="3"/>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9"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708"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c>
          <w:tcPr>
            <w:tcW w:w="885" w:type="dxa"/>
            <w:gridSpan w:val="2"/>
            <w:tcBorders>
              <w:top w:val="nil"/>
              <w:left w:val="nil"/>
              <w:bottom w:val="single" w:sz="4" w:space="0" w:color="auto"/>
              <w:right w:val="single" w:sz="4" w:space="0" w:color="auto"/>
            </w:tcBorders>
            <w:vAlign w:val="center"/>
            <w:hideMark/>
          </w:tcPr>
          <w:p w:rsidR="007A116B" w:rsidRDefault="007A116B">
            <w:pPr>
              <w:jc w:val="center"/>
              <w:rPr>
                <w:color w:val="000000"/>
              </w:rPr>
            </w:pPr>
            <w:r>
              <w:rPr>
                <w:color w:val="000000"/>
              </w:rPr>
              <w:t>-</w:t>
            </w:r>
          </w:p>
        </w:tc>
      </w:tr>
    </w:tbl>
    <w:p w:rsidR="007A116B" w:rsidRDefault="007A116B" w:rsidP="007A116B">
      <w:pPr>
        <w:widowControl w:val="0"/>
        <w:autoSpaceDE w:val="0"/>
        <w:autoSpaceDN w:val="0"/>
        <w:adjustRightInd w:val="0"/>
        <w:ind w:firstLine="567"/>
        <w:jc w:val="right"/>
        <w:rPr>
          <w:sz w:val="24"/>
          <w:szCs w:val="24"/>
        </w:rPr>
      </w:pPr>
      <w:r>
        <w:rPr>
          <w:sz w:val="24"/>
          <w:szCs w:val="24"/>
        </w:rPr>
        <w:t>».</w:t>
      </w:r>
    </w:p>
    <w:p w:rsidR="007A116B" w:rsidRDefault="007A116B" w:rsidP="007A116B">
      <w:pPr>
        <w:ind w:left="-142" w:firstLine="567"/>
        <w:contextualSpacing/>
        <w:jc w:val="both"/>
        <w:rPr>
          <w:b/>
          <w:sz w:val="24"/>
          <w:szCs w:val="24"/>
        </w:rPr>
      </w:pPr>
      <w:r>
        <w:rPr>
          <w:b/>
          <w:sz w:val="24"/>
          <w:szCs w:val="24"/>
        </w:rPr>
        <w:t xml:space="preserve">Правление приняло решение:  </w:t>
      </w:r>
    </w:p>
    <w:p w:rsidR="007A116B" w:rsidRDefault="007A116B" w:rsidP="007A116B">
      <w:pPr>
        <w:ind w:left="-142" w:right="-144" w:firstLine="720"/>
        <w:contextualSpacing/>
        <w:rPr>
          <w:sz w:val="24"/>
          <w:szCs w:val="24"/>
        </w:rPr>
      </w:pPr>
    </w:p>
    <w:p w:rsidR="007A116B" w:rsidRDefault="007A116B" w:rsidP="007A116B">
      <w:pPr>
        <w:widowControl w:val="0"/>
        <w:autoSpaceDE w:val="0"/>
        <w:autoSpaceDN w:val="0"/>
        <w:adjustRightInd w:val="0"/>
        <w:ind w:firstLine="426"/>
        <w:jc w:val="both"/>
        <w:rPr>
          <w:sz w:val="24"/>
          <w:szCs w:val="24"/>
          <w:lang w:eastAsia="en-US"/>
        </w:rPr>
      </w:pPr>
      <w:proofErr w:type="gramStart"/>
      <w:r>
        <w:rPr>
          <w:rFonts w:eastAsia="Calibri"/>
          <w:sz w:val="24"/>
          <w:szCs w:val="24"/>
          <w:lang w:eastAsia="en-US"/>
        </w:rPr>
        <w:t xml:space="preserve">Внести изменение в приказ от 19 декабря 2017 года № 636-п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Pr>
          <w:rFonts w:eastAsia="Calibri"/>
          <w:sz w:val="24"/>
          <w:szCs w:val="24"/>
          <w:lang w:eastAsia="en-US"/>
        </w:rPr>
        <w:t>Тосненского</w:t>
      </w:r>
      <w:proofErr w:type="spellEnd"/>
      <w:r>
        <w:rPr>
          <w:rFonts w:eastAsia="Calibri"/>
          <w:sz w:val="24"/>
          <w:szCs w:val="24"/>
          <w:lang w:eastAsia="en-US"/>
        </w:rPr>
        <w:t xml:space="preserve"> муниципального района Ленинградской области в 2018 году», в части установления льготных тарифов на тепловую энергию поставляемую населению, для оказания услуги по ГВС</w:t>
      </w:r>
      <w:proofErr w:type="gramEnd"/>
      <w:r>
        <w:rPr>
          <w:rFonts w:eastAsia="Calibri"/>
          <w:sz w:val="24"/>
          <w:szCs w:val="24"/>
          <w:lang w:eastAsia="en-US"/>
        </w:rPr>
        <w:t xml:space="preserve"> в жилых домах, оборудованных ИТП в </w:t>
      </w:r>
      <w:proofErr w:type="spellStart"/>
      <w:r>
        <w:rPr>
          <w:rFonts w:eastAsia="Calibri"/>
          <w:sz w:val="24"/>
          <w:szCs w:val="24"/>
          <w:lang w:eastAsia="en-US"/>
        </w:rPr>
        <w:t>Тосненском</w:t>
      </w:r>
      <w:proofErr w:type="spellEnd"/>
      <w:r>
        <w:rPr>
          <w:rFonts w:eastAsia="Calibri"/>
          <w:sz w:val="24"/>
          <w:szCs w:val="24"/>
          <w:lang w:eastAsia="en-US"/>
        </w:rPr>
        <w:t xml:space="preserve"> городском поселении, Никольском городском поселении, Ульяновском городском поселении и </w:t>
      </w:r>
      <w:proofErr w:type="spellStart"/>
      <w:r>
        <w:rPr>
          <w:rFonts w:eastAsia="Calibri"/>
          <w:sz w:val="24"/>
          <w:szCs w:val="24"/>
          <w:lang w:eastAsia="en-US"/>
        </w:rPr>
        <w:t>Любанском</w:t>
      </w:r>
      <w:proofErr w:type="spellEnd"/>
      <w:r>
        <w:rPr>
          <w:rFonts w:eastAsia="Calibri"/>
          <w:sz w:val="24"/>
          <w:szCs w:val="24"/>
          <w:lang w:eastAsia="en-US"/>
        </w:rPr>
        <w:t xml:space="preserve"> городском поселении </w:t>
      </w:r>
      <w:proofErr w:type="spellStart"/>
      <w:r>
        <w:rPr>
          <w:rFonts w:eastAsia="Calibri"/>
          <w:sz w:val="24"/>
          <w:szCs w:val="24"/>
          <w:lang w:eastAsia="en-US"/>
        </w:rPr>
        <w:t>Тосненского</w:t>
      </w:r>
      <w:proofErr w:type="spellEnd"/>
      <w:r>
        <w:rPr>
          <w:rFonts w:eastAsia="Calibri"/>
          <w:sz w:val="24"/>
          <w:szCs w:val="24"/>
          <w:lang w:eastAsia="en-US"/>
        </w:rPr>
        <w:t xml:space="preserve"> муниципального района Ленинградской области.</w:t>
      </w:r>
    </w:p>
    <w:p w:rsidR="007A116B" w:rsidRDefault="007A116B" w:rsidP="007A116B">
      <w:pPr>
        <w:ind w:left="-142" w:right="-144" w:firstLine="142"/>
        <w:contextualSpacing/>
        <w:jc w:val="center"/>
        <w:rPr>
          <w:b/>
          <w:sz w:val="24"/>
          <w:szCs w:val="24"/>
        </w:rPr>
      </w:pPr>
      <w:r>
        <w:rPr>
          <w:b/>
          <w:sz w:val="24"/>
          <w:szCs w:val="24"/>
        </w:rPr>
        <w:t>Результаты голосования: за – 6 человек, против – нет, воздержались – нет.</w:t>
      </w:r>
    </w:p>
    <w:p w:rsidR="00D2619B" w:rsidRDefault="00D2619B" w:rsidP="007057F1">
      <w:pPr>
        <w:autoSpaceDE w:val="0"/>
        <w:autoSpaceDN w:val="0"/>
        <w:adjustRightInd w:val="0"/>
        <w:ind w:right="-1"/>
        <w:jc w:val="both"/>
        <w:rPr>
          <w:sz w:val="24"/>
          <w:szCs w:val="24"/>
        </w:rPr>
      </w:pPr>
    </w:p>
    <w:p w:rsidR="007A116B" w:rsidRDefault="007A116B" w:rsidP="007A116B">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3.1</w:t>
      </w:r>
      <w:r w:rsidR="00DD722B">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По вопросу повестки «О внесении изменений в приказ комитета по тарифам и ценовой политике Ленинградской области от 19 декабря 2017 года № 638-п </w:t>
      </w:r>
      <w:r>
        <w:rPr>
          <w:rFonts w:ascii="Times New Roman" w:hAnsi="Times New Roman" w:cs="Times New Roman"/>
          <w:b/>
          <w:sz w:val="24"/>
          <w:szCs w:val="24"/>
        </w:rPr>
        <w:br/>
      </w:r>
      <w:r>
        <w:rPr>
          <w:rFonts w:ascii="Times New Roman" w:hAnsi="Times New Roman" w:cs="Times New Roman"/>
          <w:b/>
          <w:sz w:val="24"/>
          <w:szCs w:val="24"/>
        </w:rPr>
        <w:lastRenderedPageBreak/>
        <w:t xml:space="preserve">«Об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Кировского муниципального района Ленинградской области в 2018 году» </w:t>
      </w:r>
      <w:r>
        <w:rPr>
          <w:rFonts w:ascii="Times New Roman" w:hAnsi="Times New Roman" w:cs="Times New Roman"/>
          <w:sz w:val="24"/>
          <w:szCs w:val="24"/>
        </w:rPr>
        <w:t>выступила начальник отдела</w:t>
      </w:r>
      <w:proofErr w:type="gramEnd"/>
      <w:r>
        <w:rPr>
          <w:rFonts w:ascii="Times New Roman" w:hAnsi="Times New Roman" w:cs="Times New Roman"/>
          <w:sz w:val="24"/>
          <w:szCs w:val="24"/>
        </w:rPr>
        <w:t xml:space="preserve"> регулирования тарифов (цен) в сфере </w:t>
      </w:r>
      <w:proofErr w:type="gramStart"/>
      <w:r>
        <w:rPr>
          <w:rFonts w:ascii="Times New Roman" w:hAnsi="Times New Roman" w:cs="Times New Roman"/>
          <w:sz w:val="24"/>
          <w:szCs w:val="24"/>
        </w:rPr>
        <w:t>теплоснабжения департамента регулирования тарифов организаций коммунального комплекса</w:t>
      </w:r>
      <w:proofErr w:type="gramEnd"/>
      <w:r>
        <w:rPr>
          <w:rFonts w:ascii="Times New Roman" w:hAnsi="Times New Roman" w:cs="Times New Roman"/>
          <w:sz w:val="24"/>
          <w:szCs w:val="24"/>
        </w:rPr>
        <w:t xml:space="preserve"> и электрической энергии комитета Курылко С.А. и сообщила, что АО «ЛОТЭК» является </w:t>
      </w:r>
      <w:proofErr w:type="spellStart"/>
      <w:r>
        <w:rPr>
          <w:rFonts w:ascii="Times New Roman" w:hAnsi="Times New Roman" w:cs="Times New Roman"/>
          <w:sz w:val="24"/>
          <w:szCs w:val="24"/>
        </w:rPr>
        <w:t>ресурсоснабжающей</w:t>
      </w:r>
      <w:proofErr w:type="spellEnd"/>
      <w:r>
        <w:rPr>
          <w:rFonts w:ascii="Times New Roman" w:hAnsi="Times New Roman" w:cs="Times New Roman"/>
          <w:sz w:val="24"/>
          <w:szCs w:val="24"/>
        </w:rPr>
        <w:t xml:space="preserve"> организацией на территории </w:t>
      </w:r>
      <w:proofErr w:type="spellStart"/>
      <w:r>
        <w:rPr>
          <w:rFonts w:ascii="Times New Roman" w:hAnsi="Times New Roman" w:cs="Times New Roman"/>
          <w:sz w:val="24"/>
          <w:szCs w:val="24"/>
        </w:rPr>
        <w:t>Отрадненского</w:t>
      </w:r>
      <w:proofErr w:type="spellEnd"/>
      <w:r>
        <w:rPr>
          <w:rFonts w:ascii="Times New Roman" w:hAnsi="Times New Roman" w:cs="Times New Roman"/>
          <w:sz w:val="24"/>
          <w:szCs w:val="24"/>
        </w:rPr>
        <w:t xml:space="preserve"> городского поселения Кировского муниципального района Ленинградской области. </w:t>
      </w:r>
      <w:proofErr w:type="gramStart"/>
      <w:r>
        <w:rPr>
          <w:rFonts w:ascii="Times New Roman" w:hAnsi="Times New Roman" w:cs="Times New Roman"/>
          <w:sz w:val="24"/>
          <w:szCs w:val="24"/>
        </w:rPr>
        <w:t>Приказом ЛенРТК от 19.12.2017 № 638-п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Кировского муниципального района Ленинградской области в 2018 году» установлены льготные тарифы на тепловую энергию и горячую воду поставляемую населению в зоне теплоснабжения АО «ЛОТЭК».</w:t>
      </w:r>
      <w:proofErr w:type="gramEnd"/>
    </w:p>
    <w:p w:rsidR="007A116B" w:rsidRDefault="007A116B" w:rsidP="007A11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заявлением предприятия о корректировке тарифов в сфере теплоснабжения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xml:space="preserve">. ЛенРТК № КТ-1-2587/17-0-0 от 28.04.2016 сформированы тарифы на тепловую энергию для оказания услуги по горячему водоснабжению в жилых домах, оборудованных ИТП без наружной сети горячего водоснабжения, с неизолированными стояками, с </w:t>
      </w:r>
      <w:proofErr w:type="spellStart"/>
      <w:r>
        <w:rPr>
          <w:rFonts w:ascii="Times New Roman" w:hAnsi="Times New Roman" w:cs="Times New Roman"/>
          <w:sz w:val="24"/>
          <w:szCs w:val="24"/>
        </w:rPr>
        <w:t>полотенцесушителями</w:t>
      </w:r>
      <w:proofErr w:type="spellEnd"/>
      <w:r>
        <w:rPr>
          <w:rFonts w:ascii="Times New Roman" w:hAnsi="Times New Roman" w:cs="Times New Roman"/>
          <w:sz w:val="24"/>
          <w:szCs w:val="24"/>
        </w:rPr>
        <w:t xml:space="preserve">. </w:t>
      </w:r>
    </w:p>
    <w:p w:rsidR="007A116B" w:rsidRDefault="007A116B" w:rsidP="007A116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 основании письма от 24.10.2018 № 1314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ЛенРТК № КТ-1-5844/2018 от 25.10.2018) с просьбой об установлении  тарифов на тепловую энергию для оказания услуги по горячему водоснабжению в жилых домах, оборудованных ИТП без наружной сети горячего водоснабжения, с неизолированными стояками, без </w:t>
      </w:r>
      <w:proofErr w:type="spellStart"/>
      <w:r>
        <w:rPr>
          <w:rFonts w:ascii="Times New Roman" w:hAnsi="Times New Roman" w:cs="Times New Roman"/>
          <w:sz w:val="24"/>
          <w:szCs w:val="24"/>
        </w:rPr>
        <w:t>полотенцесушителей</w:t>
      </w:r>
      <w:proofErr w:type="spellEnd"/>
      <w:r>
        <w:rPr>
          <w:rFonts w:ascii="Times New Roman" w:hAnsi="Times New Roman" w:cs="Times New Roman"/>
          <w:sz w:val="24"/>
          <w:szCs w:val="24"/>
        </w:rPr>
        <w:t xml:space="preserve">, необходимо внести изменения в приказ </w:t>
      </w:r>
      <w:r w:rsidR="00241093">
        <w:rPr>
          <w:rFonts w:ascii="Times New Roman" w:hAnsi="Times New Roman" w:cs="Times New Roman"/>
          <w:sz w:val="24"/>
          <w:szCs w:val="24"/>
        </w:rPr>
        <w:br/>
      </w:r>
      <w:r>
        <w:rPr>
          <w:rFonts w:ascii="Times New Roman" w:hAnsi="Times New Roman" w:cs="Times New Roman"/>
          <w:sz w:val="24"/>
          <w:szCs w:val="24"/>
        </w:rPr>
        <w:t xml:space="preserve">№ 638-п, учитывающие наличие  указанной системы  для оказания услуги по ГВС в жилых домах, оборудованных ИТП в 2018 году: </w:t>
      </w:r>
      <w:proofErr w:type="gramEnd"/>
    </w:p>
    <w:p w:rsidR="007A116B" w:rsidRDefault="007A116B" w:rsidP="007A11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4345"/>
        <w:gridCol w:w="1841"/>
        <w:gridCol w:w="1119"/>
        <w:gridCol w:w="440"/>
        <w:gridCol w:w="425"/>
        <w:gridCol w:w="425"/>
        <w:gridCol w:w="425"/>
        <w:gridCol w:w="426"/>
      </w:tblGrid>
      <w:tr w:rsidR="007A116B" w:rsidTr="007A116B">
        <w:trPr>
          <w:trHeight w:val="60"/>
        </w:trPr>
        <w:tc>
          <w:tcPr>
            <w:tcW w:w="755"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2</w:t>
            </w:r>
          </w:p>
        </w:tc>
        <w:tc>
          <w:tcPr>
            <w:tcW w:w="9451" w:type="dxa"/>
            <w:gridSpan w:val="8"/>
            <w:tcBorders>
              <w:top w:val="single" w:sz="4" w:space="0" w:color="auto"/>
              <w:left w:val="single" w:sz="4" w:space="0" w:color="auto"/>
              <w:bottom w:val="single" w:sz="4" w:space="0" w:color="auto"/>
              <w:right w:val="single" w:sz="4" w:space="0" w:color="auto"/>
            </w:tcBorders>
            <w:hideMark/>
          </w:tcPr>
          <w:p w:rsidR="007A116B" w:rsidRDefault="007A116B">
            <w:pPr>
              <w:tabs>
                <w:tab w:val="left" w:pos="993"/>
              </w:tabs>
              <w:ind w:right="-142"/>
              <w:jc w:val="center"/>
              <w:rPr>
                <w:b/>
                <w:bCs/>
              </w:rPr>
            </w:pPr>
            <w:r>
              <w:rPr>
                <w:b/>
                <w:bCs/>
              </w:rPr>
              <w:t xml:space="preserve">В зоне теплоснабжения акционерного общества  «Ленинградская областная </w:t>
            </w:r>
            <w:proofErr w:type="gramStart"/>
            <w:r>
              <w:rPr>
                <w:b/>
                <w:bCs/>
              </w:rPr>
              <w:t>тепло-энергетическая</w:t>
            </w:r>
            <w:proofErr w:type="gramEnd"/>
            <w:r>
              <w:rPr>
                <w:b/>
                <w:bCs/>
              </w:rPr>
              <w:t xml:space="preserve"> компания»</w:t>
            </w:r>
          </w:p>
        </w:tc>
      </w:tr>
      <w:tr w:rsidR="007A116B" w:rsidTr="007A116B">
        <w:trPr>
          <w:trHeight w:val="556"/>
        </w:trPr>
        <w:tc>
          <w:tcPr>
            <w:tcW w:w="755" w:type="dxa"/>
            <w:tcBorders>
              <w:top w:val="single" w:sz="4" w:space="0" w:color="auto"/>
              <w:left w:val="single" w:sz="4" w:space="0" w:color="auto"/>
              <w:bottom w:val="single" w:sz="4" w:space="0" w:color="auto"/>
              <w:right w:val="single" w:sz="4" w:space="0" w:color="auto"/>
            </w:tcBorders>
            <w:hideMark/>
          </w:tcPr>
          <w:p w:rsidR="007A116B" w:rsidRDefault="007A116B">
            <w:pPr>
              <w:tabs>
                <w:tab w:val="left" w:pos="993"/>
              </w:tabs>
              <w:ind w:right="-142"/>
              <w:jc w:val="center"/>
            </w:pPr>
            <w:r>
              <w:t>2.1</w:t>
            </w:r>
          </w:p>
        </w:tc>
        <w:tc>
          <w:tcPr>
            <w:tcW w:w="9451" w:type="dxa"/>
            <w:gridSpan w:val="8"/>
            <w:tcBorders>
              <w:top w:val="single" w:sz="4" w:space="0" w:color="auto"/>
              <w:left w:val="single" w:sz="4" w:space="0" w:color="auto"/>
              <w:bottom w:val="single" w:sz="4" w:space="0" w:color="auto"/>
              <w:right w:val="single" w:sz="4" w:space="0" w:color="auto"/>
            </w:tcBorders>
            <w:hideMark/>
          </w:tcPr>
          <w:p w:rsidR="007A116B" w:rsidRDefault="007A116B">
            <w:pPr>
              <w:tabs>
                <w:tab w:val="left" w:pos="993"/>
              </w:tabs>
              <w:ind w:right="-142"/>
              <w:jc w:val="both"/>
            </w:pPr>
            <w:r>
              <w:rPr>
                <w:color w:val="000000"/>
              </w:rPr>
              <w:t>Для населения, организаций, приобретающих тепловую энергию для предоставления коммунальных услуг населению,  муниципального образования «</w:t>
            </w:r>
            <w:proofErr w:type="spellStart"/>
            <w:r>
              <w:rPr>
                <w:color w:val="000000"/>
              </w:rPr>
              <w:t>Отрадненское</w:t>
            </w:r>
            <w:proofErr w:type="spellEnd"/>
            <w:r>
              <w:rPr>
                <w:color w:val="000000"/>
              </w:rPr>
              <w:t xml:space="preserve"> городское поселение» Кировского муниципального района Ленинградской области (тарифы указываются с учетом НДС) *</w:t>
            </w:r>
          </w:p>
        </w:tc>
      </w:tr>
      <w:tr w:rsidR="007A116B" w:rsidTr="007A116B">
        <w:trPr>
          <w:trHeight w:val="185"/>
        </w:trPr>
        <w:tc>
          <w:tcPr>
            <w:tcW w:w="755" w:type="dxa"/>
            <w:vMerge w:val="restart"/>
            <w:tcBorders>
              <w:top w:val="single" w:sz="4" w:space="0" w:color="auto"/>
              <w:left w:val="single" w:sz="4" w:space="0" w:color="auto"/>
              <w:bottom w:val="single" w:sz="4" w:space="0" w:color="auto"/>
              <w:right w:val="single" w:sz="4" w:space="0" w:color="auto"/>
            </w:tcBorders>
            <w:hideMark/>
          </w:tcPr>
          <w:p w:rsidR="007A116B" w:rsidRDefault="007A116B">
            <w:pPr>
              <w:tabs>
                <w:tab w:val="left" w:pos="993"/>
              </w:tabs>
              <w:ind w:right="-142"/>
              <w:jc w:val="center"/>
            </w:pPr>
            <w:r>
              <w:t>2.1.1</w:t>
            </w:r>
          </w:p>
        </w:tc>
        <w:tc>
          <w:tcPr>
            <w:tcW w:w="4348" w:type="dxa"/>
            <w:vMerge w:val="restart"/>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pPr>
            <w:proofErr w:type="spellStart"/>
            <w:r>
              <w:t>Одноставочный</w:t>
            </w:r>
            <w:proofErr w:type="spellEnd"/>
            <w:r>
              <w:t xml:space="preserve"> тариф на тепловую энергию для оказания услуги по отоплению, руб./Гкал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116B" w:rsidRDefault="007A116B">
            <w:pPr>
              <w:jc w:val="center"/>
            </w:pPr>
            <w:r>
              <w:t>с 01.01.2018</w:t>
            </w:r>
          </w:p>
          <w:p w:rsidR="007A116B" w:rsidRDefault="007A116B">
            <w:pPr>
              <w:tabs>
                <w:tab w:val="left" w:pos="-10740"/>
              </w:tabs>
              <w:jc w:val="center"/>
            </w:pPr>
            <w:r>
              <w:t>по 30.06.2018</w:t>
            </w:r>
          </w:p>
        </w:tc>
        <w:tc>
          <w:tcPr>
            <w:tcW w:w="1120" w:type="dxa"/>
            <w:tcBorders>
              <w:top w:val="single" w:sz="4" w:space="0" w:color="auto"/>
              <w:left w:val="single" w:sz="4" w:space="0" w:color="auto"/>
              <w:bottom w:val="single" w:sz="4" w:space="0" w:color="auto"/>
              <w:right w:val="single" w:sz="4" w:space="0" w:color="auto"/>
            </w:tcBorders>
            <w:vAlign w:val="center"/>
            <w:hideMark/>
          </w:tcPr>
          <w:p w:rsidR="007A116B" w:rsidRDefault="007A116B">
            <w:pPr>
              <w:jc w:val="center"/>
              <w:rPr>
                <w:color w:val="000000"/>
              </w:rPr>
            </w:pPr>
            <w:r>
              <w:rPr>
                <w:color w:val="000000"/>
              </w:rPr>
              <w:t>2 288,03</w:t>
            </w:r>
          </w:p>
        </w:tc>
        <w:tc>
          <w:tcPr>
            <w:tcW w:w="440"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r>
      <w:tr w:rsidR="007A116B" w:rsidTr="007A116B">
        <w:trPr>
          <w:trHeight w:val="134"/>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A116B" w:rsidRDefault="007A116B"/>
        </w:tc>
        <w:tc>
          <w:tcPr>
            <w:tcW w:w="9451" w:type="dxa"/>
            <w:vMerge/>
            <w:tcBorders>
              <w:top w:val="single" w:sz="4" w:space="0" w:color="auto"/>
              <w:left w:val="single" w:sz="4" w:space="0" w:color="auto"/>
              <w:bottom w:val="single" w:sz="4" w:space="0" w:color="auto"/>
              <w:right w:val="single" w:sz="4" w:space="0" w:color="auto"/>
            </w:tcBorders>
            <w:vAlign w:val="center"/>
            <w:hideMark/>
          </w:tcPr>
          <w:p w:rsidR="007A116B" w:rsidRDefault="007A116B"/>
        </w:tc>
        <w:tc>
          <w:tcPr>
            <w:tcW w:w="1842" w:type="dxa"/>
            <w:tcBorders>
              <w:top w:val="single" w:sz="4" w:space="0" w:color="auto"/>
              <w:left w:val="single" w:sz="4" w:space="0" w:color="auto"/>
              <w:bottom w:val="single" w:sz="4" w:space="0" w:color="auto"/>
              <w:right w:val="single" w:sz="4" w:space="0" w:color="auto"/>
            </w:tcBorders>
            <w:vAlign w:val="center"/>
            <w:hideMark/>
          </w:tcPr>
          <w:p w:rsidR="007A116B" w:rsidRDefault="007A116B">
            <w:pPr>
              <w:jc w:val="center"/>
            </w:pPr>
            <w:r>
              <w:t xml:space="preserve">с 01.07.2018 </w:t>
            </w:r>
          </w:p>
          <w:p w:rsidR="007A116B" w:rsidRDefault="007A116B">
            <w:pPr>
              <w:tabs>
                <w:tab w:val="left" w:pos="993"/>
              </w:tabs>
              <w:jc w:val="center"/>
            </w:pPr>
            <w:r>
              <w:t>по 31.12.2018</w:t>
            </w:r>
          </w:p>
        </w:tc>
        <w:tc>
          <w:tcPr>
            <w:tcW w:w="1120" w:type="dxa"/>
            <w:tcBorders>
              <w:top w:val="single" w:sz="4" w:space="0" w:color="auto"/>
              <w:left w:val="single" w:sz="4" w:space="0" w:color="auto"/>
              <w:bottom w:val="single" w:sz="4" w:space="0" w:color="auto"/>
              <w:right w:val="single" w:sz="4" w:space="0" w:color="auto"/>
            </w:tcBorders>
            <w:vAlign w:val="center"/>
            <w:hideMark/>
          </w:tcPr>
          <w:p w:rsidR="007A116B" w:rsidRDefault="007A116B">
            <w:pPr>
              <w:jc w:val="center"/>
              <w:rPr>
                <w:color w:val="000000"/>
              </w:rPr>
            </w:pPr>
            <w:r>
              <w:rPr>
                <w:color w:val="000000"/>
              </w:rPr>
              <w:t>2 363,53</w:t>
            </w:r>
          </w:p>
        </w:tc>
        <w:tc>
          <w:tcPr>
            <w:tcW w:w="440"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r>
      <w:tr w:rsidR="007A116B" w:rsidTr="007A116B">
        <w:trPr>
          <w:trHeight w:val="524"/>
        </w:trPr>
        <w:tc>
          <w:tcPr>
            <w:tcW w:w="755" w:type="dxa"/>
            <w:vMerge w:val="restart"/>
            <w:tcBorders>
              <w:top w:val="single" w:sz="4" w:space="0" w:color="auto"/>
              <w:left w:val="single" w:sz="4" w:space="0" w:color="auto"/>
              <w:bottom w:val="single" w:sz="4" w:space="0" w:color="auto"/>
              <w:right w:val="single" w:sz="4" w:space="0" w:color="auto"/>
            </w:tcBorders>
            <w:hideMark/>
          </w:tcPr>
          <w:p w:rsidR="007A116B" w:rsidRDefault="007A116B">
            <w:pPr>
              <w:tabs>
                <w:tab w:val="left" w:pos="993"/>
              </w:tabs>
              <w:ind w:right="-142"/>
              <w:jc w:val="center"/>
            </w:pPr>
            <w:r>
              <w:t>2.1.2</w:t>
            </w:r>
          </w:p>
        </w:tc>
        <w:tc>
          <w:tcPr>
            <w:tcW w:w="4348" w:type="dxa"/>
            <w:vMerge w:val="restart"/>
            <w:tcBorders>
              <w:top w:val="single" w:sz="4" w:space="0" w:color="auto"/>
              <w:left w:val="single" w:sz="4" w:space="0" w:color="auto"/>
              <w:bottom w:val="single" w:sz="4" w:space="0" w:color="auto"/>
              <w:right w:val="single" w:sz="4" w:space="0" w:color="auto"/>
            </w:tcBorders>
            <w:hideMark/>
          </w:tcPr>
          <w:p w:rsidR="007A116B" w:rsidRDefault="007A116B">
            <w:pPr>
              <w:tabs>
                <w:tab w:val="left" w:pos="993"/>
              </w:tabs>
              <w:ind w:right="-142"/>
            </w:pPr>
            <w:proofErr w:type="spellStart"/>
            <w:r>
              <w:t>Одноставочный</w:t>
            </w:r>
            <w:proofErr w:type="spellEnd"/>
            <w:r>
              <w:t xml:space="preserve"> тариф на тепловую энергию для оказания услуги по ГВС в жилых домах, оборудованных ИТП (без наружной сети горячего водоснабжения, с неизолированными стояками, с </w:t>
            </w:r>
            <w:proofErr w:type="spellStart"/>
            <w:r>
              <w:t>полотенцесушителями</w:t>
            </w:r>
            <w:proofErr w:type="spellEnd"/>
            <w:r>
              <w:t>), руб./Гкал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jc w:val="center"/>
            </w:pPr>
            <w:r>
              <w:t xml:space="preserve">с 01.01.2018 </w:t>
            </w:r>
          </w:p>
          <w:p w:rsidR="007A116B" w:rsidRDefault="007A116B">
            <w:pPr>
              <w:jc w:val="center"/>
            </w:pPr>
            <w:r>
              <w:t>по 30.06.2018</w:t>
            </w:r>
          </w:p>
        </w:tc>
        <w:tc>
          <w:tcPr>
            <w:tcW w:w="1120" w:type="dxa"/>
            <w:tcBorders>
              <w:top w:val="single" w:sz="4" w:space="0" w:color="auto"/>
              <w:left w:val="single" w:sz="4" w:space="0" w:color="auto"/>
              <w:bottom w:val="single" w:sz="4" w:space="0" w:color="auto"/>
              <w:right w:val="single" w:sz="4" w:space="0" w:color="auto"/>
            </w:tcBorders>
            <w:vAlign w:val="center"/>
            <w:hideMark/>
          </w:tcPr>
          <w:p w:rsidR="007A116B" w:rsidRDefault="007A116B">
            <w:pPr>
              <w:jc w:val="center"/>
              <w:rPr>
                <w:color w:val="000000"/>
              </w:rPr>
            </w:pPr>
            <w:r>
              <w:rPr>
                <w:color w:val="000000"/>
              </w:rPr>
              <w:t>1 904,67</w:t>
            </w:r>
          </w:p>
        </w:tc>
        <w:tc>
          <w:tcPr>
            <w:tcW w:w="440"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r>
      <w:tr w:rsidR="007A116B" w:rsidTr="007A116B">
        <w:trPr>
          <w:trHeight w:val="277"/>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A116B" w:rsidRDefault="007A116B"/>
        </w:tc>
        <w:tc>
          <w:tcPr>
            <w:tcW w:w="9451" w:type="dxa"/>
            <w:vMerge/>
            <w:tcBorders>
              <w:top w:val="single" w:sz="4" w:space="0" w:color="auto"/>
              <w:left w:val="single" w:sz="4" w:space="0" w:color="auto"/>
              <w:bottom w:val="single" w:sz="4" w:space="0" w:color="auto"/>
              <w:right w:val="single" w:sz="4" w:space="0" w:color="auto"/>
            </w:tcBorders>
            <w:vAlign w:val="center"/>
            <w:hideMark/>
          </w:tcPr>
          <w:p w:rsidR="007A116B" w:rsidRDefault="007A116B"/>
        </w:tc>
        <w:tc>
          <w:tcPr>
            <w:tcW w:w="1842"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10740"/>
              </w:tabs>
              <w:jc w:val="center"/>
            </w:pPr>
            <w:r>
              <w:t xml:space="preserve">с 01.07.2018 </w:t>
            </w:r>
          </w:p>
          <w:p w:rsidR="007A116B" w:rsidRDefault="007A116B">
            <w:pPr>
              <w:tabs>
                <w:tab w:val="left" w:pos="-10882"/>
              </w:tabs>
              <w:jc w:val="center"/>
            </w:pPr>
            <w:r>
              <w:t>по 31.12.2018</w:t>
            </w:r>
          </w:p>
        </w:tc>
        <w:tc>
          <w:tcPr>
            <w:tcW w:w="1120" w:type="dxa"/>
            <w:tcBorders>
              <w:top w:val="single" w:sz="4" w:space="0" w:color="auto"/>
              <w:left w:val="single" w:sz="4" w:space="0" w:color="auto"/>
              <w:bottom w:val="single" w:sz="4" w:space="0" w:color="auto"/>
              <w:right w:val="single" w:sz="4" w:space="0" w:color="auto"/>
            </w:tcBorders>
            <w:vAlign w:val="center"/>
            <w:hideMark/>
          </w:tcPr>
          <w:p w:rsidR="007A116B" w:rsidRDefault="007A116B">
            <w:pPr>
              <w:jc w:val="center"/>
              <w:rPr>
                <w:color w:val="000000"/>
              </w:rPr>
            </w:pPr>
            <w:r>
              <w:rPr>
                <w:color w:val="000000"/>
              </w:rPr>
              <w:t>1 639,59</w:t>
            </w:r>
          </w:p>
        </w:tc>
        <w:tc>
          <w:tcPr>
            <w:tcW w:w="440"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r>
      <w:tr w:rsidR="007A116B" w:rsidTr="007A116B">
        <w:trPr>
          <w:trHeight w:val="640"/>
        </w:trPr>
        <w:tc>
          <w:tcPr>
            <w:tcW w:w="755" w:type="dxa"/>
            <w:tcBorders>
              <w:top w:val="single" w:sz="4" w:space="0" w:color="auto"/>
              <w:left w:val="single" w:sz="4" w:space="0" w:color="auto"/>
              <w:bottom w:val="single" w:sz="4" w:space="0" w:color="auto"/>
              <w:right w:val="single" w:sz="4" w:space="0" w:color="auto"/>
            </w:tcBorders>
            <w:hideMark/>
          </w:tcPr>
          <w:p w:rsidR="007A116B" w:rsidRDefault="007A116B">
            <w:pPr>
              <w:tabs>
                <w:tab w:val="left" w:pos="993"/>
              </w:tabs>
              <w:ind w:right="-142"/>
              <w:jc w:val="center"/>
            </w:pPr>
            <w:r>
              <w:t>2.1.3</w:t>
            </w:r>
          </w:p>
        </w:tc>
        <w:tc>
          <w:tcPr>
            <w:tcW w:w="4348" w:type="dxa"/>
            <w:tcBorders>
              <w:top w:val="single" w:sz="4" w:space="0" w:color="auto"/>
              <w:left w:val="single" w:sz="4" w:space="0" w:color="auto"/>
              <w:bottom w:val="single" w:sz="4" w:space="0" w:color="auto"/>
              <w:right w:val="single" w:sz="4" w:space="0" w:color="auto"/>
            </w:tcBorders>
            <w:hideMark/>
          </w:tcPr>
          <w:p w:rsidR="007A116B" w:rsidRDefault="007A116B">
            <w:pPr>
              <w:tabs>
                <w:tab w:val="left" w:pos="993"/>
              </w:tabs>
              <w:ind w:right="-142"/>
            </w:pPr>
            <w:proofErr w:type="spellStart"/>
            <w:r>
              <w:t>Одноставочный</w:t>
            </w:r>
            <w:proofErr w:type="spellEnd"/>
            <w:r>
              <w:t xml:space="preserve"> тариф на тепловую энергию для оказания услуги по ГВС в жилых домах, оборудованных ИТП (Без наружной сети горячего водоснабжения, с неизолированными стояками, без </w:t>
            </w:r>
            <w:proofErr w:type="spellStart"/>
            <w:r>
              <w:t>полотенцесушителей</w:t>
            </w:r>
            <w:proofErr w:type="spellEnd"/>
            <w:r>
              <w:t>), руб./Гкал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116B" w:rsidRDefault="007A116B">
            <w:pPr>
              <w:jc w:val="center"/>
            </w:pPr>
            <w:r>
              <w:t>со дня вступления в силу настоящего приказа по 31.12.2018</w:t>
            </w:r>
          </w:p>
        </w:tc>
        <w:tc>
          <w:tcPr>
            <w:tcW w:w="1120"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14141"/>
              </w:tabs>
              <w:jc w:val="center"/>
            </w:pPr>
            <w:r>
              <w:t>1 788,64</w:t>
            </w:r>
          </w:p>
        </w:tc>
        <w:tc>
          <w:tcPr>
            <w:tcW w:w="440"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7A116B" w:rsidRDefault="007A116B">
            <w:pPr>
              <w:tabs>
                <w:tab w:val="left" w:pos="993"/>
              </w:tabs>
              <w:ind w:right="-142"/>
              <w:jc w:val="center"/>
            </w:pPr>
            <w:r>
              <w:t>-</w:t>
            </w:r>
          </w:p>
        </w:tc>
      </w:tr>
    </w:tbl>
    <w:p w:rsidR="007A116B" w:rsidRPr="007A116B" w:rsidRDefault="007A116B" w:rsidP="007A116B">
      <w:pPr>
        <w:widowControl w:val="0"/>
        <w:autoSpaceDE w:val="0"/>
        <w:autoSpaceDN w:val="0"/>
        <w:adjustRightInd w:val="0"/>
        <w:ind w:firstLine="567"/>
        <w:jc w:val="right"/>
        <w:rPr>
          <w:sz w:val="24"/>
          <w:szCs w:val="24"/>
        </w:rPr>
      </w:pPr>
      <w:r w:rsidRPr="007A116B">
        <w:rPr>
          <w:sz w:val="24"/>
          <w:szCs w:val="24"/>
        </w:rPr>
        <w:t>».</w:t>
      </w:r>
    </w:p>
    <w:p w:rsidR="007A116B" w:rsidRDefault="007A116B" w:rsidP="007A116B">
      <w:pPr>
        <w:widowControl w:val="0"/>
        <w:autoSpaceDE w:val="0"/>
        <w:autoSpaceDN w:val="0"/>
        <w:adjustRightInd w:val="0"/>
        <w:ind w:firstLine="567"/>
        <w:jc w:val="both"/>
        <w:rPr>
          <w:b/>
          <w:sz w:val="24"/>
          <w:szCs w:val="24"/>
        </w:rPr>
      </w:pPr>
      <w:r>
        <w:rPr>
          <w:b/>
          <w:sz w:val="24"/>
          <w:szCs w:val="24"/>
        </w:rPr>
        <w:t xml:space="preserve">Правление приняло решение:  </w:t>
      </w:r>
    </w:p>
    <w:p w:rsidR="007A116B" w:rsidRDefault="007A116B" w:rsidP="007047AB">
      <w:pPr>
        <w:widowControl w:val="0"/>
        <w:autoSpaceDE w:val="0"/>
        <w:autoSpaceDN w:val="0"/>
        <w:adjustRightInd w:val="0"/>
        <w:ind w:firstLine="567"/>
        <w:jc w:val="both"/>
        <w:rPr>
          <w:sz w:val="24"/>
          <w:szCs w:val="24"/>
          <w:lang w:eastAsia="en-US"/>
        </w:rPr>
      </w:pPr>
      <w:proofErr w:type="gramStart"/>
      <w:r>
        <w:rPr>
          <w:rFonts w:eastAsia="Calibri"/>
          <w:sz w:val="24"/>
          <w:szCs w:val="24"/>
          <w:lang w:eastAsia="en-US"/>
        </w:rPr>
        <w:t>Внести изменение в приказ от 19 декабря 2017 года № 638-п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Кировского муниципального района Ленинградской области в 2018 году», в части установления льготных тарифов на тепловую энергию поставляемую населению, для оказания услуги по ГВС</w:t>
      </w:r>
      <w:proofErr w:type="gramEnd"/>
      <w:r>
        <w:rPr>
          <w:rFonts w:eastAsia="Calibri"/>
          <w:sz w:val="24"/>
          <w:szCs w:val="24"/>
          <w:lang w:eastAsia="en-US"/>
        </w:rPr>
        <w:t xml:space="preserve"> в жилых домах, оборудованных ИТП  </w:t>
      </w:r>
      <w:proofErr w:type="spellStart"/>
      <w:r>
        <w:rPr>
          <w:rFonts w:eastAsia="Calibri"/>
          <w:sz w:val="24"/>
          <w:szCs w:val="24"/>
          <w:lang w:eastAsia="en-US"/>
        </w:rPr>
        <w:t>Отрадненского</w:t>
      </w:r>
      <w:proofErr w:type="spellEnd"/>
      <w:r>
        <w:rPr>
          <w:rFonts w:eastAsia="Calibri"/>
          <w:sz w:val="24"/>
          <w:szCs w:val="24"/>
          <w:lang w:eastAsia="en-US"/>
        </w:rPr>
        <w:t xml:space="preserve"> городского поселения Кировского муниципального района Ленинградской области.</w:t>
      </w:r>
    </w:p>
    <w:p w:rsidR="007A116B" w:rsidRDefault="007A116B" w:rsidP="007A116B">
      <w:pPr>
        <w:ind w:left="-142" w:right="-144" w:firstLine="720"/>
        <w:contextualSpacing/>
        <w:rPr>
          <w:sz w:val="24"/>
          <w:szCs w:val="24"/>
        </w:rPr>
      </w:pPr>
    </w:p>
    <w:p w:rsidR="007A116B" w:rsidRDefault="007A116B" w:rsidP="007A116B">
      <w:pPr>
        <w:ind w:left="-142" w:right="-144" w:firstLine="142"/>
        <w:contextualSpacing/>
        <w:jc w:val="center"/>
        <w:rPr>
          <w:b/>
          <w:sz w:val="24"/>
          <w:szCs w:val="24"/>
        </w:rPr>
      </w:pPr>
      <w:r>
        <w:rPr>
          <w:b/>
          <w:sz w:val="24"/>
          <w:szCs w:val="24"/>
        </w:rPr>
        <w:t>Результаты голосования: за – 6 человек, против – нет, воздержались – нет.</w:t>
      </w:r>
    </w:p>
    <w:p w:rsidR="00A13C9C" w:rsidRPr="00A13C9C" w:rsidRDefault="00A13C9C" w:rsidP="00A13C9C">
      <w:pPr>
        <w:ind w:firstLine="709"/>
        <w:jc w:val="both"/>
        <w:rPr>
          <w:sz w:val="24"/>
          <w:szCs w:val="24"/>
        </w:rPr>
      </w:pPr>
      <w:r>
        <w:rPr>
          <w:b/>
          <w:sz w:val="24"/>
          <w:szCs w:val="24"/>
        </w:rPr>
        <w:lastRenderedPageBreak/>
        <w:t xml:space="preserve">4. </w:t>
      </w:r>
      <w:proofErr w:type="gramStart"/>
      <w:r w:rsidRPr="00A13C9C">
        <w:rPr>
          <w:b/>
          <w:sz w:val="24"/>
          <w:szCs w:val="24"/>
        </w:rPr>
        <w:t xml:space="preserve">По вопросу повестки «Об установлении тарифов на тепловую энергию и горячую воду, поставляемые муниципальным унитарным предприятием муниципального образования </w:t>
      </w:r>
      <w:proofErr w:type="spellStart"/>
      <w:r w:rsidRPr="00A13C9C">
        <w:rPr>
          <w:b/>
          <w:sz w:val="24"/>
          <w:szCs w:val="24"/>
        </w:rPr>
        <w:t>Ромашкинское</w:t>
      </w:r>
      <w:proofErr w:type="spellEnd"/>
      <w:r w:rsidRPr="00A13C9C">
        <w:rPr>
          <w:b/>
          <w:sz w:val="24"/>
          <w:szCs w:val="24"/>
        </w:rPr>
        <w:t xml:space="preserve"> сельское поселение муниципального образования </w:t>
      </w:r>
      <w:proofErr w:type="spellStart"/>
      <w:r w:rsidRPr="00A13C9C">
        <w:rPr>
          <w:b/>
          <w:sz w:val="24"/>
          <w:szCs w:val="24"/>
        </w:rPr>
        <w:t>Приозерский</w:t>
      </w:r>
      <w:proofErr w:type="spellEnd"/>
      <w:r w:rsidRPr="00A13C9C">
        <w:rPr>
          <w:b/>
          <w:sz w:val="24"/>
          <w:szCs w:val="24"/>
        </w:rPr>
        <w:t xml:space="preserve"> муниципальный район Ленинградской области «Агентство услуг </w:t>
      </w:r>
      <w:proofErr w:type="spellStart"/>
      <w:r w:rsidRPr="00A13C9C">
        <w:rPr>
          <w:b/>
          <w:sz w:val="24"/>
          <w:szCs w:val="24"/>
        </w:rPr>
        <w:t>Ромашкинского</w:t>
      </w:r>
      <w:proofErr w:type="spellEnd"/>
      <w:r w:rsidRPr="00A13C9C">
        <w:rPr>
          <w:b/>
          <w:sz w:val="24"/>
          <w:szCs w:val="24"/>
        </w:rPr>
        <w:t xml:space="preserve"> поселения» потребителям на территории Ленинградской области в 2018 году» </w:t>
      </w:r>
      <w:r w:rsidRPr="00A13C9C">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w:t>
      </w:r>
      <w:proofErr w:type="gramEnd"/>
      <w:r w:rsidRPr="00A13C9C">
        <w:rPr>
          <w:sz w:val="24"/>
          <w:szCs w:val="24"/>
        </w:rPr>
        <w:t xml:space="preserve"> </w:t>
      </w:r>
      <w:proofErr w:type="gramStart"/>
      <w:r w:rsidRPr="00A13C9C">
        <w:rPr>
          <w:sz w:val="24"/>
          <w:szCs w:val="24"/>
        </w:rPr>
        <w:t>С.А. и изложила основные положения экспертного заключения по обоснованию корректировки уровней тарифов на тепловую энергию и горячую воду</w:t>
      </w:r>
      <w:r w:rsidR="008D49C1">
        <w:rPr>
          <w:sz w:val="24"/>
          <w:szCs w:val="24"/>
        </w:rPr>
        <w:t>,</w:t>
      </w:r>
      <w:r w:rsidRPr="00A13C9C">
        <w:rPr>
          <w:sz w:val="24"/>
          <w:szCs w:val="24"/>
        </w:rPr>
        <w:t xml:space="preserve"> поставляемую муниципальным унитарным предприятием муниципального образования </w:t>
      </w:r>
      <w:proofErr w:type="spellStart"/>
      <w:r w:rsidRPr="00A13C9C">
        <w:rPr>
          <w:sz w:val="24"/>
          <w:szCs w:val="24"/>
        </w:rPr>
        <w:t>Ромашкинское</w:t>
      </w:r>
      <w:proofErr w:type="spellEnd"/>
      <w:r w:rsidRPr="00A13C9C">
        <w:rPr>
          <w:sz w:val="24"/>
          <w:szCs w:val="24"/>
        </w:rPr>
        <w:t xml:space="preserve"> сельское поселение муниципального образования </w:t>
      </w:r>
      <w:proofErr w:type="spellStart"/>
      <w:r w:rsidRPr="00A13C9C">
        <w:rPr>
          <w:sz w:val="24"/>
          <w:szCs w:val="24"/>
        </w:rPr>
        <w:t>Приозерский</w:t>
      </w:r>
      <w:proofErr w:type="spellEnd"/>
      <w:r w:rsidRPr="00A13C9C">
        <w:rPr>
          <w:sz w:val="24"/>
          <w:szCs w:val="24"/>
        </w:rPr>
        <w:t xml:space="preserve"> муниципальный район Ленинградской области «Агентство услуг </w:t>
      </w:r>
      <w:proofErr w:type="spellStart"/>
      <w:r w:rsidRPr="00A13C9C">
        <w:rPr>
          <w:sz w:val="24"/>
          <w:szCs w:val="24"/>
        </w:rPr>
        <w:t>Ромашкинского</w:t>
      </w:r>
      <w:proofErr w:type="spellEnd"/>
      <w:r w:rsidRPr="00A13C9C">
        <w:rPr>
          <w:sz w:val="24"/>
          <w:szCs w:val="24"/>
        </w:rPr>
        <w:t xml:space="preserve"> поселения» (далее  – МУП «АУРП») на территории Ленинградской области на период 2018 года, в соответствии с заявлением МУП «АУРП» от 11.10.2018 исх. № 48</w:t>
      </w:r>
      <w:proofErr w:type="gramEnd"/>
      <w:r w:rsidRPr="00A13C9C">
        <w:rPr>
          <w:sz w:val="24"/>
          <w:szCs w:val="24"/>
        </w:rPr>
        <w:t xml:space="preserve"> (</w:t>
      </w:r>
      <w:proofErr w:type="spellStart"/>
      <w:proofErr w:type="gramStart"/>
      <w:r w:rsidRPr="00A13C9C">
        <w:rPr>
          <w:sz w:val="24"/>
          <w:szCs w:val="24"/>
        </w:rPr>
        <w:t>вх</w:t>
      </w:r>
      <w:proofErr w:type="spellEnd"/>
      <w:r w:rsidRPr="00A13C9C">
        <w:rPr>
          <w:sz w:val="24"/>
          <w:szCs w:val="24"/>
        </w:rPr>
        <w:t>.</w:t>
      </w:r>
      <w:proofErr w:type="gramEnd"/>
      <w:r w:rsidRPr="00A13C9C">
        <w:rPr>
          <w:sz w:val="24"/>
          <w:szCs w:val="24"/>
        </w:rPr>
        <w:t xml:space="preserve"> ЛенРТК № КТ-1-5466/2018 от 11.10.2018) об установлении тарифов в сфере теплоснабжения на 2018 год.</w:t>
      </w:r>
    </w:p>
    <w:p w:rsidR="00A13C9C" w:rsidRPr="00A13C9C" w:rsidRDefault="00A13C9C" w:rsidP="00A13C9C">
      <w:pPr>
        <w:ind w:firstLine="709"/>
        <w:jc w:val="both"/>
        <w:rPr>
          <w:color w:val="000000"/>
          <w:sz w:val="24"/>
          <w:szCs w:val="24"/>
        </w:rPr>
      </w:pPr>
      <w:r w:rsidRPr="00A13C9C">
        <w:rPr>
          <w:color w:val="000000"/>
          <w:sz w:val="24"/>
          <w:szCs w:val="24"/>
        </w:rPr>
        <w:t xml:space="preserve">Присутствующий на заседании Правления ЛенРТК представитель МУП «АУРП» </w:t>
      </w:r>
      <w:r w:rsidRPr="00A13C9C">
        <w:rPr>
          <w:color w:val="000000"/>
          <w:sz w:val="24"/>
          <w:szCs w:val="24"/>
        </w:rPr>
        <w:br/>
        <w:t>Ещенко Я.И. (действующий по доверенности № 18-10-30-01 от 30.10.2018) выразил свое согласие с предложенным ЛенРТК уровнем тарифа.</w:t>
      </w:r>
    </w:p>
    <w:p w:rsidR="00A13C9C" w:rsidRPr="00A13C9C" w:rsidRDefault="00A13C9C" w:rsidP="00A13C9C">
      <w:pPr>
        <w:ind w:left="-142" w:firstLine="567"/>
        <w:contextualSpacing/>
        <w:jc w:val="both"/>
        <w:rPr>
          <w:sz w:val="24"/>
          <w:szCs w:val="24"/>
        </w:rPr>
      </w:pPr>
    </w:p>
    <w:p w:rsidR="00A13C9C" w:rsidRPr="00A13C9C" w:rsidRDefault="00A13C9C" w:rsidP="00A13C9C">
      <w:pPr>
        <w:ind w:left="-142" w:firstLine="709"/>
        <w:contextualSpacing/>
        <w:jc w:val="both"/>
        <w:rPr>
          <w:b/>
          <w:sz w:val="24"/>
          <w:szCs w:val="24"/>
        </w:rPr>
      </w:pPr>
      <w:r w:rsidRPr="00A13C9C">
        <w:rPr>
          <w:b/>
          <w:sz w:val="24"/>
          <w:szCs w:val="24"/>
        </w:rPr>
        <w:t xml:space="preserve">Правление приняло решение:  </w:t>
      </w:r>
    </w:p>
    <w:p w:rsidR="00A13C9C" w:rsidRPr="00A13C9C" w:rsidRDefault="00A13C9C" w:rsidP="00A13C9C">
      <w:pPr>
        <w:ind w:left="-142" w:firstLine="567"/>
        <w:contextualSpacing/>
        <w:jc w:val="both"/>
        <w:rPr>
          <w:b/>
          <w:sz w:val="24"/>
          <w:szCs w:val="24"/>
        </w:rPr>
      </w:pPr>
    </w:p>
    <w:p w:rsidR="00A13C9C" w:rsidRPr="00A13C9C" w:rsidRDefault="00A13C9C" w:rsidP="00A13C9C">
      <w:pPr>
        <w:ind w:firstLine="567"/>
        <w:contextualSpacing/>
        <w:jc w:val="both"/>
        <w:rPr>
          <w:rFonts w:eastAsia="Calibri"/>
          <w:sz w:val="24"/>
          <w:szCs w:val="24"/>
          <w:lang w:eastAsia="en-US"/>
        </w:rPr>
      </w:pPr>
      <w:r w:rsidRPr="00A13C9C">
        <w:rPr>
          <w:rFonts w:eastAsia="Calibri"/>
          <w:sz w:val="24"/>
          <w:szCs w:val="24"/>
          <w:lang w:eastAsia="en-US"/>
        </w:rPr>
        <w:t>1. Пр</w:t>
      </w:r>
      <w:r w:rsidR="008D49C1">
        <w:rPr>
          <w:rFonts w:eastAsia="Calibri"/>
          <w:sz w:val="24"/>
          <w:szCs w:val="24"/>
          <w:lang w:eastAsia="en-US"/>
        </w:rPr>
        <w:t>инять</w:t>
      </w:r>
      <w:r w:rsidRPr="00A13C9C">
        <w:rPr>
          <w:rFonts w:eastAsia="Calibri"/>
          <w:sz w:val="24"/>
          <w:szCs w:val="24"/>
          <w:lang w:eastAsia="en-US"/>
        </w:rPr>
        <w:t xml:space="preserve"> основные технические и натуральные показатели.</w:t>
      </w:r>
    </w:p>
    <w:tbl>
      <w:tblPr>
        <w:tblW w:w="10206" w:type="dxa"/>
        <w:tblInd w:w="108" w:type="dxa"/>
        <w:tblLook w:val="04A0" w:firstRow="1" w:lastRow="0" w:firstColumn="1" w:lastColumn="0" w:noHBand="0" w:noVBand="1"/>
      </w:tblPr>
      <w:tblGrid>
        <w:gridCol w:w="4111"/>
        <w:gridCol w:w="1353"/>
        <w:gridCol w:w="1927"/>
        <w:gridCol w:w="1267"/>
        <w:gridCol w:w="1548"/>
      </w:tblGrid>
      <w:tr w:rsidR="00A13C9C" w:rsidRPr="00A13C9C" w:rsidTr="00DD722B">
        <w:trPr>
          <w:trHeight w:val="6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b/>
                <w:bCs/>
                <w:color w:val="000000"/>
              </w:rPr>
            </w:pPr>
            <w:r w:rsidRPr="00A13C9C">
              <w:rPr>
                <w:b/>
                <w:bCs/>
                <w:color w:val="000000"/>
              </w:rPr>
              <w:t>Показатели</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b/>
                <w:bCs/>
                <w:color w:val="000000"/>
              </w:rPr>
            </w:pPr>
            <w:r w:rsidRPr="00A13C9C">
              <w:rPr>
                <w:b/>
                <w:bCs/>
                <w:color w:val="000000"/>
              </w:rPr>
              <w:t>Ед. изм.</w:t>
            </w:r>
          </w:p>
        </w:tc>
        <w:tc>
          <w:tcPr>
            <w:tcW w:w="4742" w:type="dxa"/>
            <w:gridSpan w:val="3"/>
            <w:tcBorders>
              <w:top w:val="single" w:sz="4" w:space="0" w:color="auto"/>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b/>
                <w:bCs/>
                <w:color w:val="000000"/>
              </w:rPr>
            </w:pPr>
            <w:r w:rsidRPr="00A13C9C">
              <w:rPr>
                <w:b/>
                <w:bCs/>
                <w:color w:val="000000"/>
              </w:rPr>
              <w:t>На период регулирования 2018 г.</w:t>
            </w:r>
          </w:p>
        </w:tc>
      </w:tr>
      <w:tr w:rsidR="00A13C9C" w:rsidRPr="00A13C9C" w:rsidTr="00DD722B">
        <w:trPr>
          <w:trHeight w:val="6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pPr>
              <w:rPr>
                <w:b/>
                <w:bCs/>
                <w:color w:val="00000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pPr>
              <w:rPr>
                <w:b/>
                <w:bCs/>
                <w:color w:val="000000"/>
              </w:rPr>
            </w:pPr>
          </w:p>
        </w:tc>
        <w:tc>
          <w:tcPr>
            <w:tcW w:w="3194" w:type="dxa"/>
            <w:gridSpan w:val="2"/>
            <w:tcBorders>
              <w:top w:val="single" w:sz="4" w:space="0" w:color="auto"/>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b/>
                <w:bCs/>
                <w:color w:val="000000"/>
              </w:rPr>
            </w:pPr>
            <w:r w:rsidRPr="00A13C9C">
              <w:rPr>
                <w:b/>
                <w:bCs/>
                <w:color w:val="000000"/>
              </w:rPr>
              <w:t>предложения</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b/>
                <w:bCs/>
                <w:color w:val="000000"/>
              </w:rPr>
            </w:pPr>
            <w:r w:rsidRPr="00A13C9C">
              <w:rPr>
                <w:b/>
                <w:bCs/>
                <w:color w:val="000000"/>
              </w:rPr>
              <w:t>отклонение</w:t>
            </w:r>
          </w:p>
        </w:tc>
      </w:tr>
      <w:tr w:rsidR="00A13C9C" w:rsidRPr="00A13C9C" w:rsidTr="00DD722B">
        <w:trPr>
          <w:trHeight w:val="6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pPr>
              <w:rPr>
                <w:b/>
                <w:bCs/>
                <w:color w:val="00000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pPr>
              <w:rPr>
                <w:b/>
                <w:bCs/>
                <w:color w:val="000000"/>
              </w:rPr>
            </w:pPr>
          </w:p>
        </w:tc>
        <w:tc>
          <w:tcPr>
            <w:tcW w:w="1927" w:type="dxa"/>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b/>
                <w:bCs/>
                <w:color w:val="000000"/>
              </w:rPr>
            </w:pPr>
            <w:r w:rsidRPr="00A13C9C">
              <w:rPr>
                <w:b/>
                <w:bCs/>
                <w:color w:val="000000"/>
              </w:rPr>
              <w:t>Регулируемой организации</w:t>
            </w:r>
          </w:p>
        </w:tc>
        <w:tc>
          <w:tcPr>
            <w:tcW w:w="0" w:type="auto"/>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b/>
                <w:bCs/>
                <w:color w:val="000000"/>
              </w:rPr>
            </w:pPr>
            <w:r w:rsidRPr="00A13C9C">
              <w:rPr>
                <w:b/>
                <w:bCs/>
                <w:color w:val="000000"/>
              </w:rPr>
              <w:t>ЛенРТК</w:t>
            </w:r>
          </w:p>
        </w:tc>
        <w:tc>
          <w:tcPr>
            <w:tcW w:w="1548" w:type="dxa"/>
            <w:vMerge/>
            <w:tcBorders>
              <w:top w:val="nil"/>
              <w:left w:val="single" w:sz="4" w:space="0" w:color="auto"/>
              <w:bottom w:val="single" w:sz="4" w:space="0" w:color="auto"/>
              <w:right w:val="single" w:sz="4" w:space="0" w:color="auto"/>
            </w:tcBorders>
            <w:vAlign w:val="center"/>
            <w:hideMark/>
          </w:tcPr>
          <w:p w:rsidR="00A13C9C" w:rsidRPr="00A13C9C" w:rsidRDefault="00A13C9C" w:rsidP="00A13C9C">
            <w:pPr>
              <w:rPr>
                <w:b/>
                <w:bCs/>
                <w:color w:val="000000"/>
              </w:rPr>
            </w:pPr>
          </w:p>
        </w:tc>
      </w:tr>
      <w:tr w:rsidR="00A13C9C" w:rsidRPr="00A13C9C" w:rsidTr="00DD722B">
        <w:trPr>
          <w:trHeight w:val="131"/>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 xml:space="preserve">Выработка </w:t>
            </w:r>
            <w:proofErr w:type="spellStart"/>
            <w:r w:rsidRPr="00A13C9C">
              <w:rPr>
                <w:color w:val="000000"/>
              </w:rPr>
              <w:t>теплоэнергии</w:t>
            </w:r>
            <w:proofErr w:type="spellEnd"/>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10800,30</w:t>
            </w:r>
          </w:p>
        </w:tc>
        <w:tc>
          <w:tcPr>
            <w:tcW w:w="0" w:type="auto"/>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11268,70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468,40</w:t>
            </w:r>
          </w:p>
        </w:tc>
      </w:tr>
      <w:tr w:rsidR="00A13C9C" w:rsidRPr="00A13C9C" w:rsidTr="00DD722B">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proofErr w:type="spellStart"/>
            <w:r w:rsidRPr="00A13C9C">
              <w:rPr>
                <w:color w:val="000000"/>
              </w:rPr>
              <w:t>Теплоэнергия</w:t>
            </w:r>
            <w:proofErr w:type="spellEnd"/>
            <w:r w:rsidRPr="00A13C9C">
              <w:rPr>
                <w:color w:val="000000"/>
              </w:rPr>
              <w:t xml:space="preserve"> на собственные нужды источника теплоснабжения</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238,70</w:t>
            </w:r>
          </w:p>
        </w:tc>
        <w:tc>
          <w:tcPr>
            <w:tcW w:w="0" w:type="auto"/>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232,30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6,4</w:t>
            </w:r>
          </w:p>
        </w:tc>
      </w:tr>
      <w:tr w:rsidR="00A13C9C" w:rsidRPr="00A13C9C" w:rsidTr="00DD722B">
        <w:trPr>
          <w:trHeight w:val="4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proofErr w:type="spellStart"/>
            <w:r w:rsidRPr="00A13C9C">
              <w:rPr>
                <w:color w:val="000000"/>
              </w:rPr>
              <w:t>Теплоэнергия</w:t>
            </w:r>
            <w:proofErr w:type="spellEnd"/>
            <w:r w:rsidRPr="00A13C9C">
              <w:rPr>
                <w:color w:val="000000"/>
              </w:rPr>
              <w:t xml:space="preserve"> на собственные нужды источника теплоснабжения</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w:t>
            </w:r>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2,21</w:t>
            </w:r>
          </w:p>
        </w:tc>
        <w:tc>
          <w:tcPr>
            <w:tcW w:w="0" w:type="auto"/>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2,06</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0,15</w:t>
            </w: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Отпуск с коллекторов</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10561,60</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11036,40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-474,80</w:t>
            </w: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A13C9C" w:rsidRPr="00A13C9C" w:rsidRDefault="00A13C9C" w:rsidP="00A13C9C">
            <w:pPr>
              <w:rPr>
                <w:color w:val="000000"/>
              </w:rPr>
            </w:pPr>
            <w:r w:rsidRPr="00A13C9C">
              <w:rPr>
                <w:color w:val="000000"/>
              </w:rPr>
              <w:t xml:space="preserve">Потери </w:t>
            </w:r>
            <w:proofErr w:type="spellStart"/>
            <w:r w:rsidRPr="00A13C9C">
              <w:rPr>
                <w:color w:val="000000"/>
              </w:rPr>
              <w:t>теплоэнергии</w:t>
            </w:r>
            <w:proofErr w:type="spellEnd"/>
            <w:r w:rsidRPr="00A13C9C">
              <w:rPr>
                <w:color w:val="000000"/>
              </w:rPr>
              <w:t xml:space="preserve"> в сетях</w:t>
            </w:r>
          </w:p>
        </w:tc>
        <w:tc>
          <w:tcPr>
            <w:tcW w:w="1353"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1118,40</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880,80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237,60</w:t>
            </w: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A13C9C" w:rsidRPr="00A13C9C" w:rsidRDefault="00A13C9C" w:rsidP="00A13C9C">
            <w:pPr>
              <w:rPr>
                <w:color w:val="000000"/>
              </w:rPr>
            </w:pPr>
            <w:r w:rsidRPr="00A13C9C">
              <w:rPr>
                <w:color w:val="000000"/>
              </w:rPr>
              <w:t xml:space="preserve">Потери в сетях </w:t>
            </w:r>
          </w:p>
        </w:tc>
        <w:tc>
          <w:tcPr>
            <w:tcW w:w="1353"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w:t>
            </w:r>
          </w:p>
        </w:tc>
        <w:tc>
          <w:tcPr>
            <w:tcW w:w="1927" w:type="dxa"/>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10,59</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7,98</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2,69</w:t>
            </w: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 xml:space="preserve">Отпущено </w:t>
            </w:r>
            <w:proofErr w:type="spellStart"/>
            <w:r w:rsidRPr="00A13C9C">
              <w:rPr>
                <w:color w:val="000000"/>
              </w:rPr>
              <w:t>теплоэнергии</w:t>
            </w:r>
            <w:proofErr w:type="spellEnd"/>
            <w:r w:rsidRPr="00A13C9C">
              <w:rPr>
                <w:color w:val="000000"/>
              </w:rPr>
              <w:t xml:space="preserve"> всем потребителям</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9443,20</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10155,60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712,40</w:t>
            </w: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 xml:space="preserve">В том числе доля </w:t>
            </w:r>
            <w:proofErr w:type="gramStart"/>
            <w:r w:rsidRPr="00A13C9C">
              <w:rPr>
                <w:color w:val="000000"/>
              </w:rPr>
              <w:t>товарной</w:t>
            </w:r>
            <w:proofErr w:type="gramEnd"/>
            <w:r w:rsidRPr="00A13C9C">
              <w:rPr>
                <w:color w:val="000000"/>
              </w:rPr>
              <w:t xml:space="preserve"> </w:t>
            </w:r>
            <w:proofErr w:type="spellStart"/>
            <w:r w:rsidRPr="00A13C9C">
              <w:rPr>
                <w:color w:val="000000"/>
              </w:rPr>
              <w:t>теплоэнергии</w:t>
            </w:r>
            <w:proofErr w:type="spellEnd"/>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w:t>
            </w:r>
          </w:p>
        </w:tc>
        <w:tc>
          <w:tcPr>
            <w:tcW w:w="1927" w:type="dxa"/>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100,00</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100,00</w:t>
            </w:r>
          </w:p>
        </w:tc>
        <w:tc>
          <w:tcPr>
            <w:tcW w:w="1548"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Население</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7480,00</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7895,60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415,60</w:t>
            </w: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A13C9C" w:rsidRPr="00A13C9C" w:rsidRDefault="00A13C9C" w:rsidP="00A13C9C">
            <w:pPr>
              <w:rPr>
                <w:color w:val="000000"/>
              </w:rPr>
            </w:pPr>
            <w:r w:rsidRPr="00A13C9C">
              <w:rPr>
                <w:color w:val="000000"/>
              </w:rPr>
              <w:t>Бюджетным потребителям</w:t>
            </w:r>
          </w:p>
        </w:tc>
        <w:tc>
          <w:tcPr>
            <w:tcW w:w="1353"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0</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1930,00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-1930,00</w:t>
            </w: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A13C9C" w:rsidRPr="00A13C9C" w:rsidRDefault="00A13C9C" w:rsidP="00A13C9C">
            <w:pPr>
              <w:rPr>
                <w:bCs/>
                <w:color w:val="000000"/>
              </w:rPr>
            </w:pPr>
            <w:r w:rsidRPr="00A13C9C">
              <w:rPr>
                <w:bCs/>
                <w:color w:val="000000"/>
              </w:rPr>
              <w:t xml:space="preserve">Иным потребителям </w:t>
            </w:r>
          </w:p>
        </w:tc>
        <w:tc>
          <w:tcPr>
            <w:tcW w:w="1353"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1963,20</w:t>
            </w:r>
          </w:p>
        </w:tc>
        <w:tc>
          <w:tcPr>
            <w:tcW w:w="0" w:type="auto"/>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330,00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1633,20</w:t>
            </w: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b/>
                <w:bCs/>
                <w:color w:val="000000"/>
              </w:rPr>
            </w:pPr>
            <w:r w:rsidRPr="00A13C9C">
              <w:rPr>
                <w:b/>
                <w:bCs/>
                <w:color w:val="000000"/>
              </w:rPr>
              <w:t xml:space="preserve">Всего </w:t>
            </w:r>
            <w:proofErr w:type="gramStart"/>
            <w:r w:rsidRPr="00A13C9C">
              <w:rPr>
                <w:b/>
                <w:bCs/>
                <w:color w:val="000000"/>
              </w:rPr>
              <w:t>товарной</w:t>
            </w:r>
            <w:proofErr w:type="gramEnd"/>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9443,20</w:t>
            </w:r>
          </w:p>
        </w:tc>
        <w:tc>
          <w:tcPr>
            <w:tcW w:w="0" w:type="auto"/>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10155,60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-712,40</w:t>
            </w: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Расход топлива</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p>
        </w:tc>
        <w:tc>
          <w:tcPr>
            <w:tcW w:w="0" w:type="auto"/>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щепа</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м3</w:t>
            </w:r>
          </w:p>
        </w:tc>
        <w:tc>
          <w:tcPr>
            <w:tcW w:w="1927"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10 796,15</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7 736,36</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3059,79</w:t>
            </w: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Расход условного топлива</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proofErr w:type="spellStart"/>
            <w:r w:rsidRPr="00A13C9C">
              <w:rPr>
                <w:color w:val="000000"/>
              </w:rPr>
              <w:t>т.у.</w:t>
            </w:r>
            <w:proofErr w:type="gramStart"/>
            <w:r w:rsidRPr="00A13C9C">
              <w:rPr>
                <w:color w:val="000000"/>
              </w:rPr>
              <w:t>т</w:t>
            </w:r>
            <w:proofErr w:type="spellEnd"/>
            <w:proofErr w:type="gramEnd"/>
            <w:r w:rsidRPr="00A13C9C">
              <w:rPr>
                <w:color w:val="000000"/>
              </w:rPr>
              <w:t>.</w:t>
            </w:r>
          </w:p>
        </w:tc>
        <w:tc>
          <w:tcPr>
            <w:tcW w:w="1927" w:type="dxa"/>
            <w:tcBorders>
              <w:top w:val="nil"/>
              <w:left w:val="nil"/>
              <w:bottom w:val="single" w:sz="4" w:space="0" w:color="auto"/>
              <w:right w:val="single" w:sz="4" w:space="0" w:color="auto"/>
            </w:tcBorders>
            <w:shd w:val="clear" w:color="000000" w:fill="FFFFFF"/>
          </w:tcPr>
          <w:p w:rsidR="00A13C9C" w:rsidRPr="00A13C9C" w:rsidRDefault="00A13C9C" w:rsidP="00A13C9C">
            <w:pPr>
              <w:jc w:val="center"/>
              <w:rPr>
                <w:color w:val="000000"/>
              </w:rPr>
            </w:pPr>
            <w:r w:rsidRPr="00A13C9C">
              <w:rPr>
                <w:color w:val="000000"/>
              </w:rPr>
              <w:t>2 807,00</w:t>
            </w:r>
          </w:p>
        </w:tc>
        <w:tc>
          <w:tcPr>
            <w:tcW w:w="0" w:type="auto"/>
            <w:tcBorders>
              <w:top w:val="nil"/>
              <w:left w:val="nil"/>
              <w:bottom w:val="single" w:sz="4" w:space="0" w:color="auto"/>
              <w:right w:val="single" w:sz="4" w:space="0" w:color="auto"/>
            </w:tcBorders>
            <w:shd w:val="clear" w:color="auto" w:fill="auto"/>
            <w:noWrap/>
          </w:tcPr>
          <w:p w:rsidR="00A13C9C" w:rsidRPr="00A13C9C" w:rsidRDefault="00A13C9C" w:rsidP="00A13C9C">
            <w:pPr>
              <w:jc w:val="center"/>
              <w:rPr>
                <w:color w:val="000000"/>
              </w:rPr>
            </w:pPr>
            <w:r w:rsidRPr="00A13C9C">
              <w:rPr>
                <w:color w:val="000000"/>
              </w:rPr>
              <w:t>2 011,45</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795,55</w:t>
            </w:r>
          </w:p>
        </w:tc>
      </w:tr>
      <w:tr w:rsidR="00A13C9C" w:rsidRPr="00A13C9C" w:rsidTr="00DD722B">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tcPr>
          <w:p w:rsidR="00A13C9C" w:rsidRPr="00A13C9C" w:rsidRDefault="00A13C9C" w:rsidP="00A13C9C">
            <w:pPr>
              <w:rPr>
                <w:color w:val="000000"/>
              </w:rPr>
            </w:pPr>
            <w:r w:rsidRPr="00A13C9C">
              <w:rPr>
                <w:color w:val="000000"/>
              </w:rPr>
              <w:t>Уд</w:t>
            </w:r>
            <w:proofErr w:type="gramStart"/>
            <w:r w:rsidRPr="00A13C9C">
              <w:rPr>
                <w:color w:val="000000"/>
              </w:rPr>
              <w:t>.</w:t>
            </w:r>
            <w:proofErr w:type="gramEnd"/>
            <w:r w:rsidRPr="00A13C9C">
              <w:rPr>
                <w:color w:val="000000"/>
              </w:rPr>
              <w:t xml:space="preserve"> </w:t>
            </w:r>
            <w:proofErr w:type="gramStart"/>
            <w:r w:rsidRPr="00A13C9C">
              <w:rPr>
                <w:color w:val="000000"/>
              </w:rPr>
              <w:t>р</w:t>
            </w:r>
            <w:proofErr w:type="gramEnd"/>
            <w:r w:rsidRPr="00A13C9C">
              <w:rPr>
                <w:color w:val="000000"/>
              </w:rPr>
              <w:t>асход условного топлива на производство тепловой энергии</w:t>
            </w:r>
          </w:p>
        </w:tc>
        <w:tc>
          <w:tcPr>
            <w:tcW w:w="1353"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p>
        </w:tc>
        <w:tc>
          <w:tcPr>
            <w:tcW w:w="1927"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right"/>
              <w:rPr>
                <w:color w:val="000000"/>
              </w:rPr>
            </w:pP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A13C9C" w:rsidRPr="00A13C9C" w:rsidRDefault="00A13C9C" w:rsidP="00A13C9C">
            <w:pPr>
              <w:rPr>
                <w:color w:val="000000"/>
              </w:rPr>
            </w:pPr>
            <w:r w:rsidRPr="00A13C9C">
              <w:rPr>
                <w:color w:val="000000"/>
              </w:rPr>
              <w:t>щепа</w:t>
            </w:r>
          </w:p>
        </w:tc>
        <w:tc>
          <w:tcPr>
            <w:tcW w:w="1353"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proofErr w:type="spellStart"/>
            <w:r w:rsidRPr="00A13C9C">
              <w:rPr>
                <w:color w:val="000000"/>
              </w:rPr>
              <w:t>Кгут</w:t>
            </w:r>
            <w:proofErr w:type="spellEnd"/>
            <w:r w:rsidRPr="00A13C9C">
              <w:rPr>
                <w:color w:val="000000"/>
              </w:rPr>
              <w:t xml:space="preserve"> / Гкал</w:t>
            </w:r>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259,90</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178,50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81,40</w:t>
            </w:r>
          </w:p>
        </w:tc>
      </w:tr>
      <w:tr w:rsidR="00A13C9C" w:rsidRPr="00A13C9C" w:rsidTr="00DD722B">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Расход воды</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тыс. м3</w:t>
            </w:r>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24,84</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22,68</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2,16</w:t>
            </w:r>
          </w:p>
        </w:tc>
      </w:tr>
      <w:tr w:rsidR="00A13C9C" w:rsidRPr="00A13C9C" w:rsidTr="00DD722B">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Уд</w:t>
            </w:r>
            <w:proofErr w:type="gramStart"/>
            <w:r w:rsidRPr="00A13C9C">
              <w:rPr>
                <w:color w:val="000000"/>
              </w:rPr>
              <w:t>.</w:t>
            </w:r>
            <w:proofErr w:type="gramEnd"/>
            <w:r w:rsidRPr="00A13C9C">
              <w:rPr>
                <w:color w:val="000000"/>
              </w:rPr>
              <w:t xml:space="preserve"> </w:t>
            </w:r>
            <w:proofErr w:type="gramStart"/>
            <w:r w:rsidRPr="00A13C9C">
              <w:rPr>
                <w:color w:val="000000"/>
              </w:rPr>
              <w:t>р</w:t>
            </w:r>
            <w:proofErr w:type="gramEnd"/>
            <w:r w:rsidRPr="00A13C9C">
              <w:rPr>
                <w:color w:val="000000"/>
              </w:rPr>
              <w:t>асход воды на производство тепловой энергии</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м3/Гкал</w:t>
            </w:r>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2,30</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2,01</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0,29</w:t>
            </w:r>
          </w:p>
        </w:tc>
      </w:tr>
      <w:tr w:rsidR="00A13C9C" w:rsidRPr="00A13C9C" w:rsidTr="00DD722B">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Расход электроэнергии на производство  и транспортировку тепловой энергии</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5D6EF9" w:rsidP="00A13C9C">
            <w:pPr>
              <w:jc w:val="center"/>
              <w:rPr>
                <w:color w:val="000000"/>
              </w:rPr>
            </w:pPr>
            <w:r>
              <w:rPr>
                <w:color w:val="000000"/>
              </w:rPr>
              <w:t>т</w:t>
            </w:r>
            <w:r w:rsidR="00A13C9C" w:rsidRPr="00A13C9C">
              <w:rPr>
                <w:color w:val="000000"/>
              </w:rPr>
              <w:t>ыс</w:t>
            </w:r>
            <w:r>
              <w:rPr>
                <w:color w:val="000000"/>
              </w:rPr>
              <w:t>.</w:t>
            </w:r>
            <w:r w:rsidR="00A13C9C" w:rsidRPr="00A13C9C">
              <w:rPr>
                <w:color w:val="000000"/>
              </w:rPr>
              <w:t xml:space="preserve"> </w:t>
            </w:r>
            <w:proofErr w:type="spellStart"/>
            <w:r w:rsidR="00A13C9C" w:rsidRPr="00A13C9C">
              <w:rPr>
                <w:color w:val="000000"/>
              </w:rPr>
              <w:t>кВт</w:t>
            </w:r>
            <w:proofErr w:type="gramStart"/>
            <w:r w:rsidR="00A13C9C" w:rsidRPr="00A13C9C">
              <w:rPr>
                <w:color w:val="000000"/>
              </w:rPr>
              <w:t>.ч</w:t>
            </w:r>
            <w:proofErr w:type="spellEnd"/>
            <w:proofErr w:type="gramEnd"/>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159,41</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433,77</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274,36</w:t>
            </w:r>
          </w:p>
        </w:tc>
      </w:tr>
      <w:tr w:rsidR="00A13C9C" w:rsidRPr="00A13C9C" w:rsidTr="00DD722B">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tcPr>
          <w:p w:rsidR="00A13C9C" w:rsidRPr="00A13C9C" w:rsidRDefault="00A13C9C" w:rsidP="00A13C9C">
            <w:pPr>
              <w:rPr>
                <w:color w:val="000000"/>
              </w:rPr>
            </w:pPr>
            <w:r w:rsidRPr="00A13C9C">
              <w:rPr>
                <w:color w:val="000000"/>
              </w:rPr>
              <w:t>Удельный расход электроэнергии на производство тепловой энергии</w:t>
            </w:r>
          </w:p>
        </w:tc>
        <w:tc>
          <w:tcPr>
            <w:tcW w:w="1353"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proofErr w:type="spellStart"/>
            <w:r w:rsidRPr="00A13C9C">
              <w:rPr>
                <w:color w:val="000000"/>
              </w:rPr>
              <w:t>кВт</w:t>
            </w:r>
            <w:proofErr w:type="gramStart"/>
            <w:r w:rsidRPr="00A13C9C">
              <w:rPr>
                <w:color w:val="000000"/>
              </w:rPr>
              <w:t>.ч</w:t>
            </w:r>
            <w:proofErr w:type="spellEnd"/>
            <w:proofErr w:type="gramEnd"/>
            <w:r w:rsidRPr="00A13C9C">
              <w:rPr>
                <w:color w:val="000000"/>
              </w:rPr>
              <w:t>/ Гкал</w:t>
            </w:r>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14,76</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39,00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24,24</w:t>
            </w:r>
          </w:p>
        </w:tc>
      </w:tr>
    </w:tbl>
    <w:p w:rsidR="00A13C9C" w:rsidRPr="00A13C9C" w:rsidRDefault="00A13C9C" w:rsidP="00A13C9C">
      <w:pPr>
        <w:ind w:firstLine="567"/>
        <w:contextualSpacing/>
        <w:jc w:val="both"/>
        <w:rPr>
          <w:rFonts w:eastAsia="Calibri"/>
          <w:sz w:val="24"/>
          <w:szCs w:val="24"/>
          <w:lang w:eastAsia="en-US"/>
        </w:rPr>
      </w:pPr>
      <w:r w:rsidRPr="00A13C9C">
        <w:rPr>
          <w:rFonts w:eastAsia="Calibri"/>
          <w:sz w:val="24"/>
          <w:szCs w:val="24"/>
          <w:lang w:eastAsia="en-US"/>
        </w:rPr>
        <w:t>2. Проанализированы основные статьи расходов регулируемой организации.</w:t>
      </w:r>
    </w:p>
    <w:p w:rsidR="00A13C9C" w:rsidRPr="00A13C9C" w:rsidRDefault="00A13C9C" w:rsidP="00A13C9C">
      <w:pPr>
        <w:ind w:firstLine="567"/>
        <w:contextualSpacing/>
        <w:jc w:val="both"/>
        <w:rPr>
          <w:rFonts w:eastAsia="Calibri"/>
          <w:sz w:val="24"/>
          <w:szCs w:val="24"/>
          <w:lang w:eastAsia="en-US"/>
        </w:rPr>
      </w:pPr>
      <w:r w:rsidRPr="00A13C9C">
        <w:rPr>
          <w:rFonts w:eastAsia="Calibri"/>
          <w:sz w:val="24"/>
          <w:szCs w:val="24"/>
          <w:lang w:eastAsia="en-US"/>
        </w:rPr>
        <w:t xml:space="preserve">Формирование расходов на производство и передачу тепловой энергии на 2018 г. выполнено ЛенРТК в соответствии с рассчитанными натуральными показателями, стоимостью на </w:t>
      </w:r>
      <w:r w:rsidRPr="00A13C9C">
        <w:rPr>
          <w:rFonts w:eastAsia="Calibri"/>
          <w:sz w:val="24"/>
          <w:szCs w:val="24"/>
          <w:lang w:eastAsia="en-US"/>
        </w:rPr>
        <w:lastRenderedPageBreak/>
        <w:t>энергетические ресурсы, сложившейся по состоянию на 01.10.2018 и показателями прогноза социально-экономического развития РФ на 2018 г.</w:t>
      </w:r>
    </w:p>
    <w:p w:rsidR="00A13C9C" w:rsidRPr="00A13C9C" w:rsidRDefault="00A13C9C" w:rsidP="00A13C9C">
      <w:pPr>
        <w:ind w:firstLine="567"/>
        <w:contextualSpacing/>
        <w:jc w:val="both"/>
        <w:rPr>
          <w:rFonts w:eastAsia="Calibri"/>
          <w:sz w:val="24"/>
          <w:szCs w:val="24"/>
          <w:lang w:eastAsia="en-US"/>
        </w:rPr>
      </w:pPr>
      <w:r w:rsidRPr="00A13C9C">
        <w:rPr>
          <w:rFonts w:eastAsia="Calibri"/>
          <w:sz w:val="24"/>
          <w:szCs w:val="24"/>
          <w:lang w:eastAsia="en-US"/>
        </w:rPr>
        <w:t>В результате произведенных расчетов затраты предприятия на производство и передачу тепловой энергии в 2018г. составят (тыс. руб.)</w:t>
      </w:r>
      <w:r w:rsidR="005D6EF9">
        <w:rPr>
          <w:rFonts w:eastAsia="Calibri"/>
          <w:sz w:val="24"/>
          <w:szCs w:val="24"/>
          <w:lang w:eastAsia="en-US"/>
        </w:rPr>
        <w:t>:</w:t>
      </w:r>
    </w:p>
    <w:tbl>
      <w:tblPr>
        <w:tblW w:w="5017" w:type="pct"/>
        <w:tblLayout w:type="fixed"/>
        <w:tblLook w:val="04A0" w:firstRow="1" w:lastRow="0" w:firstColumn="1" w:lastColumn="0" w:noHBand="0" w:noVBand="1"/>
      </w:tblPr>
      <w:tblGrid>
        <w:gridCol w:w="3558"/>
        <w:gridCol w:w="1201"/>
        <w:gridCol w:w="1346"/>
        <w:gridCol w:w="1198"/>
        <w:gridCol w:w="3297"/>
      </w:tblGrid>
      <w:tr w:rsidR="00A13C9C" w:rsidRPr="00A13C9C" w:rsidTr="00DD722B">
        <w:trPr>
          <w:trHeight w:val="705"/>
        </w:trPr>
        <w:tc>
          <w:tcPr>
            <w:tcW w:w="16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b/>
              </w:rPr>
            </w:pPr>
            <w:r w:rsidRPr="00A13C9C">
              <w:rPr>
                <w:b/>
              </w:rPr>
              <w:t>Наименование</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b/>
              </w:rPr>
            </w:pPr>
            <w:r w:rsidRPr="00A13C9C">
              <w:rPr>
                <w:b/>
              </w:rPr>
              <w:t xml:space="preserve">Ед. </w:t>
            </w:r>
            <w:proofErr w:type="spellStart"/>
            <w:r w:rsidRPr="00A13C9C">
              <w:rPr>
                <w:b/>
              </w:rPr>
              <w:t>изм</w:t>
            </w:r>
            <w:proofErr w:type="spellEnd"/>
          </w:p>
        </w:tc>
        <w:tc>
          <w:tcPr>
            <w:tcW w:w="635" w:type="pct"/>
            <w:tcBorders>
              <w:top w:val="single" w:sz="4" w:space="0" w:color="auto"/>
              <w:left w:val="nil"/>
              <w:bottom w:val="single" w:sz="4" w:space="0" w:color="auto"/>
              <w:right w:val="nil"/>
            </w:tcBorders>
            <w:shd w:val="clear" w:color="auto" w:fill="auto"/>
            <w:vAlign w:val="center"/>
            <w:hideMark/>
          </w:tcPr>
          <w:p w:rsidR="00A13C9C" w:rsidRPr="00A13C9C" w:rsidRDefault="00A13C9C" w:rsidP="00A13C9C">
            <w:pPr>
              <w:jc w:val="center"/>
              <w:rPr>
                <w:b/>
              </w:rPr>
            </w:pPr>
            <w:r w:rsidRPr="00A13C9C">
              <w:rPr>
                <w:b/>
              </w:rPr>
              <w:t xml:space="preserve">План предприятия </w:t>
            </w:r>
          </w:p>
        </w:tc>
        <w:tc>
          <w:tcPr>
            <w:tcW w:w="565" w:type="pct"/>
            <w:tcBorders>
              <w:top w:val="single" w:sz="4" w:space="0" w:color="auto"/>
              <w:left w:val="single" w:sz="4" w:space="0" w:color="auto"/>
              <w:bottom w:val="single" w:sz="4" w:space="0" w:color="auto"/>
              <w:right w:val="nil"/>
            </w:tcBorders>
            <w:shd w:val="clear" w:color="auto" w:fill="auto"/>
            <w:vAlign w:val="center"/>
            <w:hideMark/>
          </w:tcPr>
          <w:p w:rsidR="00A13C9C" w:rsidRPr="00A13C9C" w:rsidRDefault="00A13C9C" w:rsidP="00A13C9C">
            <w:pPr>
              <w:jc w:val="center"/>
              <w:rPr>
                <w:b/>
              </w:rPr>
            </w:pPr>
            <w:r w:rsidRPr="00A13C9C">
              <w:rPr>
                <w:b/>
              </w:rPr>
              <w:t>План ЛенРТК</w:t>
            </w:r>
          </w:p>
        </w:tc>
        <w:tc>
          <w:tcPr>
            <w:tcW w:w="15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3C9C" w:rsidRPr="00A13C9C" w:rsidRDefault="00A13C9C" w:rsidP="00A13C9C">
            <w:pPr>
              <w:jc w:val="center"/>
              <w:rPr>
                <w:b/>
              </w:rPr>
            </w:pPr>
            <w:r w:rsidRPr="00A13C9C">
              <w:rPr>
                <w:b/>
              </w:rPr>
              <w:t>Примечание</w:t>
            </w:r>
          </w:p>
        </w:tc>
      </w:tr>
      <w:tr w:rsidR="00A13C9C" w:rsidRPr="00A13C9C" w:rsidTr="00DD722B">
        <w:trPr>
          <w:trHeight w:val="300"/>
        </w:trPr>
        <w:tc>
          <w:tcPr>
            <w:tcW w:w="1678"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tc>
        <w:tc>
          <w:tcPr>
            <w:tcW w:w="566"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tc>
        <w:tc>
          <w:tcPr>
            <w:tcW w:w="63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2018 г.</w:t>
            </w:r>
          </w:p>
        </w:tc>
        <w:tc>
          <w:tcPr>
            <w:tcW w:w="56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2018 г.</w:t>
            </w:r>
          </w:p>
        </w:tc>
        <w:tc>
          <w:tcPr>
            <w:tcW w:w="1555" w:type="pct"/>
            <w:vMerge/>
            <w:tcBorders>
              <w:top w:val="single" w:sz="4" w:space="0" w:color="auto"/>
              <w:left w:val="single" w:sz="4" w:space="0" w:color="auto"/>
              <w:bottom w:val="single" w:sz="4" w:space="0" w:color="000000"/>
              <w:right w:val="single" w:sz="4" w:space="0" w:color="auto"/>
            </w:tcBorders>
            <w:vAlign w:val="center"/>
            <w:hideMark/>
          </w:tcPr>
          <w:p w:rsidR="00A13C9C" w:rsidRPr="00A13C9C" w:rsidRDefault="00A13C9C" w:rsidP="00A13C9C"/>
        </w:tc>
      </w:tr>
      <w:tr w:rsidR="00A13C9C" w:rsidRPr="00A13C9C" w:rsidTr="00DD722B">
        <w:trPr>
          <w:trHeight w:val="51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rPr>
                <w:b/>
                <w:bCs/>
              </w:rPr>
            </w:pPr>
            <w:r w:rsidRPr="00A13C9C">
              <w:rPr>
                <w:b/>
                <w:bCs/>
              </w:rPr>
              <w:t>Операционные (подконтрольные) расходы на производство и передачу тепловой энергии:</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 </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pP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pP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 </w:t>
            </w:r>
          </w:p>
        </w:tc>
      </w:tr>
      <w:tr w:rsidR="00A13C9C" w:rsidRPr="00A13C9C" w:rsidTr="00DD722B">
        <w:trPr>
          <w:trHeight w:val="982"/>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Расходы на оплату труда</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5 612,03</w:t>
            </w:r>
          </w:p>
        </w:tc>
        <w:tc>
          <w:tcPr>
            <w:tcW w:w="56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4 138,54</w:t>
            </w:r>
          </w:p>
        </w:tc>
        <w:tc>
          <w:tcPr>
            <w:tcW w:w="1555" w:type="pct"/>
            <w:tcBorders>
              <w:top w:val="nil"/>
              <w:left w:val="nil"/>
              <w:bottom w:val="single" w:sz="4" w:space="0" w:color="auto"/>
              <w:right w:val="single" w:sz="4" w:space="0" w:color="auto"/>
            </w:tcBorders>
            <w:shd w:val="clear" w:color="auto" w:fill="auto"/>
            <w:hideMark/>
          </w:tcPr>
          <w:p w:rsidR="00A13C9C" w:rsidRPr="00A13C9C" w:rsidRDefault="00A13C9C" w:rsidP="00A13C9C">
            <w:pPr>
              <w:rPr>
                <w:color w:val="000000"/>
              </w:rPr>
            </w:pPr>
            <w:r w:rsidRPr="00A13C9C">
              <w:rPr>
                <w:color w:val="000000"/>
              </w:rPr>
              <w:t>Приняты в соответствии нормативы численности рабочих, заняты на обслуживании котлов работающих на твердом топливе и уровнем среднемесячной заработной платой по Лен</w:t>
            </w:r>
            <w:proofErr w:type="gramStart"/>
            <w:r w:rsidRPr="00A13C9C">
              <w:rPr>
                <w:color w:val="000000"/>
              </w:rPr>
              <w:t>.</w:t>
            </w:r>
            <w:proofErr w:type="gramEnd"/>
            <w:r w:rsidRPr="00A13C9C">
              <w:rPr>
                <w:color w:val="000000"/>
              </w:rPr>
              <w:t xml:space="preserve"> </w:t>
            </w:r>
            <w:proofErr w:type="gramStart"/>
            <w:r w:rsidRPr="00A13C9C">
              <w:rPr>
                <w:color w:val="000000"/>
              </w:rPr>
              <w:t>о</w:t>
            </w:r>
            <w:proofErr w:type="gramEnd"/>
            <w:r w:rsidRPr="00A13C9C">
              <w:rPr>
                <w:color w:val="000000"/>
              </w:rPr>
              <w:t xml:space="preserve">бл. </w:t>
            </w: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Расходы, относящиеся к прочим прямым (ремонт основных средств)</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xml:space="preserve"> 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2 923,45</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2 257,35</w:t>
            </w:r>
          </w:p>
        </w:tc>
        <w:tc>
          <w:tcPr>
            <w:tcW w:w="1555" w:type="pct"/>
            <w:tcBorders>
              <w:top w:val="nil"/>
              <w:left w:val="nil"/>
              <w:bottom w:val="single" w:sz="4" w:space="0" w:color="auto"/>
              <w:right w:val="single" w:sz="4" w:space="0" w:color="auto"/>
            </w:tcBorders>
            <w:shd w:val="clear" w:color="auto" w:fill="auto"/>
            <w:hideMark/>
          </w:tcPr>
          <w:p w:rsidR="00A13C9C" w:rsidRPr="00A13C9C" w:rsidRDefault="00A13C9C" w:rsidP="00A13C9C">
            <w:pPr>
              <w:rPr>
                <w:color w:val="000000"/>
              </w:rPr>
            </w:pPr>
            <w:r w:rsidRPr="00A13C9C">
              <w:rPr>
                <w:color w:val="000000"/>
              </w:rPr>
              <w:t xml:space="preserve">Расходы откорректированы на расходы за счет амортизационные отчислений  </w:t>
            </w: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 xml:space="preserve">Расходы, относящиеся к </w:t>
            </w:r>
            <w:proofErr w:type="gramStart"/>
            <w:r w:rsidRPr="00A13C9C">
              <w:rPr>
                <w:color w:val="000000"/>
              </w:rPr>
              <w:t>цеховым</w:t>
            </w:r>
            <w:proofErr w:type="gramEnd"/>
          </w:p>
        </w:tc>
        <w:tc>
          <w:tcPr>
            <w:tcW w:w="566"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тыс.</w:t>
            </w:r>
            <w:r w:rsidR="005D6EF9">
              <w:rPr>
                <w:color w:val="000000"/>
              </w:rPr>
              <w:t xml:space="preserve"> </w:t>
            </w:r>
            <w:r w:rsidRPr="00A13C9C">
              <w:rPr>
                <w:color w:val="000000"/>
              </w:rPr>
              <w:t>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p>
          <w:p w:rsidR="00A13C9C" w:rsidRPr="00A13C9C" w:rsidRDefault="00A13C9C" w:rsidP="00A13C9C">
            <w:pPr>
              <w:jc w:val="center"/>
              <w:rPr>
                <w:color w:val="000000"/>
              </w:rPr>
            </w:pPr>
            <w:r w:rsidRPr="00A13C9C">
              <w:rPr>
                <w:color w:val="000000"/>
              </w:rPr>
              <w:t>5166,64</w:t>
            </w:r>
          </w:p>
          <w:p w:rsidR="00A13C9C" w:rsidRPr="00A13C9C" w:rsidRDefault="00A13C9C" w:rsidP="00A13C9C">
            <w:pPr>
              <w:jc w:val="center"/>
              <w:rPr>
                <w:color w:val="000000"/>
              </w:rPr>
            </w:pP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5043,22</w:t>
            </w:r>
          </w:p>
        </w:tc>
        <w:tc>
          <w:tcPr>
            <w:tcW w:w="155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rPr>
                <w:color w:val="000000"/>
              </w:rPr>
            </w:pPr>
            <w:r w:rsidRPr="00A13C9C">
              <w:rPr>
                <w:color w:val="000000"/>
              </w:rPr>
              <w:t xml:space="preserve">  Расходы откорректированы в соответствии с представленными обосновывающими  документами</w:t>
            </w: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tcPr>
          <w:p w:rsidR="00A13C9C" w:rsidRPr="00A13C9C" w:rsidRDefault="00A13C9C" w:rsidP="00A13C9C">
            <w:pPr>
              <w:rPr>
                <w:color w:val="000000"/>
              </w:rPr>
            </w:pPr>
            <w:r w:rsidRPr="00A13C9C">
              <w:rPr>
                <w:color w:val="000000"/>
              </w:rPr>
              <w:t>Общехозяйственные расходы, относимые к операционным расходам</w:t>
            </w:r>
          </w:p>
        </w:tc>
        <w:tc>
          <w:tcPr>
            <w:tcW w:w="566"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8 463,13</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4 088,43</w:t>
            </w:r>
          </w:p>
        </w:tc>
        <w:tc>
          <w:tcPr>
            <w:tcW w:w="155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rPr>
                <w:color w:val="000000"/>
              </w:rPr>
            </w:pPr>
            <w:r w:rsidRPr="00A13C9C">
              <w:rPr>
                <w:color w:val="000000"/>
              </w:rPr>
              <w:t>Расходы откорректированы в соответствии с представленными обосновывающими  документами и  уровнем среднемесячной заработной платой по Лен</w:t>
            </w:r>
            <w:proofErr w:type="gramStart"/>
            <w:r w:rsidRPr="00A13C9C">
              <w:rPr>
                <w:color w:val="000000"/>
              </w:rPr>
              <w:t>.</w:t>
            </w:r>
            <w:proofErr w:type="gramEnd"/>
            <w:r w:rsidRPr="00A13C9C">
              <w:rPr>
                <w:color w:val="000000"/>
              </w:rPr>
              <w:t xml:space="preserve"> </w:t>
            </w:r>
            <w:proofErr w:type="gramStart"/>
            <w:r w:rsidRPr="00A13C9C">
              <w:rPr>
                <w:color w:val="000000"/>
              </w:rPr>
              <w:t>о</w:t>
            </w:r>
            <w:proofErr w:type="gramEnd"/>
            <w:r w:rsidRPr="00A13C9C">
              <w:rPr>
                <w:color w:val="000000"/>
              </w:rPr>
              <w:t>бл.</w:t>
            </w:r>
          </w:p>
        </w:tc>
      </w:tr>
      <w:tr w:rsidR="00A13C9C" w:rsidRPr="00A13C9C" w:rsidTr="00DD722B">
        <w:trPr>
          <w:trHeight w:val="525"/>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Итого операционные расходы</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22 165,25</w:t>
            </w:r>
          </w:p>
        </w:tc>
        <w:tc>
          <w:tcPr>
            <w:tcW w:w="56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12 984,48</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w:t>
            </w:r>
          </w:p>
        </w:tc>
      </w:tr>
      <w:tr w:rsidR="00A13C9C" w:rsidRPr="00A13C9C" w:rsidTr="00DD722B">
        <w:trPr>
          <w:trHeight w:val="725"/>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b/>
                <w:color w:val="000000"/>
              </w:rPr>
            </w:pPr>
            <w:r w:rsidRPr="00A13C9C">
              <w:rPr>
                <w:b/>
                <w:color w:val="000000"/>
              </w:rPr>
              <w:t xml:space="preserve">Неподконтрольные расходы на производство и передачу тепловой энергии </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w:t>
            </w:r>
          </w:p>
        </w:tc>
        <w:tc>
          <w:tcPr>
            <w:tcW w:w="63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p>
        </w:tc>
        <w:tc>
          <w:tcPr>
            <w:tcW w:w="56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w:t>
            </w: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Отчисления на социальные нужды</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1 694,83</w:t>
            </w:r>
          </w:p>
        </w:tc>
        <w:tc>
          <w:tcPr>
            <w:tcW w:w="56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1249,84</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rPr>
                <w:color w:val="000000"/>
              </w:rPr>
            </w:pPr>
            <w:r w:rsidRPr="00A13C9C">
              <w:rPr>
                <w:color w:val="000000"/>
              </w:rPr>
              <w:t>Расходы откорректированы в соответствии с откорректированной численностью и среднемесячной заработной платой</w:t>
            </w:r>
          </w:p>
        </w:tc>
      </w:tr>
      <w:tr w:rsidR="00A13C9C" w:rsidRPr="00A13C9C" w:rsidTr="00DD722B">
        <w:trPr>
          <w:trHeight w:val="702"/>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Расходы, относящиеся к прочим прямым (амортизация, налог на имущество)</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741,90</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741,90</w:t>
            </w:r>
          </w:p>
        </w:tc>
        <w:tc>
          <w:tcPr>
            <w:tcW w:w="155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rPr>
                <w:color w:val="000000"/>
              </w:rPr>
            </w:pPr>
            <w:r w:rsidRPr="00A13C9C">
              <w:rPr>
                <w:color w:val="000000"/>
              </w:rPr>
              <w:t>Расходы приняты  в соответствии с представленным расчетом амортизационных отчислений.</w:t>
            </w: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xml:space="preserve">Расходы, относящиеся к </w:t>
            </w:r>
            <w:proofErr w:type="gramStart"/>
            <w:r w:rsidRPr="00A13C9C">
              <w:rPr>
                <w:color w:val="000000"/>
              </w:rPr>
              <w:t>цеховым</w:t>
            </w:r>
            <w:proofErr w:type="gramEnd"/>
            <w:r w:rsidRPr="00A13C9C">
              <w:rPr>
                <w:color w:val="000000"/>
              </w:rPr>
              <w:t xml:space="preserve"> </w:t>
            </w:r>
          </w:p>
          <w:p w:rsidR="00A13C9C" w:rsidRPr="00A13C9C" w:rsidRDefault="00A13C9C" w:rsidP="00A13C9C">
            <w:pPr>
              <w:jc w:val="center"/>
              <w:rPr>
                <w:color w:val="000000"/>
              </w:rPr>
            </w:pPr>
            <w:r w:rsidRPr="00A13C9C">
              <w:rPr>
                <w:color w:val="000000"/>
              </w:rPr>
              <w:t>( плата за загрязнение)</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521,56</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 xml:space="preserve">85,00 </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rPr>
                <w:color w:val="000000"/>
              </w:rPr>
            </w:pPr>
            <w:r w:rsidRPr="00A13C9C">
              <w:rPr>
                <w:color w:val="000000"/>
              </w:rPr>
              <w:t>Расходы откорректированы в соответствии с представленными обосновывающими  документами</w:t>
            </w: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xml:space="preserve">Расходы, относящиеся к </w:t>
            </w:r>
            <w:proofErr w:type="gramStart"/>
            <w:r w:rsidRPr="00A13C9C">
              <w:rPr>
                <w:color w:val="000000"/>
              </w:rPr>
              <w:t>общехозяйственным</w:t>
            </w:r>
            <w:proofErr w:type="gramEnd"/>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0</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325,29</w:t>
            </w:r>
          </w:p>
        </w:tc>
        <w:tc>
          <w:tcPr>
            <w:tcW w:w="1555" w:type="pct"/>
            <w:tcBorders>
              <w:top w:val="nil"/>
              <w:left w:val="nil"/>
              <w:bottom w:val="single" w:sz="4" w:space="0" w:color="auto"/>
              <w:right w:val="single" w:sz="4" w:space="0" w:color="auto"/>
            </w:tcBorders>
            <w:shd w:val="clear" w:color="auto" w:fill="auto"/>
            <w:hideMark/>
          </w:tcPr>
          <w:p w:rsidR="00A13C9C" w:rsidRPr="00A13C9C" w:rsidRDefault="00A13C9C" w:rsidP="00A13C9C">
            <w:pPr>
              <w:rPr>
                <w:color w:val="000000"/>
              </w:rPr>
            </w:pPr>
            <w:r w:rsidRPr="00A13C9C">
              <w:rPr>
                <w:color w:val="000000"/>
              </w:rPr>
              <w:t>Расходы приняты в соответствии с учетной политикой предприятия</w:t>
            </w: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Итого неподконтрольные расходы</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2 958,30</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2 402,03</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w:t>
            </w: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Расходы на приобретение энергетических ресурсов</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w:t>
            </w:r>
          </w:p>
        </w:tc>
      </w:tr>
      <w:tr w:rsidR="00A13C9C" w:rsidRPr="00A13C9C" w:rsidTr="00DD722B">
        <w:trPr>
          <w:trHeight w:val="285"/>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Расходы на топливо</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32 388,44</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11 523,08</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rPr>
                <w:color w:val="000000"/>
              </w:rPr>
            </w:pPr>
            <w:r w:rsidRPr="00A13C9C">
              <w:rPr>
                <w:color w:val="000000"/>
              </w:rPr>
              <w:t xml:space="preserve">Расходы откорректированы в соответствии с режимными картами наладки </w:t>
            </w:r>
            <w:proofErr w:type="spellStart"/>
            <w:r w:rsidRPr="00A13C9C">
              <w:rPr>
                <w:color w:val="000000"/>
              </w:rPr>
              <w:t>котлоагрегатов</w:t>
            </w:r>
            <w:proofErr w:type="spellEnd"/>
            <w:r w:rsidRPr="00A13C9C">
              <w:rPr>
                <w:color w:val="000000"/>
              </w:rPr>
              <w:t xml:space="preserve"> и среднегодовой стоимостью топлива</w:t>
            </w:r>
          </w:p>
        </w:tc>
      </w:tr>
      <w:tr w:rsidR="00A13C9C" w:rsidRPr="00A13C9C" w:rsidTr="00DD722B">
        <w:trPr>
          <w:trHeight w:val="481"/>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xml:space="preserve">Топливная составляющая </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proofErr w:type="spellStart"/>
            <w:r w:rsidRPr="00A13C9C">
              <w:rPr>
                <w:color w:val="000000"/>
              </w:rPr>
              <w:t>руб</w:t>
            </w:r>
            <w:proofErr w:type="spellEnd"/>
            <w:r w:rsidRPr="00A13C9C">
              <w:rPr>
                <w:color w:val="000000"/>
              </w:rPr>
              <w:t>/Гкал</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3429,82</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rPr>
                <w:color w:val="000000"/>
              </w:rPr>
            </w:pPr>
            <w:r w:rsidRPr="00A13C9C">
              <w:rPr>
                <w:color w:val="000000"/>
              </w:rPr>
              <w:t>1134,65</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w:t>
            </w:r>
          </w:p>
        </w:tc>
      </w:tr>
      <w:tr w:rsidR="00A13C9C" w:rsidRPr="00A13C9C" w:rsidTr="00DD722B">
        <w:trPr>
          <w:trHeight w:val="300"/>
        </w:trPr>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Расходы на электрическую энергию</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A13C9C" w:rsidRPr="00A13C9C" w:rsidRDefault="005D6EF9" w:rsidP="00A13C9C">
            <w:pPr>
              <w:jc w:val="center"/>
              <w:rPr>
                <w:color w:val="000000"/>
              </w:rPr>
            </w:pPr>
            <w:r>
              <w:rPr>
                <w:color w:val="000000"/>
              </w:rPr>
              <w:t>т</w:t>
            </w:r>
            <w:r w:rsidR="00A13C9C" w:rsidRPr="00A13C9C">
              <w:rPr>
                <w:color w:val="000000"/>
              </w:rPr>
              <w:t>ыс. руб</w:t>
            </w:r>
            <w:r>
              <w:rPr>
                <w:color w:val="000000"/>
              </w:rPr>
              <w:t>.</w:t>
            </w:r>
          </w:p>
        </w:tc>
        <w:tc>
          <w:tcPr>
            <w:tcW w:w="635" w:type="pct"/>
            <w:tcBorders>
              <w:top w:val="single" w:sz="4" w:space="0" w:color="auto"/>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1095,35</w:t>
            </w:r>
          </w:p>
        </w:tc>
        <w:tc>
          <w:tcPr>
            <w:tcW w:w="565" w:type="pct"/>
            <w:tcBorders>
              <w:top w:val="single" w:sz="4" w:space="0" w:color="auto"/>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2966,99</w:t>
            </w:r>
          </w:p>
        </w:tc>
        <w:tc>
          <w:tcPr>
            <w:tcW w:w="1555" w:type="pct"/>
            <w:tcBorders>
              <w:top w:val="single" w:sz="4" w:space="0" w:color="auto"/>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Расходы откорректированы в соответствии удельным расходом электроэнергии на производство тепловой энергии и среднегодовой стоимостью электроэнергии</w:t>
            </w:r>
          </w:p>
        </w:tc>
      </w:tr>
      <w:tr w:rsidR="00A13C9C" w:rsidRPr="00A13C9C" w:rsidTr="00DD722B">
        <w:trPr>
          <w:trHeight w:val="548"/>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lastRenderedPageBreak/>
              <w:t>Расходы на холодную воду</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1 110,10</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996,76</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xml:space="preserve"> Учтена стоимость холодной воды, установленная приказом ЛенРТК</w:t>
            </w:r>
          </w:p>
        </w:tc>
      </w:tr>
      <w:tr w:rsidR="00A13C9C" w:rsidRPr="00A13C9C" w:rsidTr="00DD722B">
        <w:trPr>
          <w:trHeight w:val="649"/>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Расходы на водоотведение</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43,44</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29,04</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Откорректированы объемы стоков и учтена стоимость  стоков, установленная приказом ЛенРТК </w:t>
            </w:r>
          </w:p>
        </w:tc>
      </w:tr>
      <w:tr w:rsidR="00A13C9C" w:rsidRPr="00A13C9C" w:rsidTr="00DD722B">
        <w:trPr>
          <w:trHeight w:val="51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Итого расходы на приобретение энергетических ресурсов</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59 755,88</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30 902,39</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НВВ всего (с учетом теплоносителя на нужды ГВС)</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tcPr>
          <w:p w:rsidR="00A13C9C" w:rsidRPr="00A13C9C" w:rsidRDefault="00A13C9C" w:rsidP="00A13C9C">
            <w:pPr>
              <w:jc w:val="center"/>
              <w:rPr>
                <w:color w:val="000000"/>
              </w:rPr>
            </w:pPr>
          </w:p>
          <w:p w:rsidR="00A13C9C" w:rsidRPr="00A13C9C" w:rsidRDefault="00A13C9C" w:rsidP="00A13C9C">
            <w:pPr>
              <w:jc w:val="center"/>
              <w:rPr>
                <w:color w:val="000000"/>
              </w:rPr>
            </w:pPr>
            <w:r w:rsidRPr="00A13C9C">
              <w:rPr>
                <w:color w:val="000000"/>
              </w:rPr>
              <w:t>59 755,88</w:t>
            </w:r>
          </w:p>
        </w:tc>
        <w:tc>
          <w:tcPr>
            <w:tcW w:w="565" w:type="pct"/>
            <w:tcBorders>
              <w:top w:val="nil"/>
              <w:left w:val="nil"/>
              <w:bottom w:val="single" w:sz="4" w:space="0" w:color="auto"/>
              <w:right w:val="single" w:sz="4" w:space="0" w:color="auto"/>
            </w:tcBorders>
            <w:shd w:val="clear" w:color="auto" w:fill="auto"/>
          </w:tcPr>
          <w:p w:rsidR="00A13C9C" w:rsidRPr="00A13C9C" w:rsidRDefault="00A13C9C" w:rsidP="00A13C9C">
            <w:pPr>
              <w:jc w:val="center"/>
              <w:rPr>
                <w:color w:val="000000"/>
              </w:rPr>
            </w:pPr>
          </w:p>
          <w:p w:rsidR="00A13C9C" w:rsidRPr="00A13C9C" w:rsidRDefault="00A13C9C" w:rsidP="00A13C9C">
            <w:pPr>
              <w:jc w:val="center"/>
              <w:rPr>
                <w:color w:val="000000"/>
              </w:rPr>
            </w:pPr>
            <w:r w:rsidRPr="00A13C9C">
              <w:rPr>
                <w:color w:val="000000"/>
              </w:rPr>
              <w:t>30 902,39</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p>
        </w:tc>
      </w:tr>
      <w:tr w:rsidR="00A13C9C" w:rsidRPr="00A13C9C" w:rsidTr="00DD722B">
        <w:trPr>
          <w:trHeight w:val="319"/>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НВВ по теплоносителю на нужды ГВС</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941,17</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952,25</w:t>
            </w:r>
          </w:p>
        </w:tc>
        <w:tc>
          <w:tcPr>
            <w:tcW w:w="155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p>
        </w:tc>
      </w:tr>
      <w:tr w:rsidR="00A13C9C" w:rsidRPr="00A13C9C" w:rsidTr="00DD722B">
        <w:trPr>
          <w:trHeight w:val="6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НВВ по тепловой энергии (без учета теплоносителя на нужды ГВС)</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58 814,71</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29 950,14</w:t>
            </w:r>
          </w:p>
        </w:tc>
        <w:tc>
          <w:tcPr>
            <w:tcW w:w="155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p>
        </w:tc>
      </w:tr>
    </w:tbl>
    <w:p w:rsidR="00A13C9C" w:rsidRPr="00A13C9C" w:rsidRDefault="00A13C9C" w:rsidP="00A13C9C">
      <w:pPr>
        <w:autoSpaceDE w:val="0"/>
        <w:autoSpaceDN w:val="0"/>
        <w:adjustRightInd w:val="0"/>
        <w:ind w:firstLine="709"/>
        <w:contextualSpacing/>
        <w:jc w:val="both"/>
        <w:rPr>
          <w:sz w:val="24"/>
          <w:szCs w:val="24"/>
        </w:rPr>
      </w:pPr>
      <w:r w:rsidRPr="00A13C9C">
        <w:rPr>
          <w:sz w:val="24"/>
          <w:szCs w:val="24"/>
        </w:rPr>
        <w:t>3. С учетом согласованных объемов товарного отпуска тепловой энергии на 2018 г. и необходимых объемов валовой выручки организации на 2018 г. тарифы на тепловую энергию для организации составят:</w:t>
      </w:r>
    </w:p>
    <w:p w:rsidR="00A13C9C" w:rsidRPr="00A13C9C" w:rsidRDefault="00A13C9C" w:rsidP="00A13C9C">
      <w:pPr>
        <w:autoSpaceDE w:val="0"/>
        <w:autoSpaceDN w:val="0"/>
        <w:adjustRightInd w:val="0"/>
        <w:ind w:firstLine="709"/>
        <w:contextualSpacing/>
        <w:jc w:val="both"/>
        <w:rPr>
          <w:sz w:val="24"/>
          <w:szCs w:val="24"/>
        </w:rPr>
      </w:pPr>
    </w:p>
    <w:p w:rsidR="00A13C9C" w:rsidRPr="00A13C9C" w:rsidRDefault="00A13C9C" w:rsidP="00A13C9C">
      <w:pPr>
        <w:contextualSpacing/>
        <w:jc w:val="center"/>
        <w:rPr>
          <w:b/>
          <w:sz w:val="24"/>
          <w:szCs w:val="24"/>
        </w:rPr>
      </w:pPr>
      <w:r w:rsidRPr="00A13C9C">
        <w:rPr>
          <w:rFonts w:eastAsia="Calibri"/>
          <w:b/>
          <w:sz w:val="24"/>
          <w:szCs w:val="24"/>
          <w:lang w:eastAsia="en-US"/>
        </w:rPr>
        <w:t>Тарифы на тепловую энергию, поставляемую</w:t>
      </w:r>
      <w:r w:rsidRPr="00A13C9C" w:rsidDel="00CF371F">
        <w:rPr>
          <w:rFonts w:eastAsia="Calibri"/>
          <w:b/>
          <w:sz w:val="24"/>
          <w:szCs w:val="24"/>
          <w:lang w:eastAsia="en-US"/>
        </w:rPr>
        <w:t xml:space="preserve"> </w:t>
      </w:r>
      <w:r w:rsidRPr="00A13C9C">
        <w:rPr>
          <w:rFonts w:eastAsia="Calibri"/>
          <w:b/>
          <w:sz w:val="24"/>
          <w:szCs w:val="24"/>
          <w:lang w:eastAsia="en-US"/>
        </w:rPr>
        <w:t xml:space="preserve">муниципальным унитарным предприятием муниципального образования </w:t>
      </w:r>
      <w:proofErr w:type="spellStart"/>
      <w:r w:rsidRPr="00A13C9C">
        <w:rPr>
          <w:rFonts w:eastAsia="Calibri"/>
          <w:b/>
          <w:sz w:val="24"/>
          <w:szCs w:val="24"/>
          <w:lang w:eastAsia="en-US"/>
        </w:rPr>
        <w:t>Ромашкинское</w:t>
      </w:r>
      <w:proofErr w:type="spellEnd"/>
      <w:r w:rsidRPr="00A13C9C">
        <w:rPr>
          <w:rFonts w:eastAsia="Calibri"/>
          <w:b/>
          <w:sz w:val="24"/>
          <w:szCs w:val="24"/>
          <w:lang w:eastAsia="en-US"/>
        </w:rPr>
        <w:t xml:space="preserve"> сельское поселение муниципального образования </w:t>
      </w:r>
      <w:proofErr w:type="spellStart"/>
      <w:r w:rsidRPr="00A13C9C">
        <w:rPr>
          <w:rFonts w:eastAsia="Calibri"/>
          <w:b/>
          <w:sz w:val="24"/>
          <w:szCs w:val="24"/>
          <w:lang w:eastAsia="en-US"/>
        </w:rPr>
        <w:t>Приозерский</w:t>
      </w:r>
      <w:proofErr w:type="spellEnd"/>
      <w:r w:rsidRPr="00A13C9C">
        <w:rPr>
          <w:rFonts w:eastAsia="Calibri"/>
          <w:b/>
          <w:sz w:val="24"/>
          <w:szCs w:val="24"/>
          <w:lang w:eastAsia="en-US"/>
        </w:rPr>
        <w:t xml:space="preserve"> муниципальный район Ленинградской области «Агентство услуг </w:t>
      </w:r>
      <w:proofErr w:type="spellStart"/>
      <w:r w:rsidRPr="00A13C9C">
        <w:rPr>
          <w:rFonts w:eastAsia="Calibri"/>
          <w:b/>
          <w:sz w:val="24"/>
          <w:szCs w:val="24"/>
          <w:lang w:eastAsia="en-US"/>
        </w:rPr>
        <w:t>Ромашкинского</w:t>
      </w:r>
      <w:proofErr w:type="spellEnd"/>
      <w:r w:rsidRPr="00A13C9C">
        <w:rPr>
          <w:rFonts w:eastAsia="Calibri"/>
          <w:b/>
          <w:sz w:val="24"/>
          <w:szCs w:val="24"/>
          <w:lang w:eastAsia="en-US"/>
        </w:rPr>
        <w:t xml:space="preserve"> поселения» потребителям</w:t>
      </w:r>
      <w:r w:rsidRPr="00A13C9C">
        <w:rPr>
          <w:rFonts w:ascii="Calibri" w:eastAsia="Calibri" w:hAnsi="Calibri"/>
          <w:b/>
          <w:sz w:val="28"/>
          <w:szCs w:val="28"/>
          <w:lang w:eastAsia="en-US"/>
        </w:rPr>
        <w:t xml:space="preserve"> </w:t>
      </w:r>
      <w:r w:rsidRPr="00A13C9C">
        <w:rPr>
          <w:sz w:val="24"/>
          <w:szCs w:val="24"/>
          <w:u w:val="single"/>
        </w:rPr>
        <w:t>(</w:t>
      </w:r>
      <w:r w:rsidRPr="00A13C9C">
        <w:rPr>
          <w:b/>
          <w:sz w:val="24"/>
          <w:szCs w:val="24"/>
        </w:rPr>
        <w:t>кроме населения) на территории Ленинградской области, на 2018 г.</w:t>
      </w:r>
    </w:p>
    <w:tbl>
      <w:tblPr>
        <w:tblW w:w="5168" w:type="pct"/>
        <w:tblInd w:w="-459" w:type="dxa"/>
        <w:tblLayout w:type="fixed"/>
        <w:tblLook w:val="04A0" w:firstRow="1" w:lastRow="0" w:firstColumn="1" w:lastColumn="0" w:noHBand="0" w:noVBand="1"/>
      </w:tblPr>
      <w:tblGrid>
        <w:gridCol w:w="748"/>
        <w:gridCol w:w="1968"/>
        <w:gridCol w:w="2972"/>
        <w:gridCol w:w="989"/>
        <w:gridCol w:w="773"/>
        <w:gridCol w:w="775"/>
        <w:gridCol w:w="775"/>
        <w:gridCol w:w="825"/>
        <w:gridCol w:w="1094"/>
      </w:tblGrid>
      <w:tr w:rsidR="00A13C9C" w:rsidRPr="00A13C9C" w:rsidTr="00DD722B">
        <w:trPr>
          <w:trHeight w:val="540"/>
        </w:trPr>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 xml:space="preserve">№ </w:t>
            </w:r>
            <w:proofErr w:type="gramStart"/>
            <w:r w:rsidRPr="00A13C9C">
              <w:t>п</w:t>
            </w:r>
            <w:proofErr w:type="gramEnd"/>
            <w:r w:rsidRPr="00A13C9C">
              <w:t>/п</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C9C" w:rsidRPr="00A13C9C" w:rsidRDefault="00A13C9C" w:rsidP="00A13C9C">
            <w:pPr>
              <w:jc w:val="center"/>
            </w:pPr>
            <w:r w:rsidRPr="00A13C9C">
              <w:t>Вид тарифа</w:t>
            </w:r>
          </w:p>
        </w:tc>
        <w:tc>
          <w:tcPr>
            <w:tcW w:w="13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C9C" w:rsidRPr="00A13C9C" w:rsidRDefault="00A13C9C" w:rsidP="00A13C9C">
            <w:pPr>
              <w:jc w:val="center"/>
            </w:pPr>
            <w:r w:rsidRPr="00A13C9C">
              <w:t>Год с календарной разбивкой</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C9C" w:rsidRPr="00A13C9C" w:rsidRDefault="00A13C9C" w:rsidP="00A13C9C">
            <w:pPr>
              <w:jc w:val="center"/>
            </w:pPr>
            <w:r w:rsidRPr="00A13C9C">
              <w:t>Вода</w:t>
            </w:r>
          </w:p>
        </w:tc>
        <w:tc>
          <w:tcPr>
            <w:tcW w:w="1442" w:type="pct"/>
            <w:gridSpan w:val="4"/>
            <w:tcBorders>
              <w:top w:val="single" w:sz="4" w:space="0" w:color="auto"/>
              <w:left w:val="nil"/>
              <w:bottom w:val="single" w:sz="4" w:space="0" w:color="auto"/>
              <w:right w:val="single" w:sz="4" w:space="0" w:color="auto"/>
            </w:tcBorders>
            <w:shd w:val="clear" w:color="auto" w:fill="auto"/>
            <w:noWrap/>
            <w:vAlign w:val="center"/>
            <w:hideMark/>
          </w:tcPr>
          <w:p w:rsidR="00A13C9C" w:rsidRPr="00A13C9C" w:rsidRDefault="00A13C9C" w:rsidP="00A13C9C">
            <w:pPr>
              <w:jc w:val="center"/>
            </w:pPr>
            <w:r w:rsidRPr="00A13C9C">
              <w:t>Отборный пар давлением</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ind w:left="-126" w:right="-142"/>
              <w:jc w:val="center"/>
            </w:pPr>
            <w:r w:rsidRPr="00A13C9C">
              <w:t>Острый и редуцированный пар</w:t>
            </w:r>
          </w:p>
        </w:tc>
      </w:tr>
      <w:tr w:rsidR="00A13C9C" w:rsidRPr="00A13C9C" w:rsidTr="00DD722B">
        <w:trPr>
          <w:trHeight w:val="540"/>
        </w:trPr>
        <w:tc>
          <w:tcPr>
            <w:tcW w:w="342"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tc>
        <w:tc>
          <w:tcPr>
            <w:tcW w:w="901"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tc>
        <w:tc>
          <w:tcPr>
            <w:tcW w:w="1361"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tc>
        <w:tc>
          <w:tcPr>
            <w:tcW w:w="453"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tc>
        <w:tc>
          <w:tcPr>
            <w:tcW w:w="354"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от 1,2 до 2,5 кг/см</w:t>
            </w:r>
            <w:proofErr w:type="gramStart"/>
            <w:r w:rsidRPr="00A13C9C">
              <w:rPr>
                <w:vertAlign w:val="superscript"/>
              </w:rPr>
              <w:t>2</w:t>
            </w:r>
            <w:proofErr w:type="gramEnd"/>
          </w:p>
        </w:tc>
        <w:tc>
          <w:tcPr>
            <w:tcW w:w="3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от 2,5 до 7,0 кг/см</w:t>
            </w:r>
            <w:proofErr w:type="gramStart"/>
            <w:r w:rsidRPr="00A13C9C">
              <w:rPr>
                <w:vertAlign w:val="superscript"/>
              </w:rPr>
              <w:t>2</w:t>
            </w:r>
            <w:proofErr w:type="gramEnd"/>
          </w:p>
        </w:tc>
        <w:tc>
          <w:tcPr>
            <w:tcW w:w="3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от 7,0 до 13,0 кг/см</w:t>
            </w:r>
            <w:proofErr w:type="gramStart"/>
            <w:r w:rsidRPr="00A13C9C">
              <w:rPr>
                <w:vertAlign w:val="superscript"/>
              </w:rPr>
              <w:t>2</w:t>
            </w:r>
            <w:proofErr w:type="gramEnd"/>
          </w:p>
        </w:tc>
        <w:tc>
          <w:tcPr>
            <w:tcW w:w="378"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свыше 13,0 кг/см</w:t>
            </w:r>
            <w:proofErr w:type="gramStart"/>
            <w:r w:rsidRPr="00A13C9C">
              <w:rPr>
                <w:vertAlign w:val="superscript"/>
              </w:rPr>
              <w:t>2</w:t>
            </w:r>
            <w:proofErr w:type="gramEnd"/>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tc>
      </w:tr>
      <w:tr w:rsidR="00A13C9C" w:rsidRPr="00A13C9C" w:rsidTr="00DD722B">
        <w:trPr>
          <w:trHeight w:val="540"/>
        </w:trPr>
        <w:tc>
          <w:tcPr>
            <w:tcW w:w="342" w:type="pct"/>
            <w:tcBorders>
              <w:top w:val="nil"/>
              <w:left w:val="single" w:sz="4" w:space="0" w:color="auto"/>
              <w:right w:val="single" w:sz="4" w:space="0" w:color="auto"/>
            </w:tcBorders>
            <w:shd w:val="clear" w:color="auto" w:fill="auto"/>
            <w:noWrap/>
            <w:vAlign w:val="center"/>
            <w:hideMark/>
          </w:tcPr>
          <w:p w:rsidR="00A13C9C" w:rsidRPr="00A13C9C" w:rsidRDefault="00A13C9C" w:rsidP="00A13C9C">
            <w:pPr>
              <w:jc w:val="center"/>
            </w:pPr>
            <w:r w:rsidRPr="00A13C9C">
              <w:t>1</w:t>
            </w:r>
          </w:p>
        </w:tc>
        <w:tc>
          <w:tcPr>
            <w:tcW w:w="4658" w:type="pct"/>
            <w:gridSpan w:val="8"/>
            <w:tcBorders>
              <w:top w:val="single" w:sz="4" w:space="0" w:color="auto"/>
              <w:left w:val="nil"/>
              <w:bottom w:val="single" w:sz="4" w:space="0" w:color="auto"/>
              <w:right w:val="single" w:sz="4" w:space="0" w:color="auto"/>
            </w:tcBorders>
            <w:shd w:val="clear" w:color="auto" w:fill="auto"/>
            <w:vAlign w:val="center"/>
            <w:hideMark/>
          </w:tcPr>
          <w:p w:rsidR="00A13C9C" w:rsidRPr="00A13C9C" w:rsidRDefault="00A13C9C" w:rsidP="00A13C9C">
            <w:pPr>
              <w:jc w:val="both"/>
            </w:pPr>
            <w:r w:rsidRPr="00A13C9C">
              <w:t>Для потребителей муниципального образования «</w:t>
            </w:r>
            <w:proofErr w:type="spellStart"/>
            <w:r w:rsidRPr="00A13C9C">
              <w:t>Ромашкинское</w:t>
            </w:r>
            <w:proofErr w:type="spellEnd"/>
            <w:r w:rsidRPr="00A13C9C">
              <w:t xml:space="preserve"> сельское поселение» </w:t>
            </w:r>
            <w:proofErr w:type="spellStart"/>
            <w:r w:rsidRPr="00A13C9C">
              <w:t>Приозерского</w:t>
            </w:r>
            <w:proofErr w:type="spellEnd"/>
            <w:r w:rsidRPr="00A13C9C">
              <w:t xml:space="preserve">  муниципального района</w:t>
            </w:r>
            <w:r w:rsidRPr="00A13C9C" w:rsidDel="00A50D19">
              <w:t xml:space="preserve"> </w:t>
            </w:r>
            <w:r w:rsidRPr="00A13C9C">
              <w:t>Ленинградской области, в случае отсутствия дифференциации тарифов по схеме подключения</w:t>
            </w:r>
          </w:p>
        </w:tc>
      </w:tr>
      <w:tr w:rsidR="00A13C9C" w:rsidRPr="00A13C9C" w:rsidTr="00DD722B">
        <w:trPr>
          <w:trHeight w:val="540"/>
        </w:trPr>
        <w:tc>
          <w:tcPr>
            <w:tcW w:w="342" w:type="pct"/>
            <w:tcBorders>
              <w:left w:val="single" w:sz="4" w:space="0" w:color="auto"/>
              <w:right w:val="single" w:sz="4" w:space="0" w:color="auto"/>
            </w:tcBorders>
            <w:shd w:val="clear" w:color="auto" w:fill="auto"/>
            <w:vAlign w:val="center"/>
          </w:tcPr>
          <w:p w:rsidR="00A13C9C" w:rsidRPr="00A13C9C" w:rsidRDefault="00A13C9C" w:rsidP="00A13C9C"/>
        </w:tc>
        <w:tc>
          <w:tcPr>
            <w:tcW w:w="901" w:type="pct"/>
            <w:tcBorders>
              <w:left w:val="single" w:sz="4" w:space="0" w:color="auto"/>
              <w:right w:val="single" w:sz="4" w:space="0" w:color="auto"/>
            </w:tcBorders>
            <w:shd w:val="clear" w:color="auto" w:fill="auto"/>
            <w:vAlign w:val="center"/>
          </w:tcPr>
          <w:p w:rsidR="00A13C9C" w:rsidRPr="00A13C9C" w:rsidRDefault="00A13C9C" w:rsidP="00A13C9C">
            <w:proofErr w:type="spellStart"/>
            <w:r w:rsidRPr="00A13C9C">
              <w:t>Одноставочный</w:t>
            </w:r>
            <w:proofErr w:type="spellEnd"/>
            <w:r w:rsidRPr="00A13C9C">
              <w:t>, руб./Гкал</w:t>
            </w:r>
          </w:p>
        </w:tc>
        <w:tc>
          <w:tcPr>
            <w:tcW w:w="1361" w:type="pct"/>
            <w:vMerge w:val="restart"/>
            <w:tcBorders>
              <w:top w:val="nil"/>
              <w:left w:val="nil"/>
              <w:right w:val="single" w:sz="4" w:space="0" w:color="auto"/>
            </w:tcBorders>
            <w:shd w:val="clear" w:color="auto" w:fill="auto"/>
            <w:vAlign w:val="center"/>
          </w:tcPr>
          <w:p w:rsidR="00A13C9C" w:rsidRPr="00A13C9C" w:rsidRDefault="00A13C9C" w:rsidP="00A13C9C">
            <w:pPr>
              <w:jc w:val="center"/>
            </w:pPr>
            <w:r w:rsidRPr="00A13C9C">
              <w:t>со дня вступления в силу настоящего приказа по 31.12.2018 г.</w:t>
            </w:r>
          </w:p>
        </w:tc>
        <w:tc>
          <w:tcPr>
            <w:tcW w:w="453" w:type="pct"/>
            <w:vMerge w:val="restart"/>
            <w:tcBorders>
              <w:top w:val="nil"/>
              <w:left w:val="nil"/>
              <w:right w:val="single" w:sz="4" w:space="0" w:color="auto"/>
            </w:tcBorders>
            <w:shd w:val="clear" w:color="auto" w:fill="auto"/>
            <w:noWrap/>
            <w:vAlign w:val="center"/>
          </w:tcPr>
          <w:p w:rsidR="00A13C9C" w:rsidRPr="00A13C9C" w:rsidRDefault="00A13C9C" w:rsidP="00A13C9C">
            <w:pPr>
              <w:jc w:val="center"/>
            </w:pPr>
            <w:r w:rsidRPr="00A13C9C">
              <w:t>3959,18</w:t>
            </w:r>
          </w:p>
        </w:tc>
        <w:tc>
          <w:tcPr>
            <w:tcW w:w="354" w:type="pct"/>
            <w:vMerge w:val="restart"/>
            <w:tcBorders>
              <w:top w:val="nil"/>
              <w:left w:val="nil"/>
              <w:right w:val="single" w:sz="4" w:space="0" w:color="auto"/>
            </w:tcBorders>
            <w:shd w:val="clear" w:color="auto" w:fill="auto"/>
            <w:noWrap/>
            <w:vAlign w:val="center"/>
          </w:tcPr>
          <w:p w:rsidR="00A13C9C" w:rsidRPr="00A13C9C" w:rsidRDefault="00A13C9C" w:rsidP="00A13C9C">
            <w:pPr>
              <w:jc w:val="center"/>
            </w:pPr>
            <w:r w:rsidRPr="00A13C9C">
              <w:t> -</w:t>
            </w:r>
          </w:p>
        </w:tc>
        <w:tc>
          <w:tcPr>
            <w:tcW w:w="355" w:type="pct"/>
            <w:vMerge w:val="restart"/>
            <w:tcBorders>
              <w:top w:val="nil"/>
              <w:left w:val="nil"/>
              <w:right w:val="single" w:sz="4" w:space="0" w:color="auto"/>
            </w:tcBorders>
            <w:shd w:val="clear" w:color="auto" w:fill="auto"/>
            <w:noWrap/>
            <w:vAlign w:val="center"/>
          </w:tcPr>
          <w:p w:rsidR="00A13C9C" w:rsidRPr="00A13C9C" w:rsidRDefault="00A13C9C" w:rsidP="00A13C9C">
            <w:pPr>
              <w:jc w:val="center"/>
            </w:pPr>
            <w:r w:rsidRPr="00A13C9C">
              <w:t> -</w:t>
            </w:r>
          </w:p>
        </w:tc>
        <w:tc>
          <w:tcPr>
            <w:tcW w:w="355" w:type="pct"/>
            <w:vMerge w:val="restart"/>
            <w:tcBorders>
              <w:top w:val="nil"/>
              <w:left w:val="nil"/>
              <w:right w:val="single" w:sz="4" w:space="0" w:color="auto"/>
            </w:tcBorders>
            <w:shd w:val="clear" w:color="auto" w:fill="auto"/>
            <w:noWrap/>
            <w:vAlign w:val="center"/>
          </w:tcPr>
          <w:p w:rsidR="00A13C9C" w:rsidRPr="00A13C9C" w:rsidRDefault="00A13C9C" w:rsidP="00A13C9C">
            <w:pPr>
              <w:jc w:val="center"/>
            </w:pPr>
            <w:r w:rsidRPr="00A13C9C">
              <w:t> -</w:t>
            </w:r>
          </w:p>
        </w:tc>
        <w:tc>
          <w:tcPr>
            <w:tcW w:w="378" w:type="pct"/>
            <w:vMerge w:val="restart"/>
            <w:tcBorders>
              <w:top w:val="nil"/>
              <w:left w:val="nil"/>
              <w:right w:val="single" w:sz="4" w:space="0" w:color="auto"/>
            </w:tcBorders>
            <w:shd w:val="clear" w:color="auto" w:fill="auto"/>
            <w:noWrap/>
            <w:vAlign w:val="center"/>
          </w:tcPr>
          <w:p w:rsidR="00A13C9C" w:rsidRPr="00A13C9C" w:rsidRDefault="00A13C9C" w:rsidP="00A13C9C">
            <w:pPr>
              <w:jc w:val="center"/>
            </w:pPr>
            <w:r w:rsidRPr="00A13C9C">
              <w:t>- </w:t>
            </w:r>
          </w:p>
        </w:tc>
        <w:tc>
          <w:tcPr>
            <w:tcW w:w="500" w:type="pct"/>
            <w:vMerge w:val="restart"/>
            <w:tcBorders>
              <w:top w:val="nil"/>
              <w:left w:val="nil"/>
              <w:right w:val="single" w:sz="4" w:space="0" w:color="auto"/>
            </w:tcBorders>
            <w:shd w:val="clear" w:color="auto" w:fill="auto"/>
            <w:noWrap/>
            <w:vAlign w:val="center"/>
          </w:tcPr>
          <w:p w:rsidR="00A13C9C" w:rsidRPr="00A13C9C" w:rsidRDefault="00A13C9C" w:rsidP="00A13C9C">
            <w:pPr>
              <w:jc w:val="center"/>
            </w:pPr>
            <w:r w:rsidRPr="00A13C9C">
              <w:t> -</w:t>
            </w:r>
          </w:p>
        </w:tc>
      </w:tr>
      <w:tr w:rsidR="00A13C9C" w:rsidRPr="00A13C9C" w:rsidTr="00DD722B">
        <w:trPr>
          <w:trHeight w:val="540"/>
        </w:trPr>
        <w:tc>
          <w:tcPr>
            <w:tcW w:w="342" w:type="pct"/>
            <w:tcBorders>
              <w:left w:val="single" w:sz="4" w:space="0" w:color="auto"/>
              <w:bottom w:val="single" w:sz="4" w:space="0" w:color="auto"/>
              <w:right w:val="single" w:sz="4" w:space="0" w:color="auto"/>
            </w:tcBorders>
            <w:shd w:val="clear" w:color="auto" w:fill="auto"/>
            <w:vAlign w:val="center"/>
          </w:tcPr>
          <w:p w:rsidR="00A13C9C" w:rsidRPr="00A13C9C" w:rsidRDefault="00A13C9C" w:rsidP="00A13C9C"/>
        </w:tc>
        <w:tc>
          <w:tcPr>
            <w:tcW w:w="901" w:type="pct"/>
            <w:tcBorders>
              <w:left w:val="single" w:sz="4" w:space="0" w:color="auto"/>
              <w:bottom w:val="single" w:sz="4" w:space="0" w:color="auto"/>
              <w:right w:val="single" w:sz="4" w:space="0" w:color="auto"/>
            </w:tcBorders>
            <w:shd w:val="clear" w:color="auto" w:fill="auto"/>
            <w:vAlign w:val="center"/>
          </w:tcPr>
          <w:p w:rsidR="00A13C9C" w:rsidRPr="00A13C9C" w:rsidRDefault="00A13C9C" w:rsidP="00A13C9C"/>
        </w:tc>
        <w:tc>
          <w:tcPr>
            <w:tcW w:w="1361" w:type="pct"/>
            <w:vMerge/>
            <w:tcBorders>
              <w:left w:val="nil"/>
              <w:bottom w:val="single" w:sz="4" w:space="0" w:color="auto"/>
              <w:right w:val="single" w:sz="4" w:space="0" w:color="auto"/>
            </w:tcBorders>
            <w:shd w:val="clear" w:color="auto" w:fill="auto"/>
            <w:vAlign w:val="center"/>
          </w:tcPr>
          <w:p w:rsidR="00A13C9C" w:rsidRPr="00A13C9C" w:rsidRDefault="00A13C9C" w:rsidP="00A13C9C">
            <w:pPr>
              <w:jc w:val="center"/>
            </w:pPr>
          </w:p>
        </w:tc>
        <w:tc>
          <w:tcPr>
            <w:tcW w:w="453" w:type="pct"/>
            <w:vMerge/>
            <w:tcBorders>
              <w:left w:val="nil"/>
              <w:bottom w:val="single" w:sz="4" w:space="0" w:color="auto"/>
              <w:right w:val="single" w:sz="4" w:space="0" w:color="auto"/>
            </w:tcBorders>
            <w:shd w:val="clear" w:color="auto" w:fill="auto"/>
            <w:noWrap/>
            <w:vAlign w:val="center"/>
          </w:tcPr>
          <w:p w:rsidR="00A13C9C" w:rsidRPr="00A13C9C" w:rsidRDefault="00A13C9C" w:rsidP="00A13C9C">
            <w:pPr>
              <w:jc w:val="center"/>
            </w:pPr>
          </w:p>
        </w:tc>
        <w:tc>
          <w:tcPr>
            <w:tcW w:w="354" w:type="pct"/>
            <w:vMerge/>
            <w:tcBorders>
              <w:left w:val="nil"/>
              <w:bottom w:val="single" w:sz="4" w:space="0" w:color="auto"/>
              <w:right w:val="single" w:sz="4" w:space="0" w:color="auto"/>
            </w:tcBorders>
            <w:shd w:val="clear" w:color="auto" w:fill="auto"/>
            <w:noWrap/>
            <w:vAlign w:val="center"/>
          </w:tcPr>
          <w:p w:rsidR="00A13C9C" w:rsidRPr="00A13C9C" w:rsidRDefault="00A13C9C" w:rsidP="00A13C9C">
            <w:pPr>
              <w:jc w:val="center"/>
            </w:pPr>
          </w:p>
        </w:tc>
        <w:tc>
          <w:tcPr>
            <w:tcW w:w="355" w:type="pct"/>
            <w:vMerge/>
            <w:tcBorders>
              <w:left w:val="nil"/>
              <w:bottom w:val="single" w:sz="4" w:space="0" w:color="auto"/>
              <w:right w:val="single" w:sz="4" w:space="0" w:color="auto"/>
            </w:tcBorders>
            <w:shd w:val="clear" w:color="auto" w:fill="auto"/>
            <w:noWrap/>
            <w:vAlign w:val="center"/>
          </w:tcPr>
          <w:p w:rsidR="00A13C9C" w:rsidRPr="00A13C9C" w:rsidRDefault="00A13C9C" w:rsidP="00A13C9C">
            <w:pPr>
              <w:jc w:val="center"/>
            </w:pPr>
          </w:p>
        </w:tc>
        <w:tc>
          <w:tcPr>
            <w:tcW w:w="355" w:type="pct"/>
            <w:vMerge/>
            <w:tcBorders>
              <w:left w:val="nil"/>
              <w:bottom w:val="single" w:sz="4" w:space="0" w:color="auto"/>
              <w:right w:val="single" w:sz="4" w:space="0" w:color="auto"/>
            </w:tcBorders>
            <w:shd w:val="clear" w:color="auto" w:fill="auto"/>
            <w:noWrap/>
            <w:vAlign w:val="center"/>
          </w:tcPr>
          <w:p w:rsidR="00A13C9C" w:rsidRPr="00A13C9C" w:rsidRDefault="00A13C9C" w:rsidP="00A13C9C">
            <w:pPr>
              <w:jc w:val="center"/>
            </w:pPr>
          </w:p>
        </w:tc>
        <w:tc>
          <w:tcPr>
            <w:tcW w:w="378" w:type="pct"/>
            <w:vMerge/>
            <w:tcBorders>
              <w:left w:val="nil"/>
              <w:bottom w:val="single" w:sz="4" w:space="0" w:color="auto"/>
              <w:right w:val="single" w:sz="4" w:space="0" w:color="auto"/>
            </w:tcBorders>
            <w:shd w:val="clear" w:color="auto" w:fill="auto"/>
            <w:noWrap/>
            <w:vAlign w:val="center"/>
          </w:tcPr>
          <w:p w:rsidR="00A13C9C" w:rsidRPr="00A13C9C" w:rsidRDefault="00A13C9C" w:rsidP="00A13C9C">
            <w:pPr>
              <w:jc w:val="center"/>
            </w:pPr>
          </w:p>
        </w:tc>
        <w:tc>
          <w:tcPr>
            <w:tcW w:w="500" w:type="pct"/>
            <w:vMerge/>
            <w:tcBorders>
              <w:left w:val="nil"/>
              <w:bottom w:val="single" w:sz="4" w:space="0" w:color="auto"/>
              <w:right w:val="single" w:sz="4" w:space="0" w:color="auto"/>
            </w:tcBorders>
            <w:shd w:val="clear" w:color="auto" w:fill="auto"/>
            <w:noWrap/>
            <w:vAlign w:val="center"/>
          </w:tcPr>
          <w:p w:rsidR="00A13C9C" w:rsidRPr="00A13C9C" w:rsidRDefault="00A13C9C" w:rsidP="00A13C9C">
            <w:pPr>
              <w:jc w:val="center"/>
            </w:pPr>
          </w:p>
        </w:tc>
      </w:tr>
    </w:tbl>
    <w:p w:rsidR="00A13C9C" w:rsidRPr="00A13C9C" w:rsidRDefault="00A13C9C" w:rsidP="00A13C9C">
      <w:pPr>
        <w:contextualSpacing/>
        <w:jc w:val="center"/>
        <w:rPr>
          <w:sz w:val="24"/>
          <w:szCs w:val="24"/>
          <w:u w:val="single"/>
        </w:rPr>
      </w:pPr>
    </w:p>
    <w:p w:rsidR="00A13C9C" w:rsidRPr="00A13C9C" w:rsidRDefault="00A13C9C" w:rsidP="00A13C9C">
      <w:pPr>
        <w:suppressAutoHyphens/>
        <w:contextualSpacing/>
        <w:jc w:val="center"/>
        <w:rPr>
          <w:b/>
          <w:sz w:val="24"/>
          <w:szCs w:val="24"/>
        </w:rPr>
      </w:pPr>
      <w:r w:rsidRPr="00A13C9C">
        <w:rPr>
          <w:b/>
          <w:sz w:val="24"/>
          <w:szCs w:val="24"/>
        </w:rPr>
        <w:t xml:space="preserve">Тарифы на горячую воду, поставляемую муниципальным унитарным предприятием муниципального образования </w:t>
      </w:r>
      <w:proofErr w:type="spellStart"/>
      <w:r w:rsidRPr="00A13C9C">
        <w:rPr>
          <w:b/>
          <w:sz w:val="24"/>
          <w:szCs w:val="24"/>
        </w:rPr>
        <w:t>Ромашкинское</w:t>
      </w:r>
      <w:proofErr w:type="spellEnd"/>
      <w:r w:rsidRPr="00A13C9C">
        <w:rPr>
          <w:b/>
          <w:sz w:val="24"/>
          <w:szCs w:val="24"/>
        </w:rPr>
        <w:t xml:space="preserve"> сельское поселение муниципального образования </w:t>
      </w:r>
      <w:proofErr w:type="spellStart"/>
      <w:r w:rsidRPr="00A13C9C">
        <w:rPr>
          <w:b/>
          <w:sz w:val="24"/>
          <w:szCs w:val="24"/>
        </w:rPr>
        <w:t>Приозерский</w:t>
      </w:r>
      <w:proofErr w:type="spellEnd"/>
      <w:r w:rsidRPr="00A13C9C">
        <w:rPr>
          <w:b/>
          <w:sz w:val="24"/>
          <w:szCs w:val="24"/>
        </w:rPr>
        <w:t xml:space="preserve"> муниципальный район Ленинградской области «Агентство услуг </w:t>
      </w:r>
      <w:proofErr w:type="spellStart"/>
      <w:r w:rsidRPr="00A13C9C">
        <w:rPr>
          <w:b/>
          <w:sz w:val="24"/>
          <w:szCs w:val="24"/>
        </w:rPr>
        <w:t>Ромашкинского</w:t>
      </w:r>
      <w:proofErr w:type="spellEnd"/>
      <w:r w:rsidRPr="00A13C9C">
        <w:rPr>
          <w:b/>
          <w:sz w:val="24"/>
          <w:szCs w:val="24"/>
        </w:rPr>
        <w:t xml:space="preserve"> поселения» потребителям (кроме населения) на территории Ленинградской области на 2018 год</w:t>
      </w:r>
    </w:p>
    <w:tbl>
      <w:tblPr>
        <w:tblW w:w="4949" w:type="pct"/>
        <w:tblLayout w:type="fixed"/>
        <w:tblLook w:val="04A0" w:firstRow="1" w:lastRow="0" w:firstColumn="1" w:lastColumn="0" w:noHBand="0" w:noVBand="1"/>
      </w:tblPr>
      <w:tblGrid>
        <w:gridCol w:w="691"/>
        <w:gridCol w:w="3396"/>
        <w:gridCol w:w="2281"/>
        <w:gridCol w:w="186"/>
        <w:gridCol w:w="1426"/>
        <w:gridCol w:w="2476"/>
      </w:tblGrid>
      <w:tr w:rsidR="00A13C9C" w:rsidRPr="00A13C9C" w:rsidTr="00892DA2">
        <w:trPr>
          <w:trHeight w:val="407"/>
        </w:trPr>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center"/>
              <w:rPr>
                <w:color w:val="000000"/>
              </w:rPr>
            </w:pPr>
            <w:r w:rsidRPr="00A13C9C">
              <w:rPr>
                <w:color w:val="000000"/>
              </w:rPr>
              <w:t xml:space="preserve">№ </w:t>
            </w:r>
            <w:proofErr w:type="gramStart"/>
            <w:r w:rsidRPr="00A13C9C">
              <w:rPr>
                <w:color w:val="000000"/>
              </w:rPr>
              <w:t>п</w:t>
            </w:r>
            <w:proofErr w:type="gramEnd"/>
            <w:r w:rsidRPr="00A13C9C">
              <w:rPr>
                <w:color w:val="000000"/>
              </w:rPr>
              <w:t>/п</w:t>
            </w:r>
          </w:p>
        </w:tc>
        <w:tc>
          <w:tcPr>
            <w:tcW w:w="1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center"/>
              <w:rPr>
                <w:color w:val="000000"/>
              </w:rPr>
            </w:pPr>
            <w:r w:rsidRPr="00A13C9C">
              <w:rPr>
                <w:color w:val="000000"/>
              </w:rPr>
              <w:t>Вид системы теплоснабжения (горячего водоснабжения)</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center"/>
              <w:rPr>
                <w:color w:val="000000"/>
              </w:rPr>
            </w:pPr>
            <w:r w:rsidRPr="00A13C9C">
              <w:rPr>
                <w:color w:val="000000"/>
              </w:rPr>
              <w:t>Год с календарной разбивкой</w:t>
            </w:r>
          </w:p>
        </w:tc>
        <w:tc>
          <w:tcPr>
            <w:tcW w:w="7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center"/>
              <w:rPr>
                <w:color w:val="000000"/>
              </w:rPr>
            </w:pPr>
            <w:r w:rsidRPr="00A13C9C">
              <w:rPr>
                <w:color w:val="000000"/>
              </w:rPr>
              <w:t>Компонент на теплоноситель/ холодную воду, руб./куб. м</w:t>
            </w:r>
          </w:p>
        </w:tc>
        <w:tc>
          <w:tcPr>
            <w:tcW w:w="1183" w:type="pct"/>
            <w:tcBorders>
              <w:top w:val="single" w:sz="4" w:space="0" w:color="auto"/>
              <w:left w:val="nil"/>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center"/>
              <w:rPr>
                <w:color w:val="000000"/>
              </w:rPr>
            </w:pPr>
            <w:r w:rsidRPr="00A13C9C">
              <w:rPr>
                <w:color w:val="000000"/>
              </w:rPr>
              <w:t>Компонент на тепловую энергию</w:t>
            </w:r>
          </w:p>
        </w:tc>
      </w:tr>
      <w:tr w:rsidR="00A13C9C" w:rsidRPr="00A13C9C" w:rsidTr="00892DA2">
        <w:trPr>
          <w:trHeight w:val="415"/>
        </w:trPr>
        <w:tc>
          <w:tcPr>
            <w:tcW w:w="330"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pPr>
              <w:spacing w:before="40" w:after="40"/>
              <w:rPr>
                <w:color w:val="000000"/>
              </w:rPr>
            </w:pPr>
          </w:p>
        </w:tc>
        <w:tc>
          <w:tcPr>
            <w:tcW w:w="1624"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pPr>
              <w:spacing w:before="40" w:after="40"/>
              <w:rPr>
                <w:color w:val="000000"/>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pPr>
              <w:spacing w:before="40" w:after="40"/>
              <w:rPr>
                <w:color w:val="000000"/>
              </w:rPr>
            </w:pPr>
          </w:p>
        </w:tc>
        <w:tc>
          <w:tcPr>
            <w:tcW w:w="771" w:type="pct"/>
            <w:gridSpan w:val="2"/>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pPr>
              <w:spacing w:before="40" w:after="40"/>
              <w:rPr>
                <w:color w:val="000000"/>
              </w:rPr>
            </w:pPr>
          </w:p>
        </w:tc>
        <w:tc>
          <w:tcPr>
            <w:tcW w:w="1183"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center"/>
              <w:rPr>
                <w:color w:val="000000"/>
              </w:rPr>
            </w:pPr>
            <w:proofErr w:type="spellStart"/>
            <w:r w:rsidRPr="00A13C9C">
              <w:rPr>
                <w:color w:val="000000"/>
              </w:rPr>
              <w:t>Одноставочный</w:t>
            </w:r>
            <w:proofErr w:type="spellEnd"/>
            <w:r w:rsidRPr="00A13C9C">
              <w:rPr>
                <w:color w:val="000000"/>
              </w:rPr>
              <w:t>, руб./Гкал</w:t>
            </w:r>
          </w:p>
        </w:tc>
      </w:tr>
      <w:tr w:rsidR="00A13C9C" w:rsidRPr="00A13C9C" w:rsidTr="00892DA2">
        <w:trPr>
          <w:trHeight w:val="60"/>
        </w:trPr>
        <w:tc>
          <w:tcPr>
            <w:tcW w:w="330"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center"/>
              <w:rPr>
                <w:color w:val="000000"/>
              </w:rPr>
            </w:pPr>
            <w:r w:rsidRPr="00A13C9C">
              <w:rPr>
                <w:color w:val="000000"/>
              </w:rPr>
              <w:t>1</w:t>
            </w:r>
          </w:p>
        </w:tc>
        <w:tc>
          <w:tcPr>
            <w:tcW w:w="4670" w:type="pct"/>
            <w:gridSpan w:val="5"/>
            <w:tcBorders>
              <w:top w:val="single" w:sz="4" w:space="0" w:color="auto"/>
              <w:left w:val="nil"/>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both"/>
              <w:rPr>
                <w:color w:val="000000"/>
              </w:rPr>
            </w:pPr>
            <w:r w:rsidRPr="00A13C9C">
              <w:rPr>
                <w:color w:val="000000"/>
              </w:rPr>
              <w:t>Для потребителей муниципального образования «</w:t>
            </w:r>
            <w:proofErr w:type="spellStart"/>
            <w:r w:rsidRPr="00A13C9C">
              <w:t>Ромашкинское</w:t>
            </w:r>
            <w:proofErr w:type="spellEnd"/>
            <w:r w:rsidRPr="00A13C9C">
              <w:t xml:space="preserve"> сельское</w:t>
            </w:r>
            <w:r w:rsidRPr="00A13C9C">
              <w:rPr>
                <w:color w:val="000000"/>
              </w:rPr>
              <w:t xml:space="preserve"> поселение» </w:t>
            </w:r>
            <w:proofErr w:type="spellStart"/>
            <w:r w:rsidRPr="00A13C9C">
              <w:rPr>
                <w:color w:val="000000"/>
              </w:rPr>
              <w:t>Приозерского</w:t>
            </w:r>
            <w:proofErr w:type="spellEnd"/>
            <w:r w:rsidRPr="00A13C9C">
              <w:rPr>
                <w:color w:val="000000"/>
              </w:rPr>
              <w:t xml:space="preserve"> муниципального района Ленинградской области</w:t>
            </w:r>
          </w:p>
        </w:tc>
      </w:tr>
      <w:tr w:rsidR="00A13C9C" w:rsidRPr="00A13C9C" w:rsidTr="00892DA2">
        <w:trPr>
          <w:trHeight w:val="255"/>
        </w:trPr>
        <w:tc>
          <w:tcPr>
            <w:tcW w:w="330" w:type="pct"/>
            <w:tcBorders>
              <w:top w:val="nil"/>
              <w:left w:val="single" w:sz="4" w:space="0" w:color="auto"/>
              <w:bottom w:val="single" w:sz="4" w:space="0" w:color="auto"/>
              <w:right w:val="single" w:sz="4" w:space="0" w:color="auto"/>
            </w:tcBorders>
            <w:vAlign w:val="center"/>
            <w:hideMark/>
          </w:tcPr>
          <w:p w:rsidR="00A13C9C" w:rsidRPr="00A13C9C" w:rsidRDefault="00A13C9C" w:rsidP="00A13C9C">
            <w:pPr>
              <w:spacing w:before="40" w:after="40"/>
              <w:rPr>
                <w:color w:val="000000"/>
              </w:rPr>
            </w:pPr>
            <w:r w:rsidRPr="00A13C9C">
              <w:rPr>
                <w:color w:val="000000"/>
              </w:rPr>
              <w:t>1.1</w:t>
            </w:r>
          </w:p>
        </w:tc>
        <w:tc>
          <w:tcPr>
            <w:tcW w:w="1624" w:type="pct"/>
            <w:tcBorders>
              <w:top w:val="nil"/>
              <w:left w:val="single" w:sz="4" w:space="0" w:color="auto"/>
              <w:bottom w:val="single" w:sz="4" w:space="0" w:color="auto"/>
              <w:right w:val="single" w:sz="4" w:space="0" w:color="auto"/>
            </w:tcBorders>
            <w:vAlign w:val="center"/>
            <w:hideMark/>
          </w:tcPr>
          <w:p w:rsidR="00A13C9C" w:rsidRPr="00A13C9C" w:rsidRDefault="00A13C9C" w:rsidP="00A13C9C">
            <w:pPr>
              <w:spacing w:before="40" w:after="40"/>
              <w:rPr>
                <w:color w:val="000000"/>
              </w:rPr>
            </w:pPr>
            <w:r w:rsidRPr="00A13C9C">
              <w:rPr>
                <w:color w:val="000000"/>
              </w:rPr>
              <w:t xml:space="preserve">Открытая система теплоснабжения (горячего водоснабжения), </w:t>
            </w:r>
          </w:p>
          <w:p w:rsidR="00A13C9C" w:rsidRPr="00A13C9C" w:rsidRDefault="00A13C9C" w:rsidP="00A13C9C">
            <w:pPr>
              <w:spacing w:before="40" w:after="40"/>
              <w:rPr>
                <w:color w:val="000000"/>
              </w:rPr>
            </w:pPr>
            <w:commentRangeStart w:id="0"/>
            <w:r w:rsidRPr="00A13C9C">
              <w:rPr>
                <w:color w:val="000000"/>
              </w:rPr>
              <w:t>з</w:t>
            </w:r>
            <w:r w:rsidRPr="00A13C9C">
              <w:t>акрытая система теплоснабжения (горячего водоснабжения) без теплового пункта</w:t>
            </w:r>
            <w:commentRangeEnd w:id="0"/>
            <w:r w:rsidRPr="00A13C9C">
              <w:rPr>
                <w:rFonts w:ascii="Calibri" w:eastAsia="Calibri" w:hAnsi="Calibri"/>
                <w:sz w:val="16"/>
                <w:szCs w:val="16"/>
                <w:lang w:eastAsia="en-US"/>
              </w:rPr>
              <w:commentReference w:id="0"/>
            </w:r>
          </w:p>
        </w:tc>
        <w:tc>
          <w:tcPr>
            <w:tcW w:w="1180" w:type="pct"/>
            <w:gridSpan w:val="2"/>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center"/>
              <w:rPr>
                <w:color w:val="000000"/>
              </w:rPr>
            </w:pPr>
            <w:r w:rsidRPr="00A13C9C">
              <w:rPr>
                <w:sz w:val="19"/>
                <w:szCs w:val="19"/>
              </w:rPr>
              <w:t>со дня вступления в силу настоящего приказа по</w:t>
            </w:r>
            <w:r w:rsidRPr="00A13C9C">
              <w:rPr>
                <w:color w:val="000000"/>
              </w:rPr>
              <w:t xml:space="preserve"> 31.12.2018 г</w:t>
            </w:r>
          </w:p>
        </w:tc>
        <w:tc>
          <w:tcPr>
            <w:tcW w:w="682"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spacing w:before="40" w:after="40"/>
              <w:jc w:val="center"/>
              <w:rPr>
                <w:color w:val="000000"/>
              </w:rPr>
            </w:pPr>
            <w:r w:rsidRPr="00A13C9C">
              <w:rPr>
                <w:color w:val="000000"/>
              </w:rPr>
              <w:t>44,69</w:t>
            </w:r>
          </w:p>
        </w:tc>
        <w:tc>
          <w:tcPr>
            <w:tcW w:w="1183"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pPr>
            <w:r w:rsidRPr="00A13C9C">
              <w:t>3959,18</w:t>
            </w:r>
          </w:p>
        </w:tc>
      </w:tr>
    </w:tbl>
    <w:p w:rsidR="00A13C9C" w:rsidRPr="00A13C9C" w:rsidRDefault="00A13C9C" w:rsidP="00A13C9C">
      <w:pPr>
        <w:ind w:left="-142" w:firstLine="567"/>
        <w:jc w:val="both"/>
        <w:rPr>
          <w:b/>
          <w:sz w:val="24"/>
          <w:szCs w:val="24"/>
        </w:rPr>
      </w:pPr>
    </w:p>
    <w:p w:rsidR="00A13C9C" w:rsidRPr="00A13C9C" w:rsidRDefault="00A13C9C" w:rsidP="00A13C9C">
      <w:pPr>
        <w:ind w:left="-142" w:right="-144"/>
        <w:jc w:val="center"/>
        <w:rPr>
          <w:b/>
          <w:sz w:val="24"/>
          <w:szCs w:val="24"/>
        </w:rPr>
      </w:pPr>
      <w:r w:rsidRPr="00A13C9C">
        <w:rPr>
          <w:b/>
          <w:sz w:val="24"/>
          <w:szCs w:val="24"/>
        </w:rPr>
        <w:t>Результаты голосования: за – 6 человек, против – нет, воздержались – нет.</w:t>
      </w:r>
    </w:p>
    <w:p w:rsidR="00D2619B" w:rsidRDefault="00D2619B" w:rsidP="007057F1">
      <w:pPr>
        <w:autoSpaceDE w:val="0"/>
        <w:autoSpaceDN w:val="0"/>
        <w:adjustRightInd w:val="0"/>
        <w:ind w:right="-1"/>
        <w:jc w:val="both"/>
        <w:rPr>
          <w:sz w:val="24"/>
          <w:szCs w:val="24"/>
        </w:rPr>
      </w:pPr>
    </w:p>
    <w:p w:rsidR="00A13C9C" w:rsidRPr="00A13C9C" w:rsidRDefault="00241093" w:rsidP="00A13C9C">
      <w:pPr>
        <w:ind w:firstLine="709"/>
        <w:jc w:val="both"/>
        <w:rPr>
          <w:sz w:val="24"/>
          <w:szCs w:val="24"/>
        </w:rPr>
      </w:pPr>
      <w:r>
        <w:rPr>
          <w:b/>
          <w:sz w:val="24"/>
          <w:szCs w:val="24"/>
        </w:rPr>
        <w:lastRenderedPageBreak/>
        <w:t xml:space="preserve">5. </w:t>
      </w:r>
      <w:proofErr w:type="gramStart"/>
      <w:r w:rsidR="00A13C9C" w:rsidRPr="00A13C9C">
        <w:rPr>
          <w:b/>
          <w:sz w:val="24"/>
          <w:szCs w:val="24"/>
        </w:rPr>
        <w:t xml:space="preserve">По вопросу повестки «Об установлении тарифов на тепловую энергию и горячую воду, поставляемые муниципальным унитарным предприятием «Теплосеть Плодовое» муниципального образования </w:t>
      </w:r>
      <w:proofErr w:type="spellStart"/>
      <w:r w:rsidR="00A13C9C" w:rsidRPr="00A13C9C">
        <w:rPr>
          <w:b/>
          <w:sz w:val="24"/>
          <w:szCs w:val="24"/>
        </w:rPr>
        <w:t>Плодовское</w:t>
      </w:r>
      <w:proofErr w:type="spellEnd"/>
      <w:r w:rsidR="00A13C9C" w:rsidRPr="00A13C9C">
        <w:rPr>
          <w:b/>
          <w:sz w:val="24"/>
          <w:szCs w:val="24"/>
        </w:rPr>
        <w:t xml:space="preserve"> сельское поселение муниципального образования </w:t>
      </w:r>
      <w:proofErr w:type="spellStart"/>
      <w:r w:rsidR="00A13C9C" w:rsidRPr="00A13C9C">
        <w:rPr>
          <w:b/>
          <w:sz w:val="24"/>
          <w:szCs w:val="24"/>
        </w:rPr>
        <w:t>Приозерский</w:t>
      </w:r>
      <w:proofErr w:type="spellEnd"/>
      <w:r w:rsidR="00A13C9C" w:rsidRPr="00A13C9C">
        <w:rPr>
          <w:b/>
          <w:sz w:val="24"/>
          <w:szCs w:val="24"/>
        </w:rPr>
        <w:t xml:space="preserve"> муниципальный район Ленинградской области потребителям на территории Ленинградской области в 2018 году» </w:t>
      </w:r>
      <w:r w:rsidR="00A13C9C" w:rsidRPr="00A13C9C">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w:t>
      </w:r>
      <w:proofErr w:type="gramEnd"/>
      <w:r w:rsidR="00A13C9C" w:rsidRPr="00A13C9C">
        <w:rPr>
          <w:sz w:val="24"/>
          <w:szCs w:val="24"/>
        </w:rPr>
        <w:t xml:space="preserve"> </w:t>
      </w:r>
      <w:proofErr w:type="gramStart"/>
      <w:r w:rsidR="00A13C9C" w:rsidRPr="00A13C9C">
        <w:rPr>
          <w:sz w:val="24"/>
          <w:szCs w:val="24"/>
        </w:rPr>
        <w:t xml:space="preserve">и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унитарным предприятием «Теплосеть Плодовое» муниципального образования </w:t>
      </w:r>
      <w:proofErr w:type="spellStart"/>
      <w:r w:rsidR="00A13C9C" w:rsidRPr="00A13C9C">
        <w:rPr>
          <w:sz w:val="24"/>
          <w:szCs w:val="24"/>
        </w:rPr>
        <w:t>Плодовское</w:t>
      </w:r>
      <w:proofErr w:type="spellEnd"/>
      <w:r w:rsidR="00A13C9C" w:rsidRPr="00A13C9C">
        <w:rPr>
          <w:sz w:val="24"/>
          <w:szCs w:val="24"/>
        </w:rPr>
        <w:t xml:space="preserve"> сельское поселение муниципального образования </w:t>
      </w:r>
      <w:proofErr w:type="spellStart"/>
      <w:r w:rsidR="00A13C9C" w:rsidRPr="00A13C9C">
        <w:rPr>
          <w:sz w:val="24"/>
          <w:szCs w:val="24"/>
        </w:rPr>
        <w:t>Приозерский</w:t>
      </w:r>
      <w:proofErr w:type="spellEnd"/>
      <w:r w:rsidR="00A13C9C" w:rsidRPr="00A13C9C">
        <w:rPr>
          <w:sz w:val="24"/>
          <w:szCs w:val="24"/>
        </w:rPr>
        <w:t xml:space="preserve"> муниципальный  район Ленинградской области (далее - МУП «Теплосеть Плодовое») на территории Ленинградской области на период 2018 года, в соответствии с заявлением МУП «Теплосеть Плодовое» от 11.10.2018 исх. № 1 (</w:t>
      </w:r>
      <w:proofErr w:type="spellStart"/>
      <w:r w:rsidR="00A13C9C" w:rsidRPr="00A13C9C">
        <w:rPr>
          <w:sz w:val="24"/>
          <w:szCs w:val="24"/>
        </w:rPr>
        <w:t>вх</w:t>
      </w:r>
      <w:proofErr w:type="spellEnd"/>
      <w:r w:rsidR="00A13C9C" w:rsidRPr="00A13C9C">
        <w:rPr>
          <w:sz w:val="24"/>
          <w:szCs w:val="24"/>
        </w:rPr>
        <w:t>.</w:t>
      </w:r>
      <w:proofErr w:type="gramEnd"/>
      <w:r w:rsidR="00A13C9C" w:rsidRPr="00A13C9C">
        <w:rPr>
          <w:sz w:val="24"/>
          <w:szCs w:val="24"/>
        </w:rPr>
        <w:t> ЛенРТК № КТ-1-5483/2018 от 11.10.2018) об установлении тарифов в сфере теплоснабжения на 2018 год, ЛенРТК приняты к рассмотрению предложение об установлении тарифов в сфере теплоснабжения на 2018 год.</w:t>
      </w:r>
    </w:p>
    <w:p w:rsidR="00A13C9C" w:rsidRPr="00A13C9C" w:rsidRDefault="00A13C9C" w:rsidP="00A13C9C">
      <w:pPr>
        <w:ind w:firstLine="709"/>
        <w:jc w:val="both"/>
        <w:rPr>
          <w:color w:val="000000"/>
          <w:sz w:val="24"/>
          <w:szCs w:val="24"/>
        </w:rPr>
      </w:pPr>
      <w:proofErr w:type="gramStart"/>
      <w:r w:rsidRPr="00A13C9C">
        <w:rPr>
          <w:color w:val="000000"/>
          <w:sz w:val="24"/>
          <w:szCs w:val="24"/>
        </w:rPr>
        <w:t>Присутствующий на заседании Правления ЛенРТК представитель МУП «Теплосеть Плодовое» Ещенко Я.И. (действующий по доверенности № 18-10-30-01 от 30.10.2018) выразил свое согласие с предложенным ЛенРТК уровнем тарифа.</w:t>
      </w:r>
      <w:proofErr w:type="gramEnd"/>
    </w:p>
    <w:p w:rsidR="00A13C9C" w:rsidRPr="00A13C9C" w:rsidRDefault="00A13C9C" w:rsidP="00A13C9C">
      <w:pPr>
        <w:ind w:left="-142" w:firstLine="709"/>
        <w:jc w:val="both"/>
        <w:rPr>
          <w:sz w:val="24"/>
          <w:szCs w:val="24"/>
        </w:rPr>
      </w:pPr>
    </w:p>
    <w:p w:rsidR="00A13C9C" w:rsidRPr="00A13C9C" w:rsidRDefault="00A13C9C" w:rsidP="00A13C9C">
      <w:pPr>
        <w:ind w:left="-142" w:firstLine="709"/>
        <w:contextualSpacing/>
        <w:jc w:val="both"/>
        <w:rPr>
          <w:b/>
          <w:sz w:val="24"/>
          <w:szCs w:val="24"/>
        </w:rPr>
      </w:pPr>
      <w:r w:rsidRPr="00A13C9C">
        <w:rPr>
          <w:b/>
          <w:sz w:val="24"/>
          <w:szCs w:val="24"/>
        </w:rPr>
        <w:t xml:space="preserve">Правление приняло решение:  </w:t>
      </w:r>
    </w:p>
    <w:p w:rsidR="00A13C9C" w:rsidRPr="00A13C9C" w:rsidRDefault="00A13C9C" w:rsidP="00A13C9C">
      <w:pPr>
        <w:ind w:left="-142" w:firstLine="709"/>
        <w:contextualSpacing/>
        <w:jc w:val="both"/>
        <w:rPr>
          <w:b/>
          <w:sz w:val="24"/>
          <w:szCs w:val="24"/>
        </w:rPr>
      </w:pPr>
    </w:p>
    <w:p w:rsidR="00A13C9C" w:rsidRPr="00A13C9C" w:rsidRDefault="00A13C9C" w:rsidP="00A13C9C">
      <w:pPr>
        <w:ind w:firstLine="851"/>
        <w:contextualSpacing/>
        <w:jc w:val="both"/>
        <w:rPr>
          <w:rFonts w:eastAsia="Calibri"/>
          <w:sz w:val="24"/>
          <w:szCs w:val="24"/>
          <w:lang w:eastAsia="en-US"/>
        </w:rPr>
      </w:pPr>
      <w:r w:rsidRPr="00A13C9C">
        <w:rPr>
          <w:rFonts w:eastAsia="Calibri"/>
          <w:sz w:val="24"/>
          <w:szCs w:val="24"/>
          <w:lang w:eastAsia="en-US"/>
        </w:rPr>
        <w:t>1. Пр</w:t>
      </w:r>
      <w:r w:rsidR="008D49C1">
        <w:rPr>
          <w:rFonts w:eastAsia="Calibri"/>
          <w:sz w:val="24"/>
          <w:szCs w:val="24"/>
          <w:lang w:eastAsia="en-US"/>
        </w:rPr>
        <w:t>инять</w:t>
      </w:r>
      <w:r w:rsidRPr="00A13C9C">
        <w:rPr>
          <w:rFonts w:eastAsia="Calibri"/>
          <w:sz w:val="24"/>
          <w:szCs w:val="24"/>
          <w:lang w:eastAsia="en-US"/>
        </w:rPr>
        <w:t xml:space="preserve"> основные технические и натуральные показатели.</w:t>
      </w:r>
    </w:p>
    <w:tbl>
      <w:tblPr>
        <w:tblW w:w="10206" w:type="dxa"/>
        <w:tblInd w:w="108" w:type="dxa"/>
        <w:tblLook w:val="04A0" w:firstRow="1" w:lastRow="0" w:firstColumn="1" w:lastColumn="0" w:noHBand="0" w:noVBand="1"/>
      </w:tblPr>
      <w:tblGrid>
        <w:gridCol w:w="4111"/>
        <w:gridCol w:w="1353"/>
        <w:gridCol w:w="1927"/>
        <w:gridCol w:w="1267"/>
        <w:gridCol w:w="1548"/>
      </w:tblGrid>
      <w:tr w:rsidR="00A13C9C" w:rsidRPr="00A13C9C" w:rsidTr="00DD722B">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b/>
                <w:bCs/>
                <w:color w:val="000000"/>
              </w:rPr>
            </w:pPr>
            <w:r w:rsidRPr="00A13C9C">
              <w:rPr>
                <w:b/>
                <w:bCs/>
                <w:color w:val="000000"/>
              </w:rPr>
              <w:t>Показатели</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b/>
                <w:bCs/>
                <w:color w:val="000000"/>
              </w:rPr>
            </w:pPr>
            <w:r w:rsidRPr="00A13C9C">
              <w:rPr>
                <w:b/>
                <w:bCs/>
                <w:color w:val="000000"/>
              </w:rPr>
              <w:t>Ед. изм.</w:t>
            </w:r>
          </w:p>
        </w:tc>
        <w:tc>
          <w:tcPr>
            <w:tcW w:w="4742" w:type="dxa"/>
            <w:gridSpan w:val="3"/>
            <w:tcBorders>
              <w:top w:val="single" w:sz="4" w:space="0" w:color="auto"/>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b/>
                <w:bCs/>
                <w:color w:val="000000"/>
              </w:rPr>
            </w:pPr>
            <w:r w:rsidRPr="00A13C9C">
              <w:rPr>
                <w:b/>
                <w:bCs/>
                <w:color w:val="000000"/>
              </w:rPr>
              <w:t>На период регулирования 2018 г.</w:t>
            </w:r>
          </w:p>
        </w:tc>
      </w:tr>
      <w:tr w:rsidR="00A13C9C" w:rsidRPr="00A13C9C" w:rsidTr="00DD722B">
        <w:trPr>
          <w:trHeight w:val="6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pPr>
              <w:rPr>
                <w:b/>
                <w:bCs/>
                <w:color w:val="00000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pPr>
              <w:rPr>
                <w:b/>
                <w:bCs/>
                <w:color w:val="000000"/>
              </w:rPr>
            </w:pPr>
          </w:p>
        </w:tc>
        <w:tc>
          <w:tcPr>
            <w:tcW w:w="3194" w:type="dxa"/>
            <w:gridSpan w:val="2"/>
            <w:tcBorders>
              <w:top w:val="single" w:sz="4" w:space="0" w:color="auto"/>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b/>
                <w:bCs/>
                <w:color w:val="000000"/>
              </w:rPr>
            </w:pPr>
            <w:r w:rsidRPr="00A13C9C">
              <w:rPr>
                <w:b/>
                <w:bCs/>
                <w:color w:val="000000"/>
              </w:rPr>
              <w:t>предложения</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b/>
                <w:bCs/>
                <w:color w:val="000000"/>
              </w:rPr>
            </w:pPr>
            <w:r w:rsidRPr="00A13C9C">
              <w:rPr>
                <w:b/>
                <w:bCs/>
                <w:color w:val="000000"/>
              </w:rPr>
              <w:t>отклонение</w:t>
            </w:r>
          </w:p>
        </w:tc>
      </w:tr>
      <w:tr w:rsidR="00A13C9C" w:rsidRPr="00A13C9C" w:rsidTr="00DD722B">
        <w:trPr>
          <w:trHeight w:val="6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pPr>
              <w:rPr>
                <w:b/>
                <w:bCs/>
                <w:color w:val="00000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pPr>
              <w:rPr>
                <w:b/>
                <w:bCs/>
                <w:color w:val="000000"/>
              </w:rPr>
            </w:pPr>
          </w:p>
        </w:tc>
        <w:tc>
          <w:tcPr>
            <w:tcW w:w="1927" w:type="dxa"/>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b/>
                <w:bCs/>
                <w:color w:val="000000"/>
              </w:rPr>
            </w:pPr>
            <w:r w:rsidRPr="00A13C9C">
              <w:rPr>
                <w:b/>
                <w:bCs/>
                <w:color w:val="000000"/>
              </w:rPr>
              <w:t>Регулируемой организации</w:t>
            </w:r>
          </w:p>
        </w:tc>
        <w:tc>
          <w:tcPr>
            <w:tcW w:w="0" w:type="auto"/>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b/>
                <w:bCs/>
                <w:color w:val="000000"/>
              </w:rPr>
            </w:pPr>
            <w:r w:rsidRPr="00A13C9C">
              <w:rPr>
                <w:b/>
                <w:bCs/>
                <w:color w:val="000000"/>
              </w:rPr>
              <w:t>ЛенРТК</w:t>
            </w:r>
          </w:p>
        </w:tc>
        <w:tc>
          <w:tcPr>
            <w:tcW w:w="1548" w:type="dxa"/>
            <w:vMerge/>
            <w:tcBorders>
              <w:top w:val="nil"/>
              <w:left w:val="single" w:sz="4" w:space="0" w:color="auto"/>
              <w:bottom w:val="single" w:sz="4" w:space="0" w:color="auto"/>
              <w:right w:val="single" w:sz="4" w:space="0" w:color="auto"/>
            </w:tcBorders>
            <w:vAlign w:val="center"/>
            <w:hideMark/>
          </w:tcPr>
          <w:p w:rsidR="00A13C9C" w:rsidRPr="00A13C9C" w:rsidRDefault="00A13C9C" w:rsidP="00A13C9C">
            <w:pPr>
              <w:rPr>
                <w:b/>
                <w:bCs/>
                <w:color w:val="000000"/>
              </w:rPr>
            </w:pPr>
          </w:p>
        </w:tc>
      </w:tr>
      <w:tr w:rsidR="00A13C9C" w:rsidRPr="00A13C9C" w:rsidTr="00DD722B">
        <w:trPr>
          <w:trHeight w:val="131"/>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 xml:space="preserve">Выработка </w:t>
            </w:r>
            <w:proofErr w:type="spellStart"/>
            <w:r w:rsidRPr="00A13C9C">
              <w:rPr>
                <w:color w:val="000000"/>
              </w:rPr>
              <w:t>теплоэнергии</w:t>
            </w:r>
            <w:proofErr w:type="spellEnd"/>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10930,10</w:t>
            </w:r>
          </w:p>
        </w:tc>
        <w:tc>
          <w:tcPr>
            <w:tcW w:w="0" w:type="auto"/>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10460,70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469,40</w:t>
            </w: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proofErr w:type="spellStart"/>
            <w:r w:rsidRPr="00A13C9C">
              <w:rPr>
                <w:color w:val="000000"/>
              </w:rPr>
              <w:t>Теплоэнергия</w:t>
            </w:r>
            <w:proofErr w:type="spellEnd"/>
            <w:r w:rsidRPr="00A13C9C">
              <w:rPr>
                <w:color w:val="000000"/>
              </w:rPr>
              <w:t xml:space="preserve"> на собственные нужды источника теплоснабжения</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241,60</w:t>
            </w:r>
          </w:p>
        </w:tc>
        <w:tc>
          <w:tcPr>
            <w:tcW w:w="0" w:type="auto"/>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240,20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1,4</w:t>
            </w:r>
          </w:p>
        </w:tc>
      </w:tr>
      <w:tr w:rsidR="00A13C9C" w:rsidRPr="00A13C9C" w:rsidTr="00DD722B">
        <w:trPr>
          <w:trHeight w:val="4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proofErr w:type="spellStart"/>
            <w:r w:rsidRPr="00A13C9C">
              <w:rPr>
                <w:color w:val="000000"/>
              </w:rPr>
              <w:t>Теплоэнергия</w:t>
            </w:r>
            <w:proofErr w:type="spellEnd"/>
            <w:r w:rsidRPr="00A13C9C">
              <w:rPr>
                <w:color w:val="000000"/>
              </w:rPr>
              <w:t xml:space="preserve"> на собственные нужды источника теплоснабжения</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w:t>
            </w:r>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2,2</w:t>
            </w:r>
          </w:p>
        </w:tc>
        <w:tc>
          <w:tcPr>
            <w:tcW w:w="0" w:type="auto"/>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2,3</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right"/>
              <w:rPr>
                <w:color w:val="000000"/>
              </w:rPr>
            </w:pPr>
          </w:p>
        </w:tc>
      </w:tr>
      <w:tr w:rsidR="00A13C9C" w:rsidRPr="00A13C9C" w:rsidTr="00DD722B">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Отпуск с коллекторов</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10688,50</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10220,50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468,00</w:t>
            </w: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A13C9C" w:rsidRPr="00A13C9C" w:rsidRDefault="00A13C9C" w:rsidP="00A13C9C">
            <w:pPr>
              <w:rPr>
                <w:color w:val="000000"/>
              </w:rPr>
            </w:pPr>
            <w:r w:rsidRPr="00A13C9C">
              <w:rPr>
                <w:color w:val="000000"/>
              </w:rPr>
              <w:t xml:space="preserve">Потери </w:t>
            </w:r>
            <w:proofErr w:type="spellStart"/>
            <w:r w:rsidRPr="00A13C9C">
              <w:rPr>
                <w:color w:val="000000"/>
              </w:rPr>
              <w:t>теплоэнергии</w:t>
            </w:r>
            <w:proofErr w:type="spellEnd"/>
            <w:r w:rsidRPr="00A13C9C">
              <w:rPr>
                <w:color w:val="000000"/>
              </w:rPr>
              <w:t xml:space="preserve"> в сетях</w:t>
            </w:r>
          </w:p>
        </w:tc>
        <w:tc>
          <w:tcPr>
            <w:tcW w:w="1353"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1131,90</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880,20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251,70</w:t>
            </w: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A13C9C" w:rsidRPr="00A13C9C" w:rsidRDefault="00A13C9C" w:rsidP="00A13C9C">
            <w:pPr>
              <w:rPr>
                <w:color w:val="000000"/>
              </w:rPr>
            </w:pPr>
            <w:r w:rsidRPr="00A13C9C">
              <w:rPr>
                <w:color w:val="000000"/>
              </w:rPr>
              <w:t xml:space="preserve">Потери в сетях </w:t>
            </w:r>
          </w:p>
        </w:tc>
        <w:tc>
          <w:tcPr>
            <w:tcW w:w="1353"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w:t>
            </w:r>
          </w:p>
        </w:tc>
        <w:tc>
          <w:tcPr>
            <w:tcW w:w="1927" w:type="dxa"/>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10,59</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8,61</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1,98</w:t>
            </w: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 xml:space="preserve">Отпущено </w:t>
            </w:r>
            <w:proofErr w:type="spellStart"/>
            <w:r w:rsidRPr="00A13C9C">
              <w:rPr>
                <w:color w:val="000000"/>
              </w:rPr>
              <w:t>теплоэнергии</w:t>
            </w:r>
            <w:proofErr w:type="spellEnd"/>
            <w:r w:rsidRPr="00A13C9C">
              <w:rPr>
                <w:color w:val="000000"/>
              </w:rPr>
              <w:t xml:space="preserve"> всем потребителям</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9556,60</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9340,30</w:t>
            </w:r>
          </w:p>
        </w:tc>
        <w:tc>
          <w:tcPr>
            <w:tcW w:w="1548"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216,30</w:t>
            </w:r>
          </w:p>
        </w:tc>
      </w:tr>
      <w:tr w:rsidR="00A13C9C" w:rsidRPr="00A13C9C" w:rsidTr="00DD722B">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 xml:space="preserve">В том числе доля </w:t>
            </w:r>
            <w:proofErr w:type="gramStart"/>
            <w:r w:rsidRPr="00A13C9C">
              <w:rPr>
                <w:color w:val="000000"/>
              </w:rPr>
              <w:t>товарной</w:t>
            </w:r>
            <w:proofErr w:type="gramEnd"/>
            <w:r w:rsidRPr="00A13C9C">
              <w:rPr>
                <w:color w:val="000000"/>
              </w:rPr>
              <w:t xml:space="preserve"> </w:t>
            </w:r>
            <w:proofErr w:type="spellStart"/>
            <w:r w:rsidRPr="00A13C9C">
              <w:rPr>
                <w:color w:val="000000"/>
              </w:rPr>
              <w:t>теплоэнергии</w:t>
            </w:r>
            <w:proofErr w:type="spellEnd"/>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w:t>
            </w:r>
          </w:p>
        </w:tc>
        <w:tc>
          <w:tcPr>
            <w:tcW w:w="1927" w:type="dxa"/>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100</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100</w:t>
            </w:r>
          </w:p>
        </w:tc>
        <w:tc>
          <w:tcPr>
            <w:tcW w:w="1548"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Население</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7569,80</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7160,30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409,50</w:t>
            </w:r>
          </w:p>
        </w:tc>
      </w:tr>
      <w:tr w:rsidR="00A13C9C" w:rsidRPr="00A13C9C" w:rsidTr="00DD722B">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tcPr>
          <w:p w:rsidR="00A13C9C" w:rsidRPr="00A13C9C" w:rsidRDefault="00A13C9C" w:rsidP="00A13C9C">
            <w:pPr>
              <w:rPr>
                <w:color w:val="000000"/>
              </w:rPr>
            </w:pPr>
            <w:r w:rsidRPr="00A13C9C">
              <w:rPr>
                <w:color w:val="000000"/>
              </w:rPr>
              <w:t>Бюджетным потребителям</w:t>
            </w:r>
          </w:p>
        </w:tc>
        <w:tc>
          <w:tcPr>
            <w:tcW w:w="1353"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0</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1870,00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-1870,00</w:t>
            </w:r>
          </w:p>
        </w:tc>
      </w:tr>
      <w:tr w:rsidR="00A13C9C" w:rsidRPr="00A13C9C" w:rsidTr="00DD722B">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tcPr>
          <w:p w:rsidR="00A13C9C" w:rsidRPr="00A13C9C" w:rsidRDefault="00A13C9C" w:rsidP="00A13C9C">
            <w:pPr>
              <w:rPr>
                <w:bCs/>
                <w:color w:val="000000"/>
              </w:rPr>
            </w:pPr>
            <w:r w:rsidRPr="00A13C9C">
              <w:rPr>
                <w:bCs/>
                <w:color w:val="000000"/>
              </w:rPr>
              <w:t xml:space="preserve">Иным потребителям </w:t>
            </w:r>
          </w:p>
        </w:tc>
        <w:tc>
          <w:tcPr>
            <w:tcW w:w="1353"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1986,80</w:t>
            </w:r>
          </w:p>
        </w:tc>
        <w:tc>
          <w:tcPr>
            <w:tcW w:w="0" w:type="auto"/>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310,00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1676,80</w:t>
            </w: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b/>
                <w:bCs/>
                <w:color w:val="000000"/>
              </w:rPr>
            </w:pPr>
            <w:r w:rsidRPr="00A13C9C">
              <w:rPr>
                <w:b/>
                <w:bCs/>
                <w:color w:val="000000"/>
              </w:rPr>
              <w:t xml:space="preserve">Всего </w:t>
            </w:r>
            <w:proofErr w:type="gramStart"/>
            <w:r w:rsidRPr="00A13C9C">
              <w:rPr>
                <w:b/>
                <w:bCs/>
                <w:color w:val="000000"/>
              </w:rPr>
              <w:t>товарной</w:t>
            </w:r>
            <w:proofErr w:type="gramEnd"/>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Гкал</w:t>
            </w:r>
          </w:p>
        </w:tc>
        <w:tc>
          <w:tcPr>
            <w:tcW w:w="1927"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9556,60</w:t>
            </w:r>
          </w:p>
        </w:tc>
        <w:tc>
          <w:tcPr>
            <w:tcW w:w="0" w:type="auto"/>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9340,30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216,30</w:t>
            </w: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Расход топлива</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p>
        </w:tc>
        <w:tc>
          <w:tcPr>
            <w:tcW w:w="0" w:type="auto"/>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щепа</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м3</w:t>
            </w:r>
          </w:p>
        </w:tc>
        <w:tc>
          <w:tcPr>
            <w:tcW w:w="1927"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p>
        </w:tc>
      </w:tr>
      <w:tr w:rsidR="00A13C9C" w:rsidRPr="00A13C9C" w:rsidTr="00DD722B">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Расход условного топлива</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proofErr w:type="spellStart"/>
            <w:r w:rsidRPr="00A13C9C">
              <w:rPr>
                <w:color w:val="000000"/>
              </w:rPr>
              <w:t>т.у.</w:t>
            </w:r>
            <w:proofErr w:type="gramStart"/>
            <w:r w:rsidRPr="00A13C9C">
              <w:rPr>
                <w:color w:val="000000"/>
              </w:rPr>
              <w:t>т</w:t>
            </w:r>
            <w:proofErr w:type="spellEnd"/>
            <w:proofErr w:type="gramEnd"/>
            <w:r w:rsidRPr="00A13C9C">
              <w:rPr>
                <w:color w:val="000000"/>
              </w:rPr>
              <w:t>.</w:t>
            </w:r>
          </w:p>
        </w:tc>
        <w:tc>
          <w:tcPr>
            <w:tcW w:w="1927"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2 840,71</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1 867,11</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973,6</w:t>
            </w:r>
          </w:p>
        </w:tc>
      </w:tr>
      <w:tr w:rsidR="00A13C9C" w:rsidRPr="00A13C9C" w:rsidTr="00DD722B">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tcPr>
          <w:p w:rsidR="00A13C9C" w:rsidRPr="00A13C9C" w:rsidRDefault="00A13C9C" w:rsidP="00A13C9C">
            <w:pPr>
              <w:rPr>
                <w:color w:val="000000"/>
              </w:rPr>
            </w:pPr>
            <w:r w:rsidRPr="00A13C9C">
              <w:rPr>
                <w:color w:val="000000"/>
              </w:rPr>
              <w:t>Уд</w:t>
            </w:r>
            <w:proofErr w:type="gramStart"/>
            <w:r w:rsidRPr="00A13C9C">
              <w:rPr>
                <w:color w:val="000000"/>
              </w:rPr>
              <w:t>.</w:t>
            </w:r>
            <w:proofErr w:type="gramEnd"/>
            <w:r w:rsidRPr="00A13C9C">
              <w:rPr>
                <w:color w:val="000000"/>
              </w:rPr>
              <w:t xml:space="preserve"> </w:t>
            </w:r>
            <w:proofErr w:type="gramStart"/>
            <w:r w:rsidRPr="00A13C9C">
              <w:rPr>
                <w:color w:val="000000"/>
              </w:rPr>
              <w:t>р</w:t>
            </w:r>
            <w:proofErr w:type="gramEnd"/>
            <w:r w:rsidRPr="00A13C9C">
              <w:rPr>
                <w:color w:val="000000"/>
              </w:rPr>
              <w:t>асход условного топлива на производство тепловой энергии</w:t>
            </w:r>
          </w:p>
        </w:tc>
        <w:tc>
          <w:tcPr>
            <w:tcW w:w="1353"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p>
        </w:tc>
        <w:tc>
          <w:tcPr>
            <w:tcW w:w="1927"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right"/>
              <w:rPr>
                <w:color w:val="000000"/>
              </w:rPr>
            </w:pPr>
          </w:p>
        </w:tc>
      </w:tr>
      <w:tr w:rsidR="00A13C9C" w:rsidRPr="00A13C9C"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A13C9C" w:rsidRPr="00A13C9C" w:rsidRDefault="00A13C9C" w:rsidP="00A13C9C">
            <w:pPr>
              <w:rPr>
                <w:color w:val="000000"/>
              </w:rPr>
            </w:pPr>
            <w:r w:rsidRPr="00A13C9C">
              <w:rPr>
                <w:color w:val="000000"/>
              </w:rPr>
              <w:t>щепа</w:t>
            </w:r>
          </w:p>
        </w:tc>
        <w:tc>
          <w:tcPr>
            <w:tcW w:w="1353"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proofErr w:type="spellStart"/>
            <w:r w:rsidRPr="00A13C9C">
              <w:rPr>
                <w:color w:val="000000"/>
              </w:rPr>
              <w:t>Кгут</w:t>
            </w:r>
            <w:proofErr w:type="spellEnd"/>
            <w:r w:rsidRPr="00A13C9C">
              <w:rPr>
                <w:color w:val="000000"/>
              </w:rPr>
              <w:t xml:space="preserve"> / Гкал</w:t>
            </w:r>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259,90</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178,50</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81,40</w:t>
            </w:r>
          </w:p>
        </w:tc>
      </w:tr>
      <w:tr w:rsidR="00A13C9C" w:rsidRPr="00A13C9C" w:rsidTr="00DD722B">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Расход воды</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тыс. м3</w:t>
            </w:r>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19,87</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21,57</w:t>
            </w:r>
          </w:p>
        </w:tc>
        <w:tc>
          <w:tcPr>
            <w:tcW w:w="1548"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-1,7</w:t>
            </w:r>
          </w:p>
        </w:tc>
      </w:tr>
      <w:tr w:rsidR="00A13C9C" w:rsidRPr="00A13C9C" w:rsidTr="00DD722B">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Уд</w:t>
            </w:r>
            <w:proofErr w:type="gramStart"/>
            <w:r w:rsidRPr="00A13C9C">
              <w:rPr>
                <w:color w:val="000000"/>
              </w:rPr>
              <w:t>.</w:t>
            </w:r>
            <w:proofErr w:type="gramEnd"/>
            <w:r w:rsidRPr="00A13C9C">
              <w:rPr>
                <w:color w:val="000000"/>
              </w:rPr>
              <w:t xml:space="preserve"> </w:t>
            </w:r>
            <w:proofErr w:type="gramStart"/>
            <w:r w:rsidRPr="00A13C9C">
              <w:rPr>
                <w:color w:val="000000"/>
              </w:rPr>
              <w:t>р</w:t>
            </w:r>
            <w:proofErr w:type="gramEnd"/>
            <w:r w:rsidRPr="00A13C9C">
              <w:rPr>
                <w:color w:val="000000"/>
              </w:rPr>
              <w:t>асход воды на производство тепловой энергии</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м3/Гкал</w:t>
            </w:r>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1,82</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2,06</w:t>
            </w:r>
          </w:p>
        </w:tc>
        <w:tc>
          <w:tcPr>
            <w:tcW w:w="1548"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0,24</w:t>
            </w:r>
          </w:p>
        </w:tc>
      </w:tr>
      <w:tr w:rsidR="00A13C9C" w:rsidRPr="00A13C9C" w:rsidTr="00DD722B">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13C9C" w:rsidRPr="00A13C9C" w:rsidRDefault="00A13C9C" w:rsidP="00A13C9C">
            <w:pPr>
              <w:rPr>
                <w:color w:val="000000"/>
              </w:rPr>
            </w:pPr>
            <w:r w:rsidRPr="00A13C9C">
              <w:rPr>
                <w:color w:val="000000"/>
              </w:rPr>
              <w:t>Расход электроэнергии на производство  и транспортировку тепловой энергии</w:t>
            </w:r>
          </w:p>
        </w:tc>
        <w:tc>
          <w:tcPr>
            <w:tcW w:w="1353"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 xml:space="preserve">тыс. </w:t>
            </w:r>
            <w:proofErr w:type="spellStart"/>
            <w:r w:rsidRPr="00A13C9C">
              <w:rPr>
                <w:color w:val="000000"/>
              </w:rPr>
              <w:t>кВт</w:t>
            </w:r>
            <w:proofErr w:type="gramStart"/>
            <w:r w:rsidRPr="00A13C9C">
              <w:rPr>
                <w:color w:val="000000"/>
              </w:rPr>
              <w:t>.ч</w:t>
            </w:r>
            <w:proofErr w:type="spellEnd"/>
            <w:proofErr w:type="gramEnd"/>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161,33</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402,06</w:t>
            </w:r>
          </w:p>
        </w:tc>
        <w:tc>
          <w:tcPr>
            <w:tcW w:w="1548" w:type="dxa"/>
            <w:tcBorders>
              <w:top w:val="nil"/>
              <w:left w:val="nil"/>
              <w:bottom w:val="single" w:sz="4" w:space="0" w:color="auto"/>
              <w:right w:val="single" w:sz="4" w:space="0" w:color="auto"/>
            </w:tcBorders>
            <w:shd w:val="clear" w:color="000000" w:fill="FFFFFF"/>
            <w:vAlign w:val="center"/>
            <w:hideMark/>
          </w:tcPr>
          <w:p w:rsidR="00A13C9C" w:rsidRPr="00A13C9C" w:rsidRDefault="00A13C9C" w:rsidP="00A13C9C">
            <w:pPr>
              <w:jc w:val="center"/>
              <w:rPr>
                <w:color w:val="000000"/>
              </w:rPr>
            </w:pPr>
            <w:r w:rsidRPr="00A13C9C">
              <w:rPr>
                <w:color w:val="000000"/>
              </w:rPr>
              <w:t>-240,73</w:t>
            </w:r>
          </w:p>
        </w:tc>
      </w:tr>
      <w:tr w:rsidR="00A13C9C" w:rsidRPr="00A13C9C" w:rsidTr="00DD722B">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tcPr>
          <w:p w:rsidR="00A13C9C" w:rsidRPr="00A13C9C" w:rsidRDefault="00A13C9C" w:rsidP="00A13C9C">
            <w:pPr>
              <w:rPr>
                <w:color w:val="000000"/>
              </w:rPr>
            </w:pPr>
            <w:r w:rsidRPr="00A13C9C">
              <w:rPr>
                <w:color w:val="000000"/>
              </w:rPr>
              <w:t>Удельный расход электроэнергии на производство тепловой энергии</w:t>
            </w:r>
          </w:p>
        </w:tc>
        <w:tc>
          <w:tcPr>
            <w:tcW w:w="1353"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proofErr w:type="spellStart"/>
            <w:r w:rsidRPr="00A13C9C">
              <w:rPr>
                <w:color w:val="000000"/>
              </w:rPr>
              <w:t>кВт</w:t>
            </w:r>
            <w:proofErr w:type="gramStart"/>
            <w:r w:rsidRPr="00A13C9C">
              <w:rPr>
                <w:color w:val="000000"/>
              </w:rPr>
              <w:t>.ч</w:t>
            </w:r>
            <w:proofErr w:type="spellEnd"/>
            <w:proofErr w:type="gramEnd"/>
            <w:r w:rsidRPr="00A13C9C">
              <w:rPr>
                <w:color w:val="000000"/>
              </w:rPr>
              <w:t>/ Гкал</w:t>
            </w:r>
          </w:p>
        </w:tc>
        <w:tc>
          <w:tcPr>
            <w:tcW w:w="1927" w:type="dxa"/>
            <w:tcBorders>
              <w:top w:val="nil"/>
              <w:left w:val="nil"/>
              <w:bottom w:val="single" w:sz="4" w:space="0" w:color="auto"/>
              <w:right w:val="single" w:sz="4" w:space="0" w:color="auto"/>
            </w:tcBorders>
            <w:shd w:val="clear" w:color="000000" w:fill="FFFFFF"/>
            <w:noWrap/>
            <w:vAlign w:val="center"/>
          </w:tcPr>
          <w:p w:rsidR="00A13C9C" w:rsidRPr="00A13C9C" w:rsidRDefault="00A13C9C" w:rsidP="00A13C9C">
            <w:pPr>
              <w:jc w:val="center"/>
              <w:rPr>
                <w:color w:val="000000"/>
              </w:rPr>
            </w:pPr>
            <w:r w:rsidRPr="00A13C9C">
              <w:rPr>
                <w:color w:val="000000"/>
              </w:rPr>
              <w:t>14,76</w:t>
            </w:r>
          </w:p>
        </w:tc>
        <w:tc>
          <w:tcPr>
            <w:tcW w:w="0" w:type="auto"/>
            <w:tcBorders>
              <w:top w:val="nil"/>
              <w:left w:val="nil"/>
              <w:bottom w:val="single" w:sz="4" w:space="0" w:color="auto"/>
              <w:right w:val="single" w:sz="4" w:space="0" w:color="auto"/>
            </w:tcBorders>
            <w:shd w:val="clear" w:color="auto" w:fill="auto"/>
            <w:noWrap/>
            <w:vAlign w:val="center"/>
          </w:tcPr>
          <w:p w:rsidR="00A13C9C" w:rsidRPr="00A13C9C" w:rsidRDefault="00A13C9C" w:rsidP="00A13C9C">
            <w:pPr>
              <w:jc w:val="center"/>
              <w:rPr>
                <w:color w:val="000000"/>
              </w:rPr>
            </w:pPr>
            <w:r w:rsidRPr="00A13C9C">
              <w:rPr>
                <w:color w:val="000000"/>
              </w:rPr>
              <w:t>38,43</w:t>
            </w:r>
          </w:p>
        </w:tc>
        <w:tc>
          <w:tcPr>
            <w:tcW w:w="1548" w:type="dxa"/>
            <w:tcBorders>
              <w:top w:val="nil"/>
              <w:left w:val="nil"/>
              <w:bottom w:val="single" w:sz="4" w:space="0" w:color="auto"/>
              <w:right w:val="single" w:sz="4" w:space="0" w:color="auto"/>
            </w:tcBorders>
            <w:shd w:val="clear" w:color="000000" w:fill="FFFFFF"/>
            <w:vAlign w:val="center"/>
          </w:tcPr>
          <w:p w:rsidR="00A13C9C" w:rsidRPr="00A13C9C" w:rsidRDefault="00A13C9C" w:rsidP="00A13C9C">
            <w:pPr>
              <w:jc w:val="center"/>
              <w:rPr>
                <w:color w:val="000000"/>
              </w:rPr>
            </w:pPr>
            <w:r w:rsidRPr="00A13C9C">
              <w:rPr>
                <w:color w:val="000000"/>
              </w:rPr>
              <w:t>-23,67</w:t>
            </w:r>
          </w:p>
        </w:tc>
      </w:tr>
    </w:tbl>
    <w:p w:rsidR="00A13C9C" w:rsidRPr="00A13C9C" w:rsidRDefault="00A13C9C" w:rsidP="00A13C9C">
      <w:pPr>
        <w:ind w:firstLine="567"/>
        <w:contextualSpacing/>
        <w:jc w:val="both"/>
        <w:rPr>
          <w:rFonts w:eastAsia="Calibri"/>
          <w:sz w:val="24"/>
          <w:szCs w:val="24"/>
          <w:lang w:eastAsia="en-US"/>
        </w:rPr>
      </w:pPr>
      <w:r w:rsidRPr="00A13C9C">
        <w:rPr>
          <w:rFonts w:eastAsia="Calibri"/>
          <w:sz w:val="24"/>
          <w:szCs w:val="24"/>
          <w:lang w:eastAsia="en-US"/>
        </w:rPr>
        <w:t>2. Пр</w:t>
      </w:r>
      <w:r w:rsidR="008D49C1">
        <w:rPr>
          <w:rFonts w:eastAsia="Calibri"/>
          <w:sz w:val="24"/>
          <w:szCs w:val="24"/>
          <w:lang w:eastAsia="en-US"/>
        </w:rPr>
        <w:t>инять</w:t>
      </w:r>
      <w:r w:rsidRPr="00A13C9C">
        <w:rPr>
          <w:rFonts w:eastAsia="Calibri"/>
          <w:sz w:val="24"/>
          <w:szCs w:val="24"/>
          <w:lang w:eastAsia="en-US"/>
        </w:rPr>
        <w:t xml:space="preserve"> основные статьи расходов регулируемой организации.</w:t>
      </w:r>
    </w:p>
    <w:p w:rsidR="00A13C9C" w:rsidRPr="00A13C9C" w:rsidRDefault="00A13C9C" w:rsidP="00A13C9C">
      <w:pPr>
        <w:ind w:firstLine="567"/>
        <w:contextualSpacing/>
        <w:jc w:val="both"/>
        <w:rPr>
          <w:rFonts w:eastAsia="Calibri"/>
          <w:sz w:val="24"/>
          <w:szCs w:val="24"/>
          <w:lang w:eastAsia="en-US"/>
        </w:rPr>
      </w:pPr>
      <w:r w:rsidRPr="00A13C9C">
        <w:rPr>
          <w:rFonts w:eastAsia="Calibri"/>
          <w:sz w:val="24"/>
          <w:szCs w:val="24"/>
          <w:lang w:eastAsia="en-US"/>
        </w:rPr>
        <w:lastRenderedPageBreak/>
        <w:t>Формирование расходов на производство и передачу тепловой энергии на 2018 г. выполнено ЛенРТК в соответствии с рассчитанными натуральными показателями, стоимостью на энергетические ресурсы, сложившейся по состоянию на 01.10.2018 г. и показателями прогноза социально-экономического развития РФ на 2018 г.</w:t>
      </w:r>
    </w:p>
    <w:p w:rsidR="00A13C9C" w:rsidRPr="00A13C9C" w:rsidRDefault="00A13C9C" w:rsidP="00A13C9C">
      <w:pPr>
        <w:ind w:firstLine="567"/>
        <w:contextualSpacing/>
        <w:jc w:val="both"/>
        <w:rPr>
          <w:rFonts w:eastAsia="Calibri"/>
          <w:sz w:val="24"/>
          <w:szCs w:val="24"/>
          <w:lang w:eastAsia="en-US"/>
        </w:rPr>
      </w:pPr>
      <w:r w:rsidRPr="00A13C9C">
        <w:rPr>
          <w:rFonts w:eastAsia="Calibri"/>
          <w:sz w:val="24"/>
          <w:szCs w:val="24"/>
          <w:lang w:eastAsia="en-US"/>
        </w:rPr>
        <w:t>В результате произведенных расчетов затраты предприятия на производство и передачу тепловой энергии в 2018г. составят (тыс. руб.)</w:t>
      </w:r>
    </w:p>
    <w:tbl>
      <w:tblPr>
        <w:tblW w:w="5017" w:type="pct"/>
        <w:tblLayout w:type="fixed"/>
        <w:tblLook w:val="04A0" w:firstRow="1" w:lastRow="0" w:firstColumn="1" w:lastColumn="0" w:noHBand="0" w:noVBand="1"/>
      </w:tblPr>
      <w:tblGrid>
        <w:gridCol w:w="3558"/>
        <w:gridCol w:w="1201"/>
        <w:gridCol w:w="1346"/>
        <w:gridCol w:w="1198"/>
        <w:gridCol w:w="3297"/>
      </w:tblGrid>
      <w:tr w:rsidR="00A13C9C" w:rsidRPr="00A13C9C" w:rsidTr="00DD722B">
        <w:trPr>
          <w:trHeight w:val="705"/>
        </w:trPr>
        <w:tc>
          <w:tcPr>
            <w:tcW w:w="16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b/>
              </w:rPr>
            </w:pPr>
            <w:r w:rsidRPr="00A13C9C">
              <w:rPr>
                <w:b/>
              </w:rPr>
              <w:t>Наименование</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b/>
              </w:rPr>
            </w:pPr>
            <w:proofErr w:type="spellStart"/>
            <w:r w:rsidRPr="00A13C9C">
              <w:rPr>
                <w:b/>
              </w:rPr>
              <w:t>Едн</w:t>
            </w:r>
            <w:proofErr w:type="spellEnd"/>
            <w:r w:rsidRPr="00A13C9C">
              <w:rPr>
                <w:b/>
              </w:rPr>
              <w:t>. изм.</w:t>
            </w:r>
          </w:p>
        </w:tc>
        <w:tc>
          <w:tcPr>
            <w:tcW w:w="635" w:type="pct"/>
            <w:tcBorders>
              <w:top w:val="single" w:sz="4" w:space="0" w:color="auto"/>
              <w:left w:val="nil"/>
              <w:bottom w:val="single" w:sz="4" w:space="0" w:color="auto"/>
              <w:right w:val="nil"/>
            </w:tcBorders>
            <w:shd w:val="clear" w:color="auto" w:fill="auto"/>
            <w:vAlign w:val="center"/>
            <w:hideMark/>
          </w:tcPr>
          <w:p w:rsidR="00A13C9C" w:rsidRPr="00A13C9C" w:rsidRDefault="00A13C9C" w:rsidP="00A13C9C">
            <w:pPr>
              <w:jc w:val="center"/>
              <w:rPr>
                <w:b/>
              </w:rPr>
            </w:pPr>
            <w:r w:rsidRPr="00A13C9C">
              <w:rPr>
                <w:b/>
              </w:rPr>
              <w:t xml:space="preserve">План предприятия </w:t>
            </w:r>
          </w:p>
        </w:tc>
        <w:tc>
          <w:tcPr>
            <w:tcW w:w="565" w:type="pct"/>
            <w:tcBorders>
              <w:top w:val="single" w:sz="4" w:space="0" w:color="auto"/>
              <w:left w:val="single" w:sz="4" w:space="0" w:color="auto"/>
              <w:bottom w:val="single" w:sz="4" w:space="0" w:color="auto"/>
              <w:right w:val="nil"/>
            </w:tcBorders>
            <w:shd w:val="clear" w:color="auto" w:fill="auto"/>
            <w:vAlign w:val="center"/>
            <w:hideMark/>
          </w:tcPr>
          <w:p w:rsidR="00A13C9C" w:rsidRPr="00A13C9C" w:rsidRDefault="00A13C9C" w:rsidP="00A13C9C">
            <w:pPr>
              <w:jc w:val="center"/>
              <w:rPr>
                <w:b/>
              </w:rPr>
            </w:pPr>
            <w:r w:rsidRPr="00A13C9C">
              <w:rPr>
                <w:b/>
              </w:rPr>
              <w:t>План ЛенРТК</w:t>
            </w:r>
          </w:p>
        </w:tc>
        <w:tc>
          <w:tcPr>
            <w:tcW w:w="15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3C9C" w:rsidRPr="00A13C9C" w:rsidRDefault="00A13C9C" w:rsidP="00A13C9C">
            <w:pPr>
              <w:jc w:val="center"/>
              <w:rPr>
                <w:b/>
              </w:rPr>
            </w:pPr>
            <w:r w:rsidRPr="00A13C9C">
              <w:rPr>
                <w:b/>
              </w:rPr>
              <w:t>Примечание</w:t>
            </w:r>
          </w:p>
        </w:tc>
      </w:tr>
      <w:tr w:rsidR="00A13C9C" w:rsidRPr="00A13C9C" w:rsidTr="00DD722B">
        <w:trPr>
          <w:trHeight w:val="300"/>
        </w:trPr>
        <w:tc>
          <w:tcPr>
            <w:tcW w:w="1678"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tc>
        <w:tc>
          <w:tcPr>
            <w:tcW w:w="566"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tc>
        <w:tc>
          <w:tcPr>
            <w:tcW w:w="63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2018 г.</w:t>
            </w:r>
          </w:p>
        </w:tc>
        <w:tc>
          <w:tcPr>
            <w:tcW w:w="56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2018 г.</w:t>
            </w:r>
          </w:p>
        </w:tc>
        <w:tc>
          <w:tcPr>
            <w:tcW w:w="1555" w:type="pct"/>
            <w:vMerge/>
            <w:tcBorders>
              <w:top w:val="single" w:sz="4" w:space="0" w:color="auto"/>
              <w:left w:val="single" w:sz="4" w:space="0" w:color="auto"/>
              <w:bottom w:val="single" w:sz="4" w:space="0" w:color="000000"/>
              <w:right w:val="single" w:sz="4" w:space="0" w:color="auto"/>
            </w:tcBorders>
            <w:vAlign w:val="center"/>
            <w:hideMark/>
          </w:tcPr>
          <w:p w:rsidR="00A13C9C" w:rsidRPr="00A13C9C" w:rsidRDefault="00A13C9C" w:rsidP="00A13C9C"/>
        </w:tc>
      </w:tr>
      <w:tr w:rsidR="00A13C9C" w:rsidRPr="00A13C9C" w:rsidTr="00DD722B">
        <w:trPr>
          <w:trHeight w:val="51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rPr>
                <w:b/>
                <w:bCs/>
              </w:rPr>
            </w:pPr>
            <w:r w:rsidRPr="00A13C9C">
              <w:rPr>
                <w:b/>
                <w:bCs/>
              </w:rPr>
              <w:t>Операционные (подконтрольные) расходы на производство и передачу тепловой энергии:</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 </w:t>
            </w:r>
          </w:p>
        </w:tc>
        <w:tc>
          <w:tcPr>
            <w:tcW w:w="63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 </w:t>
            </w:r>
          </w:p>
        </w:tc>
        <w:tc>
          <w:tcPr>
            <w:tcW w:w="56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 </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 </w:t>
            </w:r>
          </w:p>
        </w:tc>
      </w:tr>
      <w:tr w:rsidR="00A13C9C" w:rsidRPr="00A13C9C" w:rsidTr="00DD722B">
        <w:trPr>
          <w:trHeight w:val="982"/>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Расходы на оплату труда</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9 646,59</w:t>
            </w:r>
          </w:p>
        </w:tc>
        <w:tc>
          <w:tcPr>
            <w:tcW w:w="56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8 574,75</w:t>
            </w:r>
          </w:p>
        </w:tc>
        <w:tc>
          <w:tcPr>
            <w:tcW w:w="1555" w:type="pct"/>
            <w:tcBorders>
              <w:top w:val="nil"/>
              <w:left w:val="nil"/>
              <w:bottom w:val="single" w:sz="4" w:space="0" w:color="auto"/>
              <w:right w:val="single" w:sz="4" w:space="0" w:color="auto"/>
            </w:tcBorders>
            <w:shd w:val="clear" w:color="auto" w:fill="auto"/>
            <w:hideMark/>
          </w:tcPr>
          <w:p w:rsidR="00A13C9C" w:rsidRPr="00A13C9C" w:rsidRDefault="00A13C9C" w:rsidP="00A13C9C">
            <w:pPr>
              <w:rPr>
                <w:color w:val="000000"/>
              </w:rPr>
            </w:pPr>
            <w:r w:rsidRPr="00A13C9C">
              <w:rPr>
                <w:color w:val="000000"/>
              </w:rPr>
              <w:t>Приняты в соответствии нормативы численности рабочих, заняты на обслуживании котлов работающих на твердом топливе и  уровнем среднемесячной заработной платой по Лен</w:t>
            </w:r>
            <w:proofErr w:type="gramStart"/>
            <w:r w:rsidRPr="00A13C9C">
              <w:rPr>
                <w:color w:val="000000"/>
              </w:rPr>
              <w:t>.</w:t>
            </w:r>
            <w:proofErr w:type="gramEnd"/>
            <w:r w:rsidRPr="00A13C9C">
              <w:rPr>
                <w:color w:val="000000"/>
              </w:rPr>
              <w:t xml:space="preserve"> </w:t>
            </w:r>
            <w:proofErr w:type="gramStart"/>
            <w:r w:rsidRPr="00A13C9C">
              <w:rPr>
                <w:color w:val="000000"/>
              </w:rPr>
              <w:t>о</w:t>
            </w:r>
            <w:proofErr w:type="gramEnd"/>
            <w:r w:rsidRPr="00A13C9C">
              <w:rPr>
                <w:color w:val="000000"/>
              </w:rPr>
              <w:t xml:space="preserve">бл. </w:t>
            </w: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Расходы, относящиеся к прочим прямым (ремонт основных средств)</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2 958,64</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288,29</w:t>
            </w:r>
          </w:p>
        </w:tc>
        <w:tc>
          <w:tcPr>
            <w:tcW w:w="1555" w:type="pct"/>
            <w:tcBorders>
              <w:top w:val="nil"/>
              <w:left w:val="nil"/>
              <w:bottom w:val="single" w:sz="4" w:space="0" w:color="auto"/>
              <w:right w:val="single" w:sz="4" w:space="0" w:color="auto"/>
            </w:tcBorders>
            <w:shd w:val="clear" w:color="auto" w:fill="auto"/>
            <w:hideMark/>
          </w:tcPr>
          <w:p w:rsidR="00A13C9C" w:rsidRPr="00A13C9C" w:rsidRDefault="00A13C9C" w:rsidP="00A13C9C">
            <w:pPr>
              <w:rPr>
                <w:color w:val="000000"/>
              </w:rPr>
            </w:pPr>
            <w:r w:rsidRPr="00A13C9C">
              <w:rPr>
                <w:color w:val="000000"/>
              </w:rPr>
              <w:t xml:space="preserve">Расходы откорректированы на расходы  за счет амортизационные отчислений  </w:t>
            </w: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 xml:space="preserve">Расходы, относящиеся к </w:t>
            </w:r>
            <w:proofErr w:type="gramStart"/>
            <w:r w:rsidRPr="00A13C9C">
              <w:rPr>
                <w:color w:val="000000"/>
              </w:rPr>
              <w:t>цеховым</w:t>
            </w:r>
            <w:proofErr w:type="gramEnd"/>
          </w:p>
        </w:tc>
        <w:tc>
          <w:tcPr>
            <w:tcW w:w="566"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5175,08</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1588,59</w:t>
            </w:r>
          </w:p>
        </w:tc>
        <w:tc>
          <w:tcPr>
            <w:tcW w:w="155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rPr>
                <w:color w:val="000000"/>
              </w:rPr>
            </w:pPr>
            <w:r w:rsidRPr="00A13C9C">
              <w:rPr>
                <w:color w:val="000000"/>
              </w:rPr>
              <w:t xml:space="preserve">  Расходы откорректированы в соответствии с представленными обосновывающими  документами</w:t>
            </w: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tcPr>
          <w:p w:rsidR="00A13C9C" w:rsidRPr="00A13C9C" w:rsidRDefault="00A13C9C" w:rsidP="00A13C9C">
            <w:pPr>
              <w:rPr>
                <w:color w:val="000000"/>
              </w:rPr>
            </w:pPr>
            <w:r w:rsidRPr="00A13C9C">
              <w:rPr>
                <w:color w:val="000000"/>
              </w:rPr>
              <w:t>Общехозяйственные расходы, относимые к операционным расходам</w:t>
            </w:r>
          </w:p>
        </w:tc>
        <w:tc>
          <w:tcPr>
            <w:tcW w:w="566"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8 541,81</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3 213,31</w:t>
            </w:r>
          </w:p>
        </w:tc>
        <w:tc>
          <w:tcPr>
            <w:tcW w:w="155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rPr>
                <w:color w:val="000000"/>
              </w:rPr>
            </w:pPr>
            <w:r w:rsidRPr="00A13C9C">
              <w:rPr>
                <w:color w:val="000000"/>
              </w:rPr>
              <w:t>Расходы откорректированы в соответствии с представленными обосновывающими  документами и  уровнем среднемесячной заработной платой по Лен</w:t>
            </w:r>
            <w:proofErr w:type="gramStart"/>
            <w:r w:rsidRPr="00A13C9C">
              <w:rPr>
                <w:color w:val="000000"/>
              </w:rPr>
              <w:t>.</w:t>
            </w:r>
            <w:proofErr w:type="gramEnd"/>
            <w:r w:rsidRPr="00A13C9C">
              <w:rPr>
                <w:color w:val="000000"/>
              </w:rPr>
              <w:t xml:space="preserve"> </w:t>
            </w:r>
            <w:proofErr w:type="gramStart"/>
            <w:r w:rsidRPr="00A13C9C">
              <w:rPr>
                <w:color w:val="000000"/>
              </w:rPr>
              <w:t>о</w:t>
            </w:r>
            <w:proofErr w:type="gramEnd"/>
            <w:r w:rsidRPr="00A13C9C">
              <w:rPr>
                <w:color w:val="000000"/>
              </w:rPr>
              <w:t>бл.</w:t>
            </w:r>
          </w:p>
        </w:tc>
      </w:tr>
      <w:tr w:rsidR="00A13C9C" w:rsidRPr="00A13C9C" w:rsidTr="00DD722B">
        <w:trPr>
          <w:trHeight w:val="525"/>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Итого операционные расходы</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26322,13</w:t>
            </w:r>
          </w:p>
        </w:tc>
        <w:tc>
          <w:tcPr>
            <w:tcW w:w="56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13664,94</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w:t>
            </w:r>
          </w:p>
        </w:tc>
      </w:tr>
      <w:tr w:rsidR="00A13C9C" w:rsidRPr="00A13C9C" w:rsidTr="00DD722B">
        <w:trPr>
          <w:trHeight w:val="725"/>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b/>
                <w:color w:val="000000"/>
              </w:rPr>
            </w:pPr>
            <w:r w:rsidRPr="00A13C9C">
              <w:rPr>
                <w:b/>
                <w:color w:val="000000"/>
              </w:rPr>
              <w:t xml:space="preserve">Неподконтрольные расходы на производство и передачу тепловой энергии </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w:t>
            </w:r>
          </w:p>
        </w:tc>
        <w:tc>
          <w:tcPr>
            <w:tcW w:w="63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p>
        </w:tc>
        <w:tc>
          <w:tcPr>
            <w:tcW w:w="56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w:t>
            </w: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Отчисления на социальные нужды</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2913,27</w:t>
            </w:r>
          </w:p>
        </w:tc>
        <w:tc>
          <w:tcPr>
            <w:tcW w:w="56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2589,57</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rPr>
                <w:color w:val="000000"/>
              </w:rPr>
            </w:pPr>
            <w:r w:rsidRPr="00A13C9C">
              <w:rPr>
                <w:color w:val="000000"/>
              </w:rPr>
              <w:t>Расходы откорректированы в соответствии с откорректированной численностью и среднемесячной заработной платой</w:t>
            </w:r>
          </w:p>
        </w:tc>
      </w:tr>
      <w:tr w:rsidR="00A13C9C" w:rsidRPr="00A13C9C" w:rsidTr="00DD722B">
        <w:trPr>
          <w:trHeight w:val="702"/>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Расходы, относящиеся к прочим прямым (арендная плата, амортизация, налог на имущество)</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4135,83</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4135,83</w:t>
            </w:r>
          </w:p>
        </w:tc>
        <w:tc>
          <w:tcPr>
            <w:tcW w:w="155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rPr>
                <w:color w:val="000000"/>
              </w:rPr>
            </w:pPr>
            <w:r w:rsidRPr="00A13C9C">
              <w:rPr>
                <w:color w:val="000000"/>
              </w:rPr>
              <w:t>Расходы откорректированы в соответствии с представленным договором аренды и расчетом амортизационных отчислений.</w:t>
            </w: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xml:space="preserve">Расходы, относящиеся к </w:t>
            </w:r>
            <w:proofErr w:type="gramStart"/>
            <w:r w:rsidRPr="00A13C9C">
              <w:rPr>
                <w:color w:val="000000"/>
              </w:rPr>
              <w:t>цеховым</w:t>
            </w:r>
            <w:proofErr w:type="gramEnd"/>
            <w:r w:rsidRPr="00A13C9C">
              <w:rPr>
                <w:color w:val="000000"/>
              </w:rPr>
              <w:t xml:space="preserve"> </w:t>
            </w:r>
          </w:p>
          <w:p w:rsidR="00A13C9C" w:rsidRPr="00A13C9C" w:rsidRDefault="00A13C9C" w:rsidP="00A13C9C">
            <w:pPr>
              <w:jc w:val="center"/>
              <w:rPr>
                <w:color w:val="000000"/>
              </w:rPr>
            </w:pPr>
            <w:r w:rsidRPr="00A13C9C">
              <w:rPr>
                <w:color w:val="000000"/>
              </w:rPr>
              <w:t>( плата за загрязнение)</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269,99</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 xml:space="preserve">85,00 </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Расходы откорректированы в соответствии с представленными обосновывающими  документами</w:t>
            </w: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xml:space="preserve">Расходы, относящиеся к </w:t>
            </w:r>
            <w:proofErr w:type="gramStart"/>
            <w:r w:rsidRPr="00A13C9C">
              <w:rPr>
                <w:color w:val="000000"/>
              </w:rPr>
              <w:t>общехозяйственным</w:t>
            </w:r>
            <w:proofErr w:type="gramEnd"/>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0</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347,43</w:t>
            </w:r>
          </w:p>
        </w:tc>
        <w:tc>
          <w:tcPr>
            <w:tcW w:w="1555" w:type="pct"/>
            <w:tcBorders>
              <w:top w:val="nil"/>
              <w:left w:val="nil"/>
              <w:bottom w:val="single" w:sz="4" w:space="0" w:color="auto"/>
              <w:right w:val="single" w:sz="4" w:space="0" w:color="auto"/>
            </w:tcBorders>
            <w:shd w:val="clear" w:color="auto" w:fill="auto"/>
            <w:hideMark/>
          </w:tcPr>
          <w:p w:rsidR="00A13C9C" w:rsidRPr="00A13C9C" w:rsidRDefault="00A13C9C" w:rsidP="00A13C9C">
            <w:pPr>
              <w:rPr>
                <w:color w:val="000000"/>
              </w:rPr>
            </w:pPr>
            <w:r w:rsidRPr="00A13C9C">
              <w:rPr>
                <w:color w:val="000000"/>
              </w:rPr>
              <w:t>Расходы приняты в соответствии с учетной политикой предприятия</w:t>
            </w: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Итого неподконтрольные расходы</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7319,09</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7161,39</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w:t>
            </w: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Расходы на приобретение энергетических ресурсов</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w:t>
            </w:r>
          </w:p>
        </w:tc>
      </w:tr>
      <w:tr w:rsidR="00A13C9C" w:rsidRPr="00A13C9C" w:rsidTr="00DD722B">
        <w:trPr>
          <w:trHeight w:val="285"/>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Расходы на топливо</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32777,39</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10696,17</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rPr>
                <w:color w:val="000000"/>
              </w:rPr>
            </w:pPr>
            <w:r w:rsidRPr="00A13C9C">
              <w:rPr>
                <w:color w:val="000000"/>
              </w:rPr>
              <w:t xml:space="preserve">Расходы откорректированы в соответствии с режимными картами наладки </w:t>
            </w:r>
            <w:proofErr w:type="spellStart"/>
            <w:r w:rsidRPr="00A13C9C">
              <w:rPr>
                <w:color w:val="000000"/>
              </w:rPr>
              <w:t>котлоагрегатов</w:t>
            </w:r>
            <w:proofErr w:type="spellEnd"/>
            <w:r w:rsidRPr="00A13C9C">
              <w:rPr>
                <w:color w:val="000000"/>
              </w:rPr>
              <w:t xml:space="preserve"> и среднегодовой стоимостью топлива</w:t>
            </w: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xml:space="preserve">Топливная составляющая </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proofErr w:type="spellStart"/>
            <w:r w:rsidRPr="00A13C9C">
              <w:rPr>
                <w:color w:val="000000"/>
              </w:rPr>
              <w:t>руб</w:t>
            </w:r>
            <w:proofErr w:type="spellEnd"/>
            <w:r w:rsidRPr="00A13C9C">
              <w:rPr>
                <w:color w:val="000000"/>
              </w:rPr>
              <w:t>/Гкал</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p>
          <w:p w:rsidR="00A13C9C" w:rsidRPr="00A13C9C" w:rsidRDefault="00A13C9C" w:rsidP="00A13C9C">
            <w:pPr>
              <w:jc w:val="center"/>
              <w:rPr>
                <w:color w:val="000000"/>
              </w:rPr>
            </w:pPr>
            <w:r w:rsidRPr="00A13C9C">
              <w:rPr>
                <w:color w:val="000000"/>
              </w:rPr>
              <w:t>3429,82</w:t>
            </w:r>
          </w:p>
          <w:p w:rsidR="00A13C9C" w:rsidRPr="00A13C9C" w:rsidRDefault="00A13C9C" w:rsidP="00A13C9C">
            <w:pPr>
              <w:jc w:val="center"/>
              <w:rPr>
                <w:color w:val="000000"/>
              </w:rPr>
            </w:pP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rPr>
                <w:color w:val="000000"/>
              </w:rPr>
            </w:pPr>
            <w:r w:rsidRPr="00A13C9C">
              <w:rPr>
                <w:color w:val="000000"/>
              </w:rPr>
              <w:t>1145,16</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w:t>
            </w:r>
          </w:p>
        </w:tc>
      </w:tr>
      <w:tr w:rsidR="00A13C9C" w:rsidRPr="00A13C9C" w:rsidTr="00DD722B">
        <w:trPr>
          <w:trHeight w:val="300"/>
        </w:trPr>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lastRenderedPageBreak/>
              <w:t>Расходы на электрическую энергию</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single" w:sz="4" w:space="0" w:color="auto"/>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1103,48</w:t>
            </w:r>
          </w:p>
        </w:tc>
        <w:tc>
          <w:tcPr>
            <w:tcW w:w="565" w:type="pct"/>
            <w:tcBorders>
              <w:top w:val="single" w:sz="4" w:space="0" w:color="auto"/>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2750,08</w:t>
            </w:r>
          </w:p>
        </w:tc>
        <w:tc>
          <w:tcPr>
            <w:tcW w:w="1555" w:type="pct"/>
            <w:tcBorders>
              <w:top w:val="single" w:sz="4" w:space="0" w:color="auto"/>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Расходы откорректированы в соответствии удельный расход электроэнергии на производство тепловой энергии и среднегодовой стоимостью электроэнергии</w:t>
            </w:r>
          </w:p>
        </w:tc>
      </w:tr>
      <w:tr w:rsidR="00A13C9C" w:rsidRPr="00A13C9C" w:rsidTr="00DD722B">
        <w:trPr>
          <w:trHeight w:val="548"/>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Расходы на холодную воду</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920,73</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995,07</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 xml:space="preserve"> Учтена стоимость холодной воды, установленная приказом ЛенРТК</w:t>
            </w:r>
          </w:p>
        </w:tc>
      </w:tr>
      <w:tr w:rsidR="00A13C9C" w:rsidRPr="00A13C9C" w:rsidTr="00DD722B">
        <w:trPr>
          <w:trHeight w:val="649"/>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Расходы на водоотведение</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0</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40,62</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Откорректированы объемы стоков и учтена стоимость  стоков, установленная приказом ЛенРТК </w:t>
            </w:r>
          </w:p>
        </w:tc>
      </w:tr>
      <w:tr w:rsidR="00A13C9C" w:rsidRPr="00A13C9C" w:rsidTr="00DD722B">
        <w:trPr>
          <w:trHeight w:val="51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Итого расходы на приобретение энергетических ресурсов</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34801,59</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14481,93</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p>
        </w:tc>
      </w:tr>
      <w:tr w:rsidR="00A13C9C" w:rsidRPr="00A13C9C" w:rsidTr="00DD722B">
        <w:trPr>
          <w:trHeight w:val="30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НВВ всего (с учетом теплоносителя на нужды ГВС)</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68442,81</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35308,27</w:t>
            </w:r>
          </w:p>
        </w:tc>
        <w:tc>
          <w:tcPr>
            <w:tcW w:w="1555"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p>
        </w:tc>
      </w:tr>
      <w:tr w:rsidR="00A13C9C" w:rsidRPr="00A13C9C" w:rsidTr="00DD722B">
        <w:trPr>
          <w:trHeight w:val="319"/>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НВВ по теплоносителю на нужды ГВС</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743,49</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968,83</w:t>
            </w:r>
          </w:p>
        </w:tc>
        <w:tc>
          <w:tcPr>
            <w:tcW w:w="155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p>
        </w:tc>
      </w:tr>
      <w:tr w:rsidR="00A13C9C" w:rsidRPr="00A13C9C" w:rsidTr="00DD722B">
        <w:trPr>
          <w:trHeight w:val="51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НВВ по тепловой энергии (без учета теплоносителя на нужды ГВС)</w:t>
            </w:r>
          </w:p>
        </w:tc>
        <w:tc>
          <w:tcPr>
            <w:tcW w:w="566"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rPr>
                <w:color w:val="000000"/>
              </w:rPr>
            </w:pPr>
            <w:r w:rsidRPr="00A13C9C">
              <w:rPr>
                <w:color w:val="000000"/>
              </w:rPr>
              <w:t>тыс. руб</w:t>
            </w:r>
            <w:r w:rsidR="005D6EF9">
              <w:rPr>
                <w:color w:val="000000"/>
              </w:rPr>
              <w:t>.</w:t>
            </w:r>
          </w:p>
        </w:tc>
        <w:tc>
          <w:tcPr>
            <w:tcW w:w="63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67 699,31</w:t>
            </w:r>
          </w:p>
        </w:tc>
        <w:tc>
          <w:tcPr>
            <w:tcW w:w="56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r w:rsidRPr="00A13C9C">
              <w:rPr>
                <w:color w:val="000000"/>
              </w:rPr>
              <w:t>34 339,43</w:t>
            </w:r>
          </w:p>
        </w:tc>
        <w:tc>
          <w:tcPr>
            <w:tcW w:w="1555"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rPr>
                <w:color w:val="000000"/>
              </w:rPr>
            </w:pPr>
          </w:p>
        </w:tc>
      </w:tr>
    </w:tbl>
    <w:p w:rsidR="00A13C9C" w:rsidRPr="008D49C1" w:rsidRDefault="00A13C9C" w:rsidP="008D49C1">
      <w:pPr>
        <w:autoSpaceDE w:val="0"/>
        <w:autoSpaceDN w:val="0"/>
        <w:adjustRightInd w:val="0"/>
        <w:ind w:firstLine="709"/>
        <w:contextualSpacing/>
        <w:jc w:val="both"/>
        <w:rPr>
          <w:sz w:val="24"/>
          <w:szCs w:val="24"/>
        </w:rPr>
      </w:pPr>
      <w:r w:rsidRPr="008D49C1">
        <w:rPr>
          <w:sz w:val="24"/>
          <w:szCs w:val="24"/>
        </w:rPr>
        <w:t xml:space="preserve">3. </w:t>
      </w:r>
      <w:proofErr w:type="gramStart"/>
      <w:r w:rsidRPr="008D49C1">
        <w:rPr>
          <w:sz w:val="24"/>
          <w:szCs w:val="24"/>
        </w:rPr>
        <w:t>С учетом согласованных объемов товарного отпуска тепловой энергии на 2018 г. и необходимых объемов валовой выручки организации на 2018 г. тарифы на тепловую энергию</w:t>
      </w:r>
      <w:r w:rsidRPr="008D49C1">
        <w:rPr>
          <w:rFonts w:eastAsia="Calibri"/>
          <w:sz w:val="24"/>
          <w:szCs w:val="24"/>
          <w:lang w:eastAsia="en-US"/>
        </w:rPr>
        <w:t>, поставляемую</w:t>
      </w:r>
      <w:r w:rsidRPr="008D49C1" w:rsidDel="00CF371F">
        <w:rPr>
          <w:rFonts w:eastAsia="Calibri"/>
          <w:sz w:val="24"/>
          <w:szCs w:val="24"/>
          <w:lang w:eastAsia="en-US"/>
        </w:rPr>
        <w:t xml:space="preserve"> </w:t>
      </w:r>
      <w:r w:rsidRPr="008D49C1">
        <w:rPr>
          <w:rFonts w:eastAsia="Calibri"/>
          <w:sz w:val="24"/>
          <w:szCs w:val="24"/>
          <w:lang w:eastAsia="en-US"/>
        </w:rPr>
        <w:t xml:space="preserve">муниципальным унитарным предприятием «Теплосеть Плодовое» муниципального образования </w:t>
      </w:r>
      <w:proofErr w:type="spellStart"/>
      <w:r w:rsidRPr="008D49C1">
        <w:rPr>
          <w:rFonts w:eastAsia="Calibri"/>
          <w:sz w:val="24"/>
          <w:szCs w:val="24"/>
          <w:lang w:eastAsia="en-US"/>
        </w:rPr>
        <w:t>Плодовское</w:t>
      </w:r>
      <w:proofErr w:type="spellEnd"/>
      <w:r w:rsidRPr="008D49C1">
        <w:rPr>
          <w:rFonts w:eastAsia="Calibri"/>
          <w:sz w:val="24"/>
          <w:szCs w:val="24"/>
          <w:lang w:eastAsia="en-US"/>
        </w:rPr>
        <w:t xml:space="preserve"> сельское поселение муниципального образования </w:t>
      </w:r>
      <w:proofErr w:type="spellStart"/>
      <w:r w:rsidRPr="008D49C1">
        <w:rPr>
          <w:rFonts w:eastAsia="Calibri"/>
          <w:sz w:val="24"/>
          <w:szCs w:val="24"/>
          <w:lang w:eastAsia="en-US"/>
        </w:rPr>
        <w:t>Приозерский</w:t>
      </w:r>
      <w:proofErr w:type="spellEnd"/>
      <w:r w:rsidRPr="008D49C1">
        <w:rPr>
          <w:rFonts w:eastAsia="Calibri"/>
          <w:sz w:val="24"/>
          <w:szCs w:val="24"/>
          <w:lang w:eastAsia="en-US"/>
        </w:rPr>
        <w:t xml:space="preserve"> муниципальный район Ленинградской области потребителям</w:t>
      </w:r>
      <w:r w:rsidRPr="008D49C1">
        <w:rPr>
          <w:rFonts w:ascii="Calibri" w:eastAsia="Calibri" w:hAnsi="Calibri"/>
          <w:sz w:val="28"/>
          <w:szCs w:val="28"/>
          <w:lang w:eastAsia="en-US"/>
        </w:rPr>
        <w:t xml:space="preserve"> </w:t>
      </w:r>
      <w:r w:rsidRPr="008D49C1">
        <w:rPr>
          <w:sz w:val="24"/>
          <w:szCs w:val="24"/>
        </w:rPr>
        <w:t>(кроме населения) на территории Ленинградской области, на 2018 г.</w:t>
      </w:r>
      <w:proofErr w:type="gramEnd"/>
    </w:p>
    <w:p w:rsidR="00241093" w:rsidRPr="00A13C9C" w:rsidRDefault="00241093" w:rsidP="00A13C9C">
      <w:pPr>
        <w:contextualSpacing/>
        <w:jc w:val="center"/>
        <w:rPr>
          <w:b/>
          <w:sz w:val="24"/>
          <w:szCs w:val="24"/>
        </w:rPr>
      </w:pPr>
    </w:p>
    <w:tbl>
      <w:tblPr>
        <w:tblW w:w="5016" w:type="pct"/>
        <w:tblLayout w:type="fixed"/>
        <w:tblLook w:val="04A0" w:firstRow="1" w:lastRow="0" w:firstColumn="1" w:lastColumn="0" w:noHBand="0" w:noVBand="1"/>
      </w:tblPr>
      <w:tblGrid>
        <w:gridCol w:w="491"/>
        <w:gridCol w:w="1702"/>
        <w:gridCol w:w="2872"/>
        <w:gridCol w:w="1060"/>
        <w:gridCol w:w="757"/>
        <w:gridCol w:w="757"/>
        <w:gridCol w:w="757"/>
        <w:gridCol w:w="788"/>
        <w:gridCol w:w="1414"/>
      </w:tblGrid>
      <w:tr w:rsidR="00A13C9C" w:rsidRPr="00A13C9C" w:rsidTr="00DD722B">
        <w:trPr>
          <w:trHeight w:val="54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 xml:space="preserve">№ </w:t>
            </w:r>
            <w:proofErr w:type="gramStart"/>
            <w:r w:rsidRPr="00A13C9C">
              <w:t>п</w:t>
            </w:r>
            <w:proofErr w:type="gramEnd"/>
            <w:r w:rsidRPr="00A13C9C">
              <w:t>/п</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C9C" w:rsidRPr="00A13C9C" w:rsidRDefault="00A13C9C" w:rsidP="00A13C9C">
            <w:pPr>
              <w:jc w:val="center"/>
            </w:pPr>
            <w:r w:rsidRPr="00A13C9C">
              <w:t>Вид тарифа</w:t>
            </w:r>
          </w:p>
        </w:tc>
        <w:tc>
          <w:tcPr>
            <w:tcW w:w="13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C9C" w:rsidRPr="00A13C9C" w:rsidRDefault="00A13C9C" w:rsidP="00A13C9C">
            <w:pPr>
              <w:jc w:val="center"/>
            </w:pPr>
            <w:r w:rsidRPr="00A13C9C">
              <w:t>Год с календарной разбивкой</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C9C" w:rsidRPr="00A13C9C" w:rsidRDefault="00A13C9C" w:rsidP="00A13C9C">
            <w:pPr>
              <w:jc w:val="center"/>
            </w:pPr>
            <w:r w:rsidRPr="00A13C9C">
              <w:t>Вода</w:t>
            </w:r>
          </w:p>
        </w:tc>
        <w:tc>
          <w:tcPr>
            <w:tcW w:w="1442" w:type="pct"/>
            <w:gridSpan w:val="4"/>
            <w:tcBorders>
              <w:top w:val="single" w:sz="4" w:space="0" w:color="auto"/>
              <w:left w:val="nil"/>
              <w:bottom w:val="single" w:sz="4" w:space="0" w:color="auto"/>
              <w:right w:val="single" w:sz="4" w:space="0" w:color="auto"/>
            </w:tcBorders>
            <w:shd w:val="clear" w:color="auto" w:fill="auto"/>
            <w:noWrap/>
            <w:vAlign w:val="center"/>
            <w:hideMark/>
          </w:tcPr>
          <w:p w:rsidR="00A13C9C" w:rsidRPr="00A13C9C" w:rsidRDefault="00A13C9C" w:rsidP="00A13C9C">
            <w:pPr>
              <w:jc w:val="center"/>
            </w:pPr>
            <w:r w:rsidRPr="00A13C9C">
              <w:t>Отборный пар давлением</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ind w:left="-126" w:right="-142"/>
              <w:jc w:val="center"/>
            </w:pPr>
            <w:r w:rsidRPr="00A13C9C">
              <w:t>Острый и редуцированный пар</w:t>
            </w:r>
          </w:p>
        </w:tc>
      </w:tr>
      <w:tr w:rsidR="00A13C9C" w:rsidRPr="00A13C9C" w:rsidTr="00DD722B">
        <w:trPr>
          <w:trHeight w:val="54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tc>
        <w:tc>
          <w:tcPr>
            <w:tcW w:w="803"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tc>
        <w:tc>
          <w:tcPr>
            <w:tcW w:w="1355"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tc>
        <w:tc>
          <w:tcPr>
            <w:tcW w:w="500"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tc>
        <w:tc>
          <w:tcPr>
            <w:tcW w:w="357"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от 1,2 до 2,5 кг/см</w:t>
            </w:r>
            <w:proofErr w:type="gramStart"/>
            <w:r w:rsidRPr="00A13C9C">
              <w:rPr>
                <w:vertAlign w:val="superscript"/>
              </w:rPr>
              <w:t>2</w:t>
            </w:r>
            <w:proofErr w:type="gramEnd"/>
          </w:p>
        </w:tc>
        <w:tc>
          <w:tcPr>
            <w:tcW w:w="357"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от 2,5 до 7,0 кг/см</w:t>
            </w:r>
            <w:proofErr w:type="gramStart"/>
            <w:r w:rsidRPr="00A13C9C">
              <w:rPr>
                <w:vertAlign w:val="superscript"/>
              </w:rPr>
              <w:t>2</w:t>
            </w:r>
            <w:proofErr w:type="gramEnd"/>
          </w:p>
        </w:tc>
        <w:tc>
          <w:tcPr>
            <w:tcW w:w="357"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от 7,0 до 13,0 кг/см</w:t>
            </w:r>
            <w:proofErr w:type="gramStart"/>
            <w:r w:rsidRPr="00A13C9C">
              <w:rPr>
                <w:vertAlign w:val="superscript"/>
              </w:rPr>
              <w:t>2</w:t>
            </w:r>
            <w:proofErr w:type="gramEnd"/>
          </w:p>
        </w:tc>
        <w:tc>
          <w:tcPr>
            <w:tcW w:w="372"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jc w:val="center"/>
            </w:pPr>
            <w:r w:rsidRPr="00A13C9C">
              <w:t>свыше 13,0 кг/см</w:t>
            </w:r>
            <w:proofErr w:type="gramStart"/>
            <w:r w:rsidRPr="00A13C9C">
              <w:rPr>
                <w:vertAlign w:val="superscript"/>
              </w:rPr>
              <w:t>2</w:t>
            </w:r>
            <w:proofErr w:type="gramEnd"/>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tc>
      </w:tr>
      <w:tr w:rsidR="00A13C9C" w:rsidRPr="00A13C9C" w:rsidTr="00DD722B">
        <w:trPr>
          <w:trHeight w:val="540"/>
        </w:trPr>
        <w:tc>
          <w:tcPr>
            <w:tcW w:w="232" w:type="pct"/>
            <w:tcBorders>
              <w:top w:val="nil"/>
              <w:left w:val="single" w:sz="4" w:space="0" w:color="auto"/>
              <w:right w:val="single" w:sz="4" w:space="0" w:color="auto"/>
            </w:tcBorders>
            <w:shd w:val="clear" w:color="auto" w:fill="auto"/>
            <w:noWrap/>
            <w:vAlign w:val="center"/>
            <w:hideMark/>
          </w:tcPr>
          <w:p w:rsidR="00A13C9C" w:rsidRPr="00A13C9C" w:rsidRDefault="00A13C9C" w:rsidP="00A13C9C">
            <w:pPr>
              <w:jc w:val="center"/>
            </w:pPr>
            <w:r w:rsidRPr="00A13C9C">
              <w:t>1</w:t>
            </w:r>
          </w:p>
        </w:tc>
        <w:tc>
          <w:tcPr>
            <w:tcW w:w="4768" w:type="pct"/>
            <w:gridSpan w:val="8"/>
            <w:tcBorders>
              <w:top w:val="single" w:sz="4" w:space="0" w:color="auto"/>
              <w:left w:val="nil"/>
              <w:bottom w:val="single" w:sz="4" w:space="0" w:color="auto"/>
              <w:right w:val="single" w:sz="4" w:space="0" w:color="auto"/>
            </w:tcBorders>
            <w:shd w:val="clear" w:color="auto" w:fill="auto"/>
            <w:vAlign w:val="center"/>
            <w:hideMark/>
          </w:tcPr>
          <w:p w:rsidR="00A13C9C" w:rsidRPr="00A13C9C" w:rsidRDefault="00A13C9C" w:rsidP="00A13C9C">
            <w:pPr>
              <w:jc w:val="both"/>
            </w:pPr>
            <w:r w:rsidRPr="00A13C9C">
              <w:t>Для потребителей муниципального образования «</w:t>
            </w:r>
            <w:proofErr w:type="spellStart"/>
            <w:r w:rsidRPr="00A13C9C">
              <w:t>Плодовское</w:t>
            </w:r>
            <w:proofErr w:type="spellEnd"/>
            <w:r w:rsidRPr="00A13C9C">
              <w:t xml:space="preserve"> сельское поселение» </w:t>
            </w:r>
            <w:proofErr w:type="spellStart"/>
            <w:r w:rsidRPr="00A13C9C">
              <w:t>Приозерского</w:t>
            </w:r>
            <w:proofErr w:type="spellEnd"/>
            <w:r w:rsidRPr="00A13C9C">
              <w:t xml:space="preserve">  муниципального района</w:t>
            </w:r>
            <w:r w:rsidRPr="00A13C9C" w:rsidDel="00A50D19">
              <w:t xml:space="preserve"> </w:t>
            </w:r>
            <w:r w:rsidRPr="00A13C9C">
              <w:t>Ленинградской области, в случае отсутствия дифференциации тарифов по схеме подключения</w:t>
            </w:r>
          </w:p>
        </w:tc>
      </w:tr>
      <w:tr w:rsidR="00A13C9C" w:rsidRPr="00A13C9C" w:rsidTr="00DD722B">
        <w:trPr>
          <w:trHeight w:val="540"/>
        </w:trPr>
        <w:tc>
          <w:tcPr>
            <w:tcW w:w="232" w:type="pct"/>
            <w:tcBorders>
              <w:left w:val="single" w:sz="4" w:space="0" w:color="auto"/>
              <w:right w:val="single" w:sz="4" w:space="0" w:color="auto"/>
            </w:tcBorders>
            <w:shd w:val="clear" w:color="auto" w:fill="auto"/>
            <w:vAlign w:val="center"/>
          </w:tcPr>
          <w:p w:rsidR="00A13C9C" w:rsidRPr="00A13C9C" w:rsidRDefault="00A13C9C" w:rsidP="00A13C9C"/>
        </w:tc>
        <w:tc>
          <w:tcPr>
            <w:tcW w:w="803" w:type="pct"/>
            <w:tcBorders>
              <w:left w:val="single" w:sz="4" w:space="0" w:color="auto"/>
              <w:right w:val="single" w:sz="4" w:space="0" w:color="auto"/>
            </w:tcBorders>
            <w:shd w:val="clear" w:color="auto" w:fill="auto"/>
            <w:vAlign w:val="center"/>
          </w:tcPr>
          <w:p w:rsidR="00A13C9C" w:rsidRPr="00A13C9C" w:rsidRDefault="00A13C9C" w:rsidP="00A13C9C">
            <w:proofErr w:type="spellStart"/>
            <w:r w:rsidRPr="00A13C9C">
              <w:t>Одноставочный</w:t>
            </w:r>
            <w:proofErr w:type="spellEnd"/>
            <w:r w:rsidRPr="00A13C9C">
              <w:t>, руб./Гкал</w:t>
            </w:r>
          </w:p>
        </w:tc>
        <w:tc>
          <w:tcPr>
            <w:tcW w:w="1355" w:type="pct"/>
            <w:vMerge w:val="restart"/>
            <w:tcBorders>
              <w:top w:val="nil"/>
              <w:left w:val="nil"/>
              <w:right w:val="single" w:sz="4" w:space="0" w:color="auto"/>
            </w:tcBorders>
            <w:shd w:val="clear" w:color="auto" w:fill="auto"/>
            <w:vAlign w:val="center"/>
          </w:tcPr>
          <w:p w:rsidR="00A13C9C" w:rsidRPr="00A13C9C" w:rsidRDefault="00A13C9C" w:rsidP="00A13C9C">
            <w:pPr>
              <w:jc w:val="center"/>
            </w:pPr>
            <w:r w:rsidRPr="00A13C9C">
              <w:t>со дня вступления в силу настоящего приказа по 31.12.2018 года</w:t>
            </w:r>
          </w:p>
        </w:tc>
        <w:tc>
          <w:tcPr>
            <w:tcW w:w="500" w:type="pct"/>
            <w:vMerge w:val="restart"/>
            <w:tcBorders>
              <w:top w:val="nil"/>
              <w:left w:val="nil"/>
              <w:right w:val="single" w:sz="4" w:space="0" w:color="auto"/>
            </w:tcBorders>
            <w:shd w:val="clear" w:color="auto" w:fill="auto"/>
            <w:noWrap/>
            <w:vAlign w:val="center"/>
          </w:tcPr>
          <w:p w:rsidR="00A13C9C" w:rsidRPr="00A13C9C" w:rsidRDefault="00A13C9C" w:rsidP="00A13C9C">
            <w:pPr>
              <w:jc w:val="center"/>
            </w:pPr>
            <w:r w:rsidRPr="00A13C9C">
              <w:t>5881,45</w:t>
            </w:r>
          </w:p>
        </w:tc>
        <w:tc>
          <w:tcPr>
            <w:tcW w:w="357" w:type="pct"/>
            <w:vMerge w:val="restart"/>
            <w:tcBorders>
              <w:top w:val="nil"/>
              <w:left w:val="nil"/>
              <w:right w:val="single" w:sz="4" w:space="0" w:color="auto"/>
            </w:tcBorders>
            <w:shd w:val="clear" w:color="auto" w:fill="auto"/>
            <w:noWrap/>
            <w:vAlign w:val="center"/>
          </w:tcPr>
          <w:p w:rsidR="00A13C9C" w:rsidRPr="00A13C9C" w:rsidRDefault="00A13C9C" w:rsidP="00A13C9C">
            <w:pPr>
              <w:jc w:val="center"/>
            </w:pPr>
            <w:r w:rsidRPr="00A13C9C">
              <w:t>-</w:t>
            </w:r>
          </w:p>
        </w:tc>
        <w:tc>
          <w:tcPr>
            <w:tcW w:w="357" w:type="pct"/>
            <w:vMerge w:val="restart"/>
            <w:tcBorders>
              <w:top w:val="nil"/>
              <w:left w:val="nil"/>
              <w:right w:val="single" w:sz="4" w:space="0" w:color="auto"/>
            </w:tcBorders>
            <w:shd w:val="clear" w:color="auto" w:fill="auto"/>
            <w:noWrap/>
            <w:vAlign w:val="center"/>
          </w:tcPr>
          <w:p w:rsidR="00A13C9C" w:rsidRPr="00A13C9C" w:rsidRDefault="00A13C9C" w:rsidP="00A13C9C">
            <w:pPr>
              <w:jc w:val="center"/>
            </w:pPr>
            <w:r w:rsidRPr="00A13C9C">
              <w:t>-</w:t>
            </w:r>
          </w:p>
        </w:tc>
        <w:tc>
          <w:tcPr>
            <w:tcW w:w="357" w:type="pct"/>
            <w:vMerge w:val="restart"/>
            <w:tcBorders>
              <w:top w:val="nil"/>
              <w:left w:val="nil"/>
              <w:right w:val="single" w:sz="4" w:space="0" w:color="auto"/>
            </w:tcBorders>
            <w:shd w:val="clear" w:color="auto" w:fill="auto"/>
            <w:noWrap/>
            <w:vAlign w:val="center"/>
          </w:tcPr>
          <w:p w:rsidR="00A13C9C" w:rsidRPr="00A13C9C" w:rsidRDefault="00A13C9C" w:rsidP="00A13C9C">
            <w:pPr>
              <w:jc w:val="center"/>
            </w:pPr>
            <w:r w:rsidRPr="00A13C9C">
              <w:t>-</w:t>
            </w:r>
          </w:p>
        </w:tc>
        <w:tc>
          <w:tcPr>
            <w:tcW w:w="372" w:type="pct"/>
            <w:vMerge w:val="restart"/>
            <w:tcBorders>
              <w:top w:val="nil"/>
              <w:left w:val="nil"/>
              <w:right w:val="single" w:sz="4" w:space="0" w:color="auto"/>
            </w:tcBorders>
            <w:shd w:val="clear" w:color="auto" w:fill="auto"/>
            <w:noWrap/>
            <w:vAlign w:val="center"/>
          </w:tcPr>
          <w:p w:rsidR="00A13C9C" w:rsidRPr="00A13C9C" w:rsidRDefault="00A13C9C" w:rsidP="00A13C9C">
            <w:pPr>
              <w:jc w:val="center"/>
            </w:pPr>
            <w:r w:rsidRPr="00A13C9C">
              <w:t>-</w:t>
            </w:r>
          </w:p>
        </w:tc>
        <w:tc>
          <w:tcPr>
            <w:tcW w:w="667" w:type="pct"/>
            <w:vMerge w:val="restart"/>
            <w:tcBorders>
              <w:top w:val="nil"/>
              <w:left w:val="nil"/>
              <w:right w:val="single" w:sz="4" w:space="0" w:color="auto"/>
            </w:tcBorders>
            <w:shd w:val="clear" w:color="auto" w:fill="auto"/>
            <w:noWrap/>
            <w:vAlign w:val="center"/>
          </w:tcPr>
          <w:p w:rsidR="00A13C9C" w:rsidRPr="00A13C9C" w:rsidRDefault="00A13C9C" w:rsidP="00A13C9C">
            <w:pPr>
              <w:jc w:val="center"/>
            </w:pPr>
            <w:r w:rsidRPr="00A13C9C">
              <w:t>-</w:t>
            </w:r>
          </w:p>
        </w:tc>
      </w:tr>
      <w:tr w:rsidR="00A13C9C" w:rsidRPr="00A13C9C" w:rsidTr="00DD722B">
        <w:trPr>
          <w:trHeight w:val="540"/>
        </w:trPr>
        <w:tc>
          <w:tcPr>
            <w:tcW w:w="232" w:type="pct"/>
            <w:tcBorders>
              <w:left w:val="single" w:sz="4" w:space="0" w:color="auto"/>
              <w:bottom w:val="single" w:sz="4" w:space="0" w:color="auto"/>
              <w:right w:val="single" w:sz="4" w:space="0" w:color="auto"/>
            </w:tcBorders>
            <w:shd w:val="clear" w:color="auto" w:fill="auto"/>
            <w:vAlign w:val="center"/>
          </w:tcPr>
          <w:p w:rsidR="00A13C9C" w:rsidRPr="00A13C9C" w:rsidRDefault="00A13C9C" w:rsidP="00A13C9C"/>
        </w:tc>
        <w:tc>
          <w:tcPr>
            <w:tcW w:w="803" w:type="pct"/>
            <w:tcBorders>
              <w:left w:val="single" w:sz="4" w:space="0" w:color="auto"/>
              <w:bottom w:val="single" w:sz="4" w:space="0" w:color="auto"/>
              <w:right w:val="single" w:sz="4" w:space="0" w:color="auto"/>
            </w:tcBorders>
            <w:shd w:val="clear" w:color="auto" w:fill="auto"/>
            <w:vAlign w:val="center"/>
          </w:tcPr>
          <w:p w:rsidR="00A13C9C" w:rsidRPr="00A13C9C" w:rsidRDefault="00A13C9C" w:rsidP="00A13C9C"/>
        </w:tc>
        <w:tc>
          <w:tcPr>
            <w:tcW w:w="1355" w:type="pct"/>
            <w:vMerge/>
            <w:tcBorders>
              <w:left w:val="nil"/>
              <w:bottom w:val="single" w:sz="4" w:space="0" w:color="auto"/>
              <w:right w:val="single" w:sz="4" w:space="0" w:color="auto"/>
            </w:tcBorders>
            <w:shd w:val="clear" w:color="auto" w:fill="auto"/>
            <w:vAlign w:val="center"/>
          </w:tcPr>
          <w:p w:rsidR="00A13C9C" w:rsidRPr="00A13C9C" w:rsidRDefault="00A13C9C" w:rsidP="00A13C9C">
            <w:pPr>
              <w:jc w:val="center"/>
            </w:pPr>
          </w:p>
        </w:tc>
        <w:tc>
          <w:tcPr>
            <w:tcW w:w="500" w:type="pct"/>
            <w:vMerge/>
            <w:tcBorders>
              <w:left w:val="nil"/>
              <w:bottom w:val="single" w:sz="4" w:space="0" w:color="auto"/>
              <w:right w:val="single" w:sz="4" w:space="0" w:color="auto"/>
            </w:tcBorders>
            <w:shd w:val="clear" w:color="auto" w:fill="auto"/>
            <w:noWrap/>
            <w:vAlign w:val="center"/>
          </w:tcPr>
          <w:p w:rsidR="00A13C9C" w:rsidRPr="00A13C9C" w:rsidRDefault="00A13C9C" w:rsidP="00A13C9C">
            <w:pPr>
              <w:jc w:val="center"/>
            </w:pPr>
          </w:p>
        </w:tc>
        <w:tc>
          <w:tcPr>
            <w:tcW w:w="357" w:type="pct"/>
            <w:vMerge/>
            <w:tcBorders>
              <w:left w:val="nil"/>
              <w:bottom w:val="single" w:sz="4" w:space="0" w:color="auto"/>
              <w:right w:val="single" w:sz="4" w:space="0" w:color="auto"/>
            </w:tcBorders>
            <w:shd w:val="clear" w:color="auto" w:fill="auto"/>
            <w:noWrap/>
            <w:vAlign w:val="center"/>
          </w:tcPr>
          <w:p w:rsidR="00A13C9C" w:rsidRPr="00A13C9C" w:rsidRDefault="00A13C9C" w:rsidP="00A13C9C">
            <w:pPr>
              <w:jc w:val="center"/>
            </w:pPr>
          </w:p>
        </w:tc>
        <w:tc>
          <w:tcPr>
            <w:tcW w:w="357" w:type="pct"/>
            <w:vMerge/>
            <w:tcBorders>
              <w:left w:val="nil"/>
              <w:bottom w:val="single" w:sz="4" w:space="0" w:color="auto"/>
              <w:right w:val="single" w:sz="4" w:space="0" w:color="auto"/>
            </w:tcBorders>
            <w:shd w:val="clear" w:color="auto" w:fill="auto"/>
            <w:noWrap/>
            <w:vAlign w:val="center"/>
          </w:tcPr>
          <w:p w:rsidR="00A13C9C" w:rsidRPr="00A13C9C" w:rsidRDefault="00A13C9C" w:rsidP="00A13C9C">
            <w:pPr>
              <w:jc w:val="center"/>
            </w:pPr>
          </w:p>
        </w:tc>
        <w:tc>
          <w:tcPr>
            <w:tcW w:w="357" w:type="pct"/>
            <w:vMerge/>
            <w:tcBorders>
              <w:left w:val="nil"/>
              <w:bottom w:val="single" w:sz="4" w:space="0" w:color="auto"/>
              <w:right w:val="single" w:sz="4" w:space="0" w:color="auto"/>
            </w:tcBorders>
            <w:shd w:val="clear" w:color="auto" w:fill="auto"/>
            <w:noWrap/>
            <w:vAlign w:val="center"/>
          </w:tcPr>
          <w:p w:rsidR="00A13C9C" w:rsidRPr="00A13C9C" w:rsidRDefault="00A13C9C" w:rsidP="00A13C9C">
            <w:pPr>
              <w:jc w:val="center"/>
            </w:pPr>
          </w:p>
        </w:tc>
        <w:tc>
          <w:tcPr>
            <w:tcW w:w="372" w:type="pct"/>
            <w:vMerge/>
            <w:tcBorders>
              <w:left w:val="nil"/>
              <w:bottom w:val="single" w:sz="4" w:space="0" w:color="auto"/>
              <w:right w:val="single" w:sz="4" w:space="0" w:color="auto"/>
            </w:tcBorders>
            <w:shd w:val="clear" w:color="auto" w:fill="auto"/>
            <w:noWrap/>
            <w:vAlign w:val="center"/>
          </w:tcPr>
          <w:p w:rsidR="00A13C9C" w:rsidRPr="00A13C9C" w:rsidRDefault="00A13C9C" w:rsidP="00A13C9C">
            <w:pPr>
              <w:jc w:val="center"/>
            </w:pPr>
          </w:p>
        </w:tc>
        <w:tc>
          <w:tcPr>
            <w:tcW w:w="667" w:type="pct"/>
            <w:vMerge/>
            <w:tcBorders>
              <w:left w:val="nil"/>
              <w:bottom w:val="single" w:sz="4" w:space="0" w:color="auto"/>
              <w:right w:val="single" w:sz="4" w:space="0" w:color="auto"/>
            </w:tcBorders>
            <w:shd w:val="clear" w:color="auto" w:fill="auto"/>
            <w:noWrap/>
            <w:vAlign w:val="center"/>
          </w:tcPr>
          <w:p w:rsidR="00A13C9C" w:rsidRPr="00A13C9C" w:rsidRDefault="00A13C9C" w:rsidP="00A13C9C">
            <w:pPr>
              <w:jc w:val="center"/>
            </w:pPr>
          </w:p>
        </w:tc>
      </w:tr>
    </w:tbl>
    <w:p w:rsidR="00A13C9C" w:rsidRPr="008D49C1" w:rsidRDefault="00A13C9C" w:rsidP="008D49C1">
      <w:pPr>
        <w:suppressAutoHyphens/>
        <w:ind w:firstLine="567"/>
        <w:jc w:val="both"/>
        <w:rPr>
          <w:sz w:val="24"/>
          <w:szCs w:val="24"/>
        </w:rPr>
      </w:pPr>
      <w:r w:rsidRPr="008D49C1">
        <w:rPr>
          <w:sz w:val="24"/>
          <w:szCs w:val="24"/>
        </w:rPr>
        <w:t>Тарифы на горячую воду, поставляемую</w:t>
      </w:r>
      <w:r w:rsidRPr="008D49C1" w:rsidDel="00CF371F">
        <w:rPr>
          <w:sz w:val="24"/>
          <w:szCs w:val="24"/>
        </w:rPr>
        <w:t xml:space="preserve"> </w:t>
      </w:r>
      <w:r w:rsidRPr="008D49C1">
        <w:rPr>
          <w:sz w:val="24"/>
          <w:szCs w:val="24"/>
        </w:rPr>
        <w:t xml:space="preserve">муниципальным унитарным предприятием «Теплосеть Плодовое» муниципального образования </w:t>
      </w:r>
      <w:proofErr w:type="spellStart"/>
      <w:r w:rsidRPr="008D49C1">
        <w:rPr>
          <w:sz w:val="24"/>
          <w:szCs w:val="24"/>
        </w:rPr>
        <w:t>Плодовское</w:t>
      </w:r>
      <w:proofErr w:type="spellEnd"/>
      <w:r w:rsidRPr="008D49C1">
        <w:rPr>
          <w:sz w:val="24"/>
          <w:szCs w:val="24"/>
        </w:rPr>
        <w:t xml:space="preserve">  сельское поселение муниципального образования </w:t>
      </w:r>
      <w:proofErr w:type="spellStart"/>
      <w:r w:rsidRPr="008D49C1">
        <w:rPr>
          <w:sz w:val="24"/>
          <w:szCs w:val="24"/>
        </w:rPr>
        <w:t>Приозерский</w:t>
      </w:r>
      <w:proofErr w:type="spellEnd"/>
      <w:r w:rsidRPr="008D49C1">
        <w:rPr>
          <w:sz w:val="24"/>
          <w:szCs w:val="24"/>
        </w:rPr>
        <w:t xml:space="preserve"> муниципальный район Ленинградской области потребителям (кроме населения) на территории Ленинградской области на 2018 год</w:t>
      </w:r>
      <w:r w:rsidR="008D49C1">
        <w:rPr>
          <w:sz w:val="24"/>
          <w:szCs w:val="24"/>
        </w:rPr>
        <w:t>:</w:t>
      </w:r>
    </w:p>
    <w:tbl>
      <w:tblPr>
        <w:tblW w:w="4887" w:type="pct"/>
        <w:tblLook w:val="04A0" w:firstRow="1" w:lastRow="0" w:firstColumn="1" w:lastColumn="0" w:noHBand="0" w:noVBand="1"/>
      </w:tblPr>
      <w:tblGrid>
        <w:gridCol w:w="702"/>
        <w:gridCol w:w="3457"/>
        <w:gridCol w:w="1923"/>
        <w:gridCol w:w="324"/>
        <w:gridCol w:w="1716"/>
        <w:gridCol w:w="2203"/>
      </w:tblGrid>
      <w:tr w:rsidR="00A13C9C" w:rsidRPr="00A13C9C" w:rsidTr="00DD722B">
        <w:trPr>
          <w:trHeight w:val="407"/>
        </w:trPr>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center"/>
              <w:rPr>
                <w:color w:val="000000"/>
              </w:rPr>
            </w:pPr>
            <w:r w:rsidRPr="00A13C9C">
              <w:rPr>
                <w:color w:val="000000"/>
              </w:rPr>
              <w:t xml:space="preserve">№ </w:t>
            </w:r>
            <w:proofErr w:type="gramStart"/>
            <w:r w:rsidRPr="00A13C9C">
              <w:rPr>
                <w:color w:val="000000"/>
              </w:rPr>
              <w:t>п</w:t>
            </w:r>
            <w:proofErr w:type="gramEnd"/>
            <w:r w:rsidRPr="00A13C9C">
              <w:rPr>
                <w:color w:val="000000"/>
              </w:rPr>
              <w:t>/п</w:t>
            </w:r>
          </w:p>
        </w:tc>
        <w:tc>
          <w:tcPr>
            <w:tcW w:w="1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center"/>
              <w:rPr>
                <w:color w:val="000000"/>
              </w:rPr>
            </w:pPr>
            <w:r w:rsidRPr="00A13C9C">
              <w:rPr>
                <w:color w:val="000000"/>
              </w:rPr>
              <w:t>Вид системы теплоснабжения (горячего водоснабжения)</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center"/>
              <w:rPr>
                <w:color w:val="000000"/>
              </w:rPr>
            </w:pPr>
            <w:r w:rsidRPr="00A13C9C">
              <w:rPr>
                <w:color w:val="000000"/>
              </w:rPr>
              <w:t>Год с календарной разбивкой</w:t>
            </w:r>
          </w:p>
        </w:tc>
        <w:tc>
          <w:tcPr>
            <w:tcW w:w="9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center"/>
              <w:rPr>
                <w:color w:val="000000"/>
              </w:rPr>
            </w:pPr>
            <w:r w:rsidRPr="00A13C9C">
              <w:rPr>
                <w:color w:val="000000"/>
              </w:rPr>
              <w:t>Компонент на теплоноситель/ холодную воду, руб./куб. м</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center"/>
              <w:rPr>
                <w:color w:val="000000"/>
              </w:rPr>
            </w:pPr>
            <w:r w:rsidRPr="00A13C9C">
              <w:rPr>
                <w:color w:val="000000"/>
              </w:rPr>
              <w:t>Компонент на тепловую энергию</w:t>
            </w:r>
          </w:p>
        </w:tc>
      </w:tr>
      <w:tr w:rsidR="00A13C9C" w:rsidRPr="00A13C9C" w:rsidTr="00DD722B">
        <w:trPr>
          <w:trHeight w:val="415"/>
        </w:trPr>
        <w:tc>
          <w:tcPr>
            <w:tcW w:w="340"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pPr>
              <w:spacing w:before="40" w:after="40"/>
              <w:rPr>
                <w:color w:val="000000"/>
              </w:rPr>
            </w:pPr>
          </w:p>
        </w:tc>
        <w:tc>
          <w:tcPr>
            <w:tcW w:w="1674"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pPr>
              <w:spacing w:before="40" w:after="40"/>
              <w:rPr>
                <w:color w:val="000000"/>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pPr>
              <w:spacing w:before="40" w:after="40"/>
              <w:rPr>
                <w:color w:val="000000"/>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hideMark/>
          </w:tcPr>
          <w:p w:rsidR="00A13C9C" w:rsidRPr="00A13C9C" w:rsidRDefault="00A13C9C" w:rsidP="00A13C9C">
            <w:pPr>
              <w:spacing w:before="40" w:after="40"/>
              <w:rPr>
                <w:color w:val="000000"/>
              </w:rPr>
            </w:pPr>
          </w:p>
        </w:tc>
        <w:tc>
          <w:tcPr>
            <w:tcW w:w="1067" w:type="pct"/>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center"/>
              <w:rPr>
                <w:color w:val="000000"/>
              </w:rPr>
            </w:pPr>
            <w:proofErr w:type="spellStart"/>
            <w:r w:rsidRPr="00A13C9C">
              <w:rPr>
                <w:color w:val="000000"/>
              </w:rPr>
              <w:t>Одноставочный</w:t>
            </w:r>
            <w:proofErr w:type="spellEnd"/>
            <w:r w:rsidRPr="00A13C9C">
              <w:rPr>
                <w:color w:val="000000"/>
              </w:rPr>
              <w:t>, руб./Гкал</w:t>
            </w:r>
          </w:p>
        </w:tc>
      </w:tr>
      <w:tr w:rsidR="00A13C9C" w:rsidRPr="00A13C9C" w:rsidTr="00DD722B">
        <w:trPr>
          <w:trHeight w:val="499"/>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center"/>
              <w:rPr>
                <w:color w:val="000000"/>
              </w:rPr>
            </w:pPr>
            <w:r w:rsidRPr="00A13C9C">
              <w:rPr>
                <w:color w:val="000000"/>
              </w:rPr>
              <w:t>1</w:t>
            </w:r>
          </w:p>
        </w:tc>
        <w:tc>
          <w:tcPr>
            <w:tcW w:w="4660" w:type="pct"/>
            <w:gridSpan w:val="5"/>
            <w:tcBorders>
              <w:top w:val="single" w:sz="4" w:space="0" w:color="auto"/>
              <w:left w:val="nil"/>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both"/>
              <w:rPr>
                <w:color w:val="000000"/>
              </w:rPr>
            </w:pPr>
            <w:r w:rsidRPr="00A13C9C">
              <w:rPr>
                <w:color w:val="000000"/>
              </w:rPr>
              <w:t>Для потребителей муниципального образования «</w:t>
            </w:r>
            <w:proofErr w:type="spellStart"/>
            <w:r w:rsidRPr="00A13C9C">
              <w:t>Плодовское</w:t>
            </w:r>
            <w:proofErr w:type="spellEnd"/>
            <w:r w:rsidRPr="00A13C9C">
              <w:t xml:space="preserve"> сельское</w:t>
            </w:r>
            <w:r w:rsidRPr="00A13C9C">
              <w:rPr>
                <w:color w:val="000000"/>
              </w:rPr>
              <w:t xml:space="preserve"> поселение» </w:t>
            </w:r>
            <w:proofErr w:type="spellStart"/>
            <w:r w:rsidRPr="00A13C9C">
              <w:rPr>
                <w:color w:val="000000"/>
              </w:rPr>
              <w:t>Приозерского</w:t>
            </w:r>
            <w:proofErr w:type="spellEnd"/>
            <w:r w:rsidRPr="00A13C9C">
              <w:rPr>
                <w:color w:val="000000"/>
              </w:rPr>
              <w:t xml:space="preserve"> муниципального района Ленинградской области</w:t>
            </w:r>
          </w:p>
        </w:tc>
      </w:tr>
      <w:tr w:rsidR="00A13C9C" w:rsidRPr="00A13C9C" w:rsidTr="00DD722B">
        <w:trPr>
          <w:trHeight w:val="255"/>
        </w:trPr>
        <w:tc>
          <w:tcPr>
            <w:tcW w:w="340" w:type="pct"/>
            <w:tcBorders>
              <w:top w:val="nil"/>
              <w:left w:val="single" w:sz="4" w:space="0" w:color="auto"/>
              <w:bottom w:val="single" w:sz="4" w:space="0" w:color="auto"/>
              <w:right w:val="single" w:sz="4" w:space="0" w:color="auto"/>
            </w:tcBorders>
            <w:vAlign w:val="center"/>
            <w:hideMark/>
          </w:tcPr>
          <w:p w:rsidR="00A13C9C" w:rsidRPr="00A13C9C" w:rsidRDefault="00A13C9C" w:rsidP="00A13C9C">
            <w:pPr>
              <w:spacing w:before="40" w:after="40"/>
              <w:rPr>
                <w:color w:val="000000"/>
              </w:rPr>
            </w:pPr>
            <w:r w:rsidRPr="00A13C9C">
              <w:rPr>
                <w:color w:val="000000"/>
              </w:rPr>
              <w:t>1.1</w:t>
            </w:r>
          </w:p>
        </w:tc>
        <w:tc>
          <w:tcPr>
            <w:tcW w:w="1674" w:type="pct"/>
            <w:tcBorders>
              <w:top w:val="nil"/>
              <w:left w:val="single" w:sz="4" w:space="0" w:color="auto"/>
              <w:bottom w:val="single" w:sz="4" w:space="0" w:color="auto"/>
              <w:right w:val="single" w:sz="4" w:space="0" w:color="auto"/>
            </w:tcBorders>
            <w:vAlign w:val="center"/>
            <w:hideMark/>
          </w:tcPr>
          <w:p w:rsidR="00A13C9C" w:rsidRPr="00A13C9C" w:rsidRDefault="00A13C9C" w:rsidP="00A13C9C">
            <w:pPr>
              <w:spacing w:before="40" w:after="40"/>
              <w:rPr>
                <w:color w:val="000000"/>
              </w:rPr>
            </w:pPr>
            <w:r w:rsidRPr="00A13C9C">
              <w:rPr>
                <w:color w:val="000000"/>
              </w:rPr>
              <w:t xml:space="preserve">Открытая система теплоснабжения (горячего водоснабжения), </w:t>
            </w:r>
          </w:p>
          <w:p w:rsidR="00A13C9C" w:rsidRPr="00A13C9C" w:rsidRDefault="00A13C9C" w:rsidP="00A13C9C">
            <w:pPr>
              <w:spacing w:before="40" w:after="40"/>
              <w:rPr>
                <w:color w:val="000000"/>
              </w:rPr>
            </w:pPr>
            <w:commentRangeStart w:id="1"/>
            <w:r w:rsidRPr="00A13C9C">
              <w:rPr>
                <w:color w:val="000000"/>
              </w:rPr>
              <w:t>з</w:t>
            </w:r>
            <w:r w:rsidRPr="00A13C9C">
              <w:t>акрытая система теплоснабжения (горячего водоснабжения) без теплового пункта</w:t>
            </w:r>
            <w:commentRangeEnd w:id="1"/>
            <w:r w:rsidRPr="00A13C9C">
              <w:rPr>
                <w:rFonts w:ascii="Calibri" w:eastAsia="Calibri" w:hAnsi="Calibri"/>
                <w:sz w:val="16"/>
                <w:szCs w:val="16"/>
                <w:lang w:eastAsia="en-US"/>
              </w:rPr>
              <w:commentReference w:id="1"/>
            </w:r>
          </w:p>
        </w:tc>
        <w:tc>
          <w:tcPr>
            <w:tcW w:w="1088" w:type="pct"/>
            <w:gridSpan w:val="2"/>
            <w:tcBorders>
              <w:top w:val="nil"/>
              <w:left w:val="nil"/>
              <w:bottom w:val="single" w:sz="4" w:space="0" w:color="auto"/>
              <w:right w:val="single" w:sz="4" w:space="0" w:color="auto"/>
            </w:tcBorders>
            <w:shd w:val="clear" w:color="auto" w:fill="auto"/>
            <w:vAlign w:val="center"/>
            <w:hideMark/>
          </w:tcPr>
          <w:p w:rsidR="00A13C9C" w:rsidRPr="00A13C9C" w:rsidRDefault="00A13C9C" w:rsidP="00A13C9C">
            <w:pPr>
              <w:spacing w:before="40" w:after="40"/>
              <w:jc w:val="center"/>
              <w:rPr>
                <w:color w:val="000000"/>
              </w:rPr>
            </w:pPr>
            <w:r w:rsidRPr="00A13C9C">
              <w:rPr>
                <w:sz w:val="19"/>
                <w:szCs w:val="19"/>
              </w:rPr>
              <w:t>со дня вступления в силу настоящего приказа по</w:t>
            </w:r>
            <w:r w:rsidRPr="00A13C9C">
              <w:rPr>
                <w:color w:val="000000"/>
              </w:rPr>
              <w:t xml:space="preserve"> 31.12.2018</w:t>
            </w:r>
          </w:p>
        </w:tc>
        <w:tc>
          <w:tcPr>
            <w:tcW w:w="831"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spacing w:before="40" w:after="40"/>
              <w:jc w:val="center"/>
              <w:rPr>
                <w:color w:val="000000"/>
              </w:rPr>
            </w:pPr>
            <w:r w:rsidRPr="00A13C9C">
              <w:rPr>
                <w:color w:val="000000"/>
              </w:rPr>
              <w:t>46,14</w:t>
            </w:r>
          </w:p>
        </w:tc>
        <w:tc>
          <w:tcPr>
            <w:tcW w:w="1067" w:type="pct"/>
            <w:tcBorders>
              <w:top w:val="nil"/>
              <w:left w:val="nil"/>
              <w:bottom w:val="single" w:sz="4" w:space="0" w:color="auto"/>
              <w:right w:val="single" w:sz="4" w:space="0" w:color="auto"/>
            </w:tcBorders>
            <w:shd w:val="clear" w:color="auto" w:fill="auto"/>
            <w:vAlign w:val="center"/>
          </w:tcPr>
          <w:p w:rsidR="00A13C9C" w:rsidRPr="00A13C9C" w:rsidRDefault="00A13C9C" w:rsidP="00A13C9C">
            <w:pPr>
              <w:jc w:val="center"/>
            </w:pPr>
            <w:r w:rsidRPr="00A13C9C">
              <w:t>5881,45</w:t>
            </w:r>
          </w:p>
        </w:tc>
      </w:tr>
    </w:tbl>
    <w:p w:rsidR="00A13C9C" w:rsidRPr="00A13C9C" w:rsidRDefault="00A13C9C" w:rsidP="00A13C9C">
      <w:pPr>
        <w:ind w:left="-142" w:firstLine="567"/>
        <w:jc w:val="both"/>
        <w:rPr>
          <w:b/>
          <w:sz w:val="24"/>
          <w:szCs w:val="24"/>
        </w:rPr>
      </w:pPr>
    </w:p>
    <w:p w:rsidR="00A13C9C" w:rsidRDefault="00A13C9C" w:rsidP="00A13C9C">
      <w:pPr>
        <w:ind w:left="-142" w:right="-144"/>
        <w:jc w:val="center"/>
        <w:rPr>
          <w:b/>
          <w:sz w:val="24"/>
          <w:szCs w:val="24"/>
        </w:rPr>
      </w:pPr>
      <w:r w:rsidRPr="00A13C9C">
        <w:rPr>
          <w:b/>
          <w:sz w:val="24"/>
          <w:szCs w:val="24"/>
        </w:rPr>
        <w:t>Результаты голосования: за – 6 человек, против – нет, воздержались – нет.</w:t>
      </w:r>
    </w:p>
    <w:p w:rsidR="008D49C1" w:rsidRPr="00A13C9C" w:rsidRDefault="008D49C1" w:rsidP="00A13C9C">
      <w:pPr>
        <w:ind w:left="-142" w:right="-144"/>
        <w:jc w:val="center"/>
        <w:rPr>
          <w:b/>
          <w:sz w:val="24"/>
          <w:szCs w:val="24"/>
        </w:rPr>
      </w:pPr>
    </w:p>
    <w:p w:rsidR="00DD722B" w:rsidRPr="00DD722B" w:rsidRDefault="00241093" w:rsidP="00DD722B">
      <w:pPr>
        <w:ind w:firstLine="709"/>
        <w:jc w:val="both"/>
        <w:rPr>
          <w:sz w:val="24"/>
          <w:szCs w:val="24"/>
        </w:rPr>
      </w:pPr>
      <w:r>
        <w:rPr>
          <w:b/>
          <w:sz w:val="24"/>
          <w:szCs w:val="24"/>
        </w:rPr>
        <w:lastRenderedPageBreak/>
        <w:t xml:space="preserve">6. </w:t>
      </w:r>
      <w:proofErr w:type="gramStart"/>
      <w:r w:rsidR="00DD722B" w:rsidRPr="00DD722B">
        <w:rPr>
          <w:b/>
          <w:sz w:val="24"/>
          <w:szCs w:val="24"/>
        </w:rPr>
        <w:t xml:space="preserve">По вопросу повестки «Об установлении тарифов на тепловую энергию и горячую воду, поставляемые муниципальным унитарным предприятием «Теплосеть Сосново» муниципального образования Сосновское сельское поселение муниципального образования </w:t>
      </w:r>
      <w:proofErr w:type="spellStart"/>
      <w:r w:rsidR="00DD722B" w:rsidRPr="00DD722B">
        <w:rPr>
          <w:b/>
          <w:sz w:val="24"/>
          <w:szCs w:val="24"/>
        </w:rPr>
        <w:t>Приозерский</w:t>
      </w:r>
      <w:proofErr w:type="spellEnd"/>
      <w:r w:rsidR="00DD722B" w:rsidRPr="00DD722B">
        <w:rPr>
          <w:b/>
          <w:sz w:val="24"/>
          <w:szCs w:val="24"/>
        </w:rPr>
        <w:t xml:space="preserve"> муниципальный район Ленинградской области потребителям на территории Ленинградской области в 2018 году и о признании утратившими силу некоторых приказов комитета по тарифам и ценовой политике Ленинградской области» </w:t>
      </w:r>
      <w:r w:rsidR="00DD722B" w:rsidRPr="00DD722B">
        <w:rPr>
          <w:sz w:val="24"/>
          <w:szCs w:val="24"/>
        </w:rPr>
        <w:t>выступила начальник отдела регулирования тарифов (цен) в</w:t>
      </w:r>
      <w:proofErr w:type="gramEnd"/>
      <w:r w:rsidR="00DD722B" w:rsidRPr="00DD722B">
        <w:rPr>
          <w:sz w:val="24"/>
          <w:szCs w:val="24"/>
        </w:rPr>
        <w:t xml:space="preserve"> </w:t>
      </w:r>
      <w:proofErr w:type="gramStart"/>
      <w:r w:rsidR="00DD722B" w:rsidRPr="00DD722B">
        <w:rPr>
          <w:sz w:val="24"/>
          <w:szCs w:val="24"/>
        </w:rPr>
        <w:t>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w:t>
      </w:r>
      <w:r w:rsidR="008D49C1">
        <w:rPr>
          <w:sz w:val="24"/>
          <w:szCs w:val="24"/>
        </w:rPr>
        <w:t>,</w:t>
      </w:r>
      <w:r w:rsidR="00DD722B" w:rsidRPr="00DD722B">
        <w:rPr>
          <w:sz w:val="24"/>
          <w:szCs w:val="24"/>
        </w:rPr>
        <w:t xml:space="preserve"> поставляемую муниципальным унитарным предприятием «Теплосеть Сосново» муниципального образования Сосновское сельское поселение муниципального образования </w:t>
      </w:r>
      <w:proofErr w:type="spellStart"/>
      <w:r w:rsidR="00DD722B" w:rsidRPr="00DD722B">
        <w:rPr>
          <w:sz w:val="24"/>
          <w:szCs w:val="24"/>
        </w:rPr>
        <w:t>Приозерский</w:t>
      </w:r>
      <w:proofErr w:type="spellEnd"/>
      <w:r w:rsidR="00DD722B" w:rsidRPr="00DD722B">
        <w:rPr>
          <w:sz w:val="24"/>
          <w:szCs w:val="24"/>
        </w:rPr>
        <w:t xml:space="preserve"> муниципальный район Ленинградской области (далее - МУП «Теплосеть Сосново») на территории Ленинградской области на период 2018</w:t>
      </w:r>
      <w:proofErr w:type="gramEnd"/>
      <w:r w:rsidR="00DD722B" w:rsidRPr="00DD722B">
        <w:rPr>
          <w:sz w:val="24"/>
          <w:szCs w:val="24"/>
        </w:rPr>
        <w:t xml:space="preserve"> </w:t>
      </w:r>
      <w:proofErr w:type="gramStart"/>
      <w:r w:rsidR="00DD722B" w:rsidRPr="00DD722B">
        <w:rPr>
          <w:sz w:val="24"/>
          <w:szCs w:val="24"/>
        </w:rPr>
        <w:t>года, в соответствии с заявлением МУП «Теплосеть Сосново» от 03.09.2018 исх. № 19 (</w:t>
      </w:r>
      <w:proofErr w:type="spellStart"/>
      <w:r w:rsidR="00DD722B" w:rsidRPr="00DD722B">
        <w:rPr>
          <w:sz w:val="24"/>
          <w:szCs w:val="24"/>
        </w:rPr>
        <w:t>вх</w:t>
      </w:r>
      <w:proofErr w:type="spellEnd"/>
      <w:r w:rsidR="00DD722B" w:rsidRPr="00DD722B">
        <w:rPr>
          <w:sz w:val="24"/>
          <w:szCs w:val="24"/>
        </w:rPr>
        <w:t>.</w:t>
      </w:r>
      <w:proofErr w:type="gramEnd"/>
      <w:r w:rsidR="00DD722B" w:rsidRPr="00DD722B">
        <w:rPr>
          <w:sz w:val="24"/>
          <w:szCs w:val="24"/>
        </w:rPr>
        <w:t xml:space="preserve"> ЛенРТК </w:t>
      </w:r>
      <w:r w:rsidR="00892DA2">
        <w:rPr>
          <w:sz w:val="24"/>
          <w:szCs w:val="24"/>
        </w:rPr>
        <w:br/>
      </w:r>
      <w:r w:rsidR="00DD722B" w:rsidRPr="00DD722B">
        <w:rPr>
          <w:sz w:val="24"/>
          <w:szCs w:val="24"/>
        </w:rPr>
        <w:t>№ КТ-1-4837/2018 от 03.09.2018) об установлении тарифов в сфере теплоснабжения на 2018 год.</w:t>
      </w:r>
    </w:p>
    <w:p w:rsidR="00DD722B" w:rsidRPr="00DD722B" w:rsidRDefault="00DD722B" w:rsidP="00DD722B">
      <w:pPr>
        <w:ind w:firstLine="709"/>
        <w:jc w:val="both"/>
        <w:rPr>
          <w:color w:val="000000"/>
          <w:sz w:val="24"/>
          <w:szCs w:val="24"/>
        </w:rPr>
      </w:pPr>
      <w:r w:rsidRPr="00DD722B">
        <w:rPr>
          <w:color w:val="000000"/>
          <w:sz w:val="24"/>
          <w:szCs w:val="24"/>
        </w:rPr>
        <w:t>Присутствующий на заседании Правления ЛенРТК представитель МУП «АУРП» Ещенко Я.И. (действующий по доверенности № 18-10-30-01 от 30.10.2018) выразил свое согласие с предложенным ЛенРТК уровнем тарифа.</w:t>
      </w:r>
    </w:p>
    <w:p w:rsidR="00DD722B" w:rsidRPr="00DD722B" w:rsidRDefault="00DD722B" w:rsidP="00DD722B">
      <w:pPr>
        <w:ind w:left="-142" w:firstLine="851"/>
        <w:jc w:val="both"/>
        <w:rPr>
          <w:sz w:val="24"/>
          <w:szCs w:val="24"/>
        </w:rPr>
      </w:pPr>
    </w:p>
    <w:p w:rsidR="00DD722B" w:rsidRPr="00DD722B" w:rsidRDefault="00DD722B" w:rsidP="00DD722B">
      <w:pPr>
        <w:ind w:left="-142" w:firstLine="851"/>
        <w:contextualSpacing/>
        <w:jc w:val="both"/>
        <w:rPr>
          <w:b/>
          <w:sz w:val="24"/>
          <w:szCs w:val="24"/>
        </w:rPr>
      </w:pPr>
      <w:r w:rsidRPr="00DD722B">
        <w:rPr>
          <w:b/>
          <w:sz w:val="24"/>
          <w:szCs w:val="24"/>
        </w:rPr>
        <w:t xml:space="preserve">Правление приняло решение:  </w:t>
      </w:r>
    </w:p>
    <w:p w:rsidR="00DD722B" w:rsidRPr="00DD722B" w:rsidRDefault="008D49C1" w:rsidP="00DD722B">
      <w:pPr>
        <w:ind w:firstLine="851"/>
        <w:contextualSpacing/>
        <w:jc w:val="both"/>
        <w:rPr>
          <w:rFonts w:eastAsia="Calibri"/>
          <w:sz w:val="24"/>
          <w:szCs w:val="24"/>
          <w:lang w:eastAsia="en-US"/>
        </w:rPr>
      </w:pPr>
      <w:r>
        <w:rPr>
          <w:rFonts w:eastAsia="Calibri"/>
          <w:sz w:val="24"/>
          <w:szCs w:val="24"/>
          <w:lang w:eastAsia="en-US"/>
        </w:rPr>
        <w:t>1. Приняты</w:t>
      </w:r>
      <w:r w:rsidR="00DD722B" w:rsidRPr="00DD722B">
        <w:rPr>
          <w:rFonts w:eastAsia="Calibri"/>
          <w:sz w:val="24"/>
          <w:szCs w:val="24"/>
          <w:lang w:eastAsia="en-US"/>
        </w:rPr>
        <w:t xml:space="preserve"> основные технические и натуральные показатели.</w:t>
      </w:r>
    </w:p>
    <w:tbl>
      <w:tblPr>
        <w:tblW w:w="10206" w:type="dxa"/>
        <w:tblInd w:w="108" w:type="dxa"/>
        <w:tblLook w:val="04A0" w:firstRow="1" w:lastRow="0" w:firstColumn="1" w:lastColumn="0" w:noHBand="0" w:noVBand="1"/>
      </w:tblPr>
      <w:tblGrid>
        <w:gridCol w:w="4111"/>
        <w:gridCol w:w="1353"/>
        <w:gridCol w:w="1927"/>
        <w:gridCol w:w="1267"/>
        <w:gridCol w:w="1548"/>
      </w:tblGrid>
      <w:tr w:rsidR="00DD722B" w:rsidRPr="00DD722B" w:rsidTr="00DD722B">
        <w:trPr>
          <w:trHeight w:val="6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b/>
                <w:bCs/>
                <w:color w:val="000000"/>
              </w:rPr>
            </w:pPr>
            <w:r w:rsidRPr="00DD722B">
              <w:rPr>
                <w:b/>
                <w:bCs/>
                <w:color w:val="000000"/>
              </w:rPr>
              <w:t>Показатели</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b/>
                <w:bCs/>
                <w:color w:val="000000"/>
              </w:rPr>
            </w:pPr>
            <w:r w:rsidRPr="00DD722B">
              <w:rPr>
                <w:b/>
                <w:bCs/>
                <w:color w:val="000000"/>
              </w:rPr>
              <w:t>Ед. изм.</w:t>
            </w:r>
          </w:p>
        </w:tc>
        <w:tc>
          <w:tcPr>
            <w:tcW w:w="4742" w:type="dxa"/>
            <w:gridSpan w:val="3"/>
            <w:tcBorders>
              <w:top w:val="single" w:sz="4" w:space="0" w:color="auto"/>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b/>
                <w:bCs/>
                <w:color w:val="000000"/>
              </w:rPr>
            </w:pPr>
            <w:r w:rsidRPr="00DD722B">
              <w:rPr>
                <w:b/>
                <w:bCs/>
                <w:color w:val="000000"/>
              </w:rPr>
              <w:t>На период регулирования 2018 г.</w:t>
            </w:r>
          </w:p>
        </w:tc>
      </w:tr>
      <w:tr w:rsidR="00DD722B" w:rsidRPr="00DD722B" w:rsidTr="00DD722B">
        <w:trPr>
          <w:trHeight w:val="30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DD722B" w:rsidRPr="00DD722B" w:rsidRDefault="00DD722B" w:rsidP="00DD722B">
            <w:pPr>
              <w:rPr>
                <w:b/>
                <w:bCs/>
                <w:color w:val="00000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DD722B" w:rsidRPr="00DD722B" w:rsidRDefault="00DD722B" w:rsidP="00DD722B">
            <w:pPr>
              <w:rPr>
                <w:b/>
                <w:bCs/>
                <w:color w:val="000000"/>
              </w:rPr>
            </w:pPr>
          </w:p>
        </w:tc>
        <w:tc>
          <w:tcPr>
            <w:tcW w:w="3194" w:type="dxa"/>
            <w:gridSpan w:val="2"/>
            <w:tcBorders>
              <w:top w:val="single" w:sz="4" w:space="0" w:color="auto"/>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b/>
                <w:bCs/>
                <w:color w:val="000000"/>
              </w:rPr>
            </w:pPr>
            <w:r w:rsidRPr="00DD722B">
              <w:rPr>
                <w:b/>
                <w:bCs/>
                <w:color w:val="000000"/>
              </w:rPr>
              <w:t>предложения</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b/>
                <w:bCs/>
                <w:color w:val="000000"/>
              </w:rPr>
            </w:pPr>
            <w:r w:rsidRPr="00DD722B">
              <w:rPr>
                <w:b/>
                <w:bCs/>
                <w:color w:val="000000"/>
              </w:rPr>
              <w:t>отклонение</w:t>
            </w:r>
          </w:p>
        </w:tc>
      </w:tr>
      <w:tr w:rsidR="00DD722B" w:rsidRPr="00DD722B" w:rsidTr="00DD722B">
        <w:trPr>
          <w:trHeight w:val="6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DD722B" w:rsidRPr="00DD722B" w:rsidRDefault="00DD722B" w:rsidP="00DD722B">
            <w:pPr>
              <w:rPr>
                <w:b/>
                <w:bCs/>
                <w:color w:val="00000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DD722B" w:rsidRPr="00DD722B" w:rsidRDefault="00DD722B" w:rsidP="00DD722B">
            <w:pPr>
              <w:rPr>
                <w:b/>
                <w:bCs/>
                <w:color w:val="000000"/>
              </w:rPr>
            </w:pPr>
          </w:p>
        </w:tc>
        <w:tc>
          <w:tcPr>
            <w:tcW w:w="1927" w:type="dxa"/>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b/>
                <w:bCs/>
                <w:color w:val="000000"/>
              </w:rPr>
            </w:pPr>
            <w:r w:rsidRPr="00DD722B">
              <w:rPr>
                <w:b/>
                <w:bCs/>
                <w:color w:val="000000"/>
              </w:rPr>
              <w:t>Регулируемой организации</w:t>
            </w:r>
          </w:p>
        </w:tc>
        <w:tc>
          <w:tcPr>
            <w:tcW w:w="0" w:type="auto"/>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b/>
                <w:bCs/>
                <w:color w:val="000000"/>
              </w:rPr>
            </w:pPr>
            <w:r w:rsidRPr="00DD722B">
              <w:rPr>
                <w:b/>
                <w:bCs/>
                <w:color w:val="000000"/>
              </w:rPr>
              <w:t>ЛенРТК</w:t>
            </w:r>
          </w:p>
        </w:tc>
        <w:tc>
          <w:tcPr>
            <w:tcW w:w="1548" w:type="dxa"/>
            <w:vMerge/>
            <w:tcBorders>
              <w:top w:val="nil"/>
              <w:left w:val="single" w:sz="4" w:space="0" w:color="auto"/>
              <w:bottom w:val="single" w:sz="4" w:space="0" w:color="auto"/>
              <w:right w:val="single" w:sz="4" w:space="0" w:color="auto"/>
            </w:tcBorders>
            <w:vAlign w:val="center"/>
            <w:hideMark/>
          </w:tcPr>
          <w:p w:rsidR="00DD722B" w:rsidRPr="00DD722B" w:rsidRDefault="00DD722B" w:rsidP="00DD722B">
            <w:pPr>
              <w:rPr>
                <w:b/>
                <w:bCs/>
                <w:color w:val="000000"/>
              </w:rPr>
            </w:pPr>
          </w:p>
        </w:tc>
      </w:tr>
      <w:tr w:rsidR="00DD722B" w:rsidRPr="00DD722B" w:rsidTr="00DD722B">
        <w:trPr>
          <w:trHeight w:val="131"/>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D722B" w:rsidRPr="00DD722B" w:rsidRDefault="00DD722B" w:rsidP="00DD722B">
            <w:pPr>
              <w:rPr>
                <w:color w:val="000000"/>
              </w:rPr>
            </w:pPr>
            <w:r w:rsidRPr="00DD722B">
              <w:rPr>
                <w:color w:val="000000"/>
              </w:rPr>
              <w:t xml:space="preserve">Выработка </w:t>
            </w:r>
            <w:proofErr w:type="spellStart"/>
            <w:r w:rsidRPr="00DD722B">
              <w:rPr>
                <w:color w:val="000000"/>
              </w:rPr>
              <w:t>теплоэнергии</w:t>
            </w:r>
            <w:proofErr w:type="spellEnd"/>
          </w:p>
        </w:tc>
        <w:tc>
          <w:tcPr>
            <w:tcW w:w="1353"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Гкал</w:t>
            </w:r>
          </w:p>
        </w:tc>
        <w:tc>
          <w:tcPr>
            <w:tcW w:w="1927" w:type="dxa"/>
            <w:tcBorders>
              <w:top w:val="nil"/>
              <w:left w:val="nil"/>
              <w:bottom w:val="single" w:sz="4" w:space="0" w:color="auto"/>
              <w:right w:val="single" w:sz="4" w:space="0" w:color="auto"/>
            </w:tcBorders>
            <w:shd w:val="clear" w:color="000000" w:fill="FFFFFF"/>
            <w:noWrap/>
            <w:vAlign w:val="center"/>
          </w:tcPr>
          <w:p w:rsidR="00DD722B" w:rsidRPr="00DD722B" w:rsidRDefault="00DD722B" w:rsidP="00DD722B">
            <w:pPr>
              <w:jc w:val="center"/>
              <w:rPr>
                <w:color w:val="000000"/>
              </w:rPr>
            </w:pPr>
            <w:r w:rsidRPr="00DD722B">
              <w:rPr>
                <w:color w:val="000000"/>
              </w:rPr>
              <w:t>22 128,60</w:t>
            </w:r>
          </w:p>
        </w:tc>
        <w:tc>
          <w:tcPr>
            <w:tcW w:w="0" w:type="auto"/>
            <w:tcBorders>
              <w:top w:val="nil"/>
              <w:left w:val="nil"/>
              <w:bottom w:val="single" w:sz="4" w:space="0" w:color="auto"/>
              <w:right w:val="single" w:sz="4" w:space="0" w:color="auto"/>
            </w:tcBorders>
            <w:shd w:val="clear" w:color="000000" w:fill="FFFFFF"/>
            <w:noWrap/>
            <w:vAlign w:val="center"/>
          </w:tcPr>
          <w:p w:rsidR="00DD722B" w:rsidRPr="00DD722B" w:rsidRDefault="00DD722B" w:rsidP="00DD722B">
            <w:pPr>
              <w:jc w:val="center"/>
              <w:rPr>
                <w:color w:val="000000"/>
              </w:rPr>
            </w:pPr>
            <w:r w:rsidRPr="00DD722B">
              <w:rPr>
                <w:color w:val="000000"/>
              </w:rPr>
              <w:t>21 849,27</w:t>
            </w:r>
          </w:p>
        </w:tc>
        <w:tc>
          <w:tcPr>
            <w:tcW w:w="1548"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279,39</w:t>
            </w:r>
          </w:p>
        </w:tc>
      </w:tr>
      <w:tr w:rsidR="00DD722B" w:rsidRPr="00DD722B" w:rsidTr="00DD722B">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D722B" w:rsidRPr="00DD722B" w:rsidRDefault="00DD722B" w:rsidP="00DD722B">
            <w:pPr>
              <w:rPr>
                <w:color w:val="000000"/>
              </w:rPr>
            </w:pPr>
            <w:proofErr w:type="spellStart"/>
            <w:r w:rsidRPr="00DD722B">
              <w:rPr>
                <w:color w:val="000000"/>
              </w:rPr>
              <w:t>Теплоэнергия</w:t>
            </w:r>
            <w:proofErr w:type="spellEnd"/>
            <w:r w:rsidRPr="00DD722B">
              <w:rPr>
                <w:color w:val="000000"/>
              </w:rPr>
              <w:t xml:space="preserve"> на собственные нужды источника теплоснабжения</w:t>
            </w:r>
          </w:p>
        </w:tc>
        <w:tc>
          <w:tcPr>
            <w:tcW w:w="1353"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Гкал</w:t>
            </w:r>
          </w:p>
        </w:tc>
        <w:tc>
          <w:tcPr>
            <w:tcW w:w="1927" w:type="dxa"/>
            <w:tcBorders>
              <w:top w:val="nil"/>
              <w:left w:val="nil"/>
              <w:bottom w:val="single" w:sz="4" w:space="0" w:color="auto"/>
              <w:right w:val="single" w:sz="4" w:space="0" w:color="auto"/>
            </w:tcBorders>
            <w:shd w:val="clear" w:color="000000" w:fill="FFFFFF"/>
            <w:noWrap/>
            <w:vAlign w:val="center"/>
          </w:tcPr>
          <w:p w:rsidR="00DD722B" w:rsidRPr="00DD722B" w:rsidRDefault="00DD722B" w:rsidP="00DD722B">
            <w:pPr>
              <w:jc w:val="center"/>
              <w:rPr>
                <w:color w:val="000000"/>
              </w:rPr>
            </w:pPr>
            <w:r w:rsidRPr="00DD722B">
              <w:rPr>
                <w:color w:val="000000"/>
              </w:rPr>
              <w:t>663,90</w:t>
            </w:r>
          </w:p>
        </w:tc>
        <w:tc>
          <w:tcPr>
            <w:tcW w:w="0" w:type="auto"/>
            <w:tcBorders>
              <w:top w:val="nil"/>
              <w:left w:val="nil"/>
              <w:bottom w:val="single" w:sz="4" w:space="0" w:color="auto"/>
              <w:right w:val="single" w:sz="4" w:space="0" w:color="auto"/>
            </w:tcBorders>
            <w:shd w:val="clear" w:color="000000" w:fill="FFFFFF"/>
            <w:noWrap/>
            <w:vAlign w:val="center"/>
          </w:tcPr>
          <w:p w:rsidR="00DD722B" w:rsidRPr="00DD722B" w:rsidRDefault="00DD722B" w:rsidP="00DD722B">
            <w:pPr>
              <w:jc w:val="center"/>
              <w:rPr>
                <w:color w:val="000000"/>
              </w:rPr>
            </w:pPr>
            <w:r w:rsidRPr="00DD722B">
              <w:rPr>
                <w:color w:val="000000"/>
              </w:rPr>
              <w:t>655,50</w:t>
            </w:r>
          </w:p>
        </w:tc>
        <w:tc>
          <w:tcPr>
            <w:tcW w:w="1548"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8,40</w:t>
            </w: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D722B" w:rsidRPr="00DD722B" w:rsidRDefault="00DD722B" w:rsidP="00DD722B">
            <w:pPr>
              <w:rPr>
                <w:color w:val="000000"/>
              </w:rPr>
            </w:pPr>
            <w:proofErr w:type="spellStart"/>
            <w:r w:rsidRPr="00DD722B">
              <w:rPr>
                <w:color w:val="000000"/>
              </w:rPr>
              <w:t>Теплоэнергия</w:t>
            </w:r>
            <w:proofErr w:type="spellEnd"/>
            <w:r w:rsidRPr="00DD722B">
              <w:rPr>
                <w:color w:val="000000"/>
              </w:rPr>
              <w:t xml:space="preserve"> на собственные нужды источника теплоснабжения</w:t>
            </w:r>
          </w:p>
        </w:tc>
        <w:tc>
          <w:tcPr>
            <w:tcW w:w="1353"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w:t>
            </w:r>
          </w:p>
        </w:tc>
        <w:tc>
          <w:tcPr>
            <w:tcW w:w="1927" w:type="dxa"/>
            <w:tcBorders>
              <w:top w:val="nil"/>
              <w:left w:val="nil"/>
              <w:bottom w:val="single" w:sz="4" w:space="0" w:color="auto"/>
              <w:right w:val="single" w:sz="4" w:space="0" w:color="auto"/>
            </w:tcBorders>
            <w:shd w:val="clear" w:color="000000" w:fill="FFFFFF"/>
            <w:noWrap/>
            <w:vAlign w:val="center"/>
          </w:tcPr>
          <w:p w:rsidR="00DD722B" w:rsidRPr="00DD722B" w:rsidRDefault="00DD722B" w:rsidP="00DD722B">
            <w:pPr>
              <w:jc w:val="center"/>
              <w:rPr>
                <w:color w:val="000000"/>
              </w:rPr>
            </w:pPr>
            <w:r w:rsidRPr="00DD722B">
              <w:rPr>
                <w:color w:val="000000"/>
              </w:rPr>
              <w:t>3,00</w:t>
            </w:r>
          </w:p>
        </w:tc>
        <w:tc>
          <w:tcPr>
            <w:tcW w:w="0" w:type="auto"/>
            <w:tcBorders>
              <w:top w:val="nil"/>
              <w:left w:val="nil"/>
              <w:bottom w:val="single" w:sz="4" w:space="0" w:color="auto"/>
              <w:right w:val="single" w:sz="4" w:space="0" w:color="auto"/>
            </w:tcBorders>
            <w:shd w:val="clear" w:color="000000" w:fill="FFFFFF"/>
            <w:noWrap/>
            <w:vAlign w:val="center"/>
          </w:tcPr>
          <w:p w:rsidR="00DD722B" w:rsidRPr="00DD722B" w:rsidRDefault="00DD722B" w:rsidP="00DD722B">
            <w:pPr>
              <w:jc w:val="center"/>
              <w:rPr>
                <w:color w:val="000000"/>
              </w:rPr>
            </w:pPr>
            <w:r w:rsidRPr="00DD722B">
              <w:rPr>
                <w:color w:val="000000"/>
              </w:rPr>
              <w:t>3,00</w:t>
            </w:r>
          </w:p>
        </w:tc>
        <w:tc>
          <w:tcPr>
            <w:tcW w:w="1548"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right"/>
              <w:rPr>
                <w:color w:val="000000"/>
              </w:rPr>
            </w:pPr>
            <w:r w:rsidRPr="00DD722B">
              <w:rPr>
                <w:color w:val="000000"/>
              </w:rPr>
              <w:t> </w:t>
            </w: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D722B" w:rsidRPr="00DD722B" w:rsidRDefault="00DD722B" w:rsidP="00DD722B">
            <w:pPr>
              <w:rPr>
                <w:color w:val="000000"/>
              </w:rPr>
            </w:pPr>
            <w:r w:rsidRPr="00DD722B">
              <w:rPr>
                <w:color w:val="000000"/>
              </w:rPr>
              <w:t>Отпуск с коллекторов</w:t>
            </w:r>
          </w:p>
        </w:tc>
        <w:tc>
          <w:tcPr>
            <w:tcW w:w="1353"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21 464,70</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21 193,77</w:t>
            </w:r>
          </w:p>
        </w:tc>
        <w:tc>
          <w:tcPr>
            <w:tcW w:w="1548"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270,93</w:t>
            </w: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DD722B" w:rsidRPr="00DD722B" w:rsidRDefault="00DD722B" w:rsidP="00DD722B">
            <w:pPr>
              <w:rPr>
                <w:color w:val="000000"/>
              </w:rPr>
            </w:pPr>
            <w:r w:rsidRPr="00DD722B">
              <w:rPr>
                <w:color w:val="000000"/>
              </w:rPr>
              <w:t xml:space="preserve">Покупка </w:t>
            </w:r>
            <w:proofErr w:type="spellStart"/>
            <w:r w:rsidRPr="00DD722B">
              <w:rPr>
                <w:color w:val="000000"/>
              </w:rPr>
              <w:t>теплоэнергии</w:t>
            </w:r>
            <w:proofErr w:type="spellEnd"/>
          </w:p>
        </w:tc>
        <w:tc>
          <w:tcPr>
            <w:tcW w:w="1353"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9000,00</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8280,03</w:t>
            </w:r>
          </w:p>
        </w:tc>
        <w:tc>
          <w:tcPr>
            <w:tcW w:w="1548"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719,97</w:t>
            </w: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DD722B" w:rsidRPr="00DD722B" w:rsidRDefault="00DD722B" w:rsidP="00DD722B">
            <w:pPr>
              <w:rPr>
                <w:color w:val="000000"/>
              </w:rPr>
            </w:pPr>
            <w:r w:rsidRPr="00DD722B">
              <w:rPr>
                <w:color w:val="000000"/>
              </w:rPr>
              <w:t xml:space="preserve">Потери </w:t>
            </w:r>
            <w:proofErr w:type="spellStart"/>
            <w:r w:rsidRPr="00DD722B">
              <w:rPr>
                <w:color w:val="000000"/>
              </w:rPr>
              <w:t>теплоэнергии</w:t>
            </w:r>
            <w:proofErr w:type="spellEnd"/>
            <w:r w:rsidRPr="00DD722B">
              <w:rPr>
                <w:color w:val="000000"/>
              </w:rPr>
              <w:t xml:space="preserve"> в сетях</w:t>
            </w:r>
          </w:p>
        </w:tc>
        <w:tc>
          <w:tcPr>
            <w:tcW w:w="1353"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2 370,40</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2 604,70</w:t>
            </w:r>
          </w:p>
        </w:tc>
        <w:tc>
          <w:tcPr>
            <w:tcW w:w="1548"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234,30</w:t>
            </w: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DD722B" w:rsidRPr="00DD722B" w:rsidRDefault="00DD722B" w:rsidP="00DD722B">
            <w:pPr>
              <w:rPr>
                <w:color w:val="000000"/>
              </w:rPr>
            </w:pPr>
            <w:r w:rsidRPr="00DD722B">
              <w:rPr>
                <w:color w:val="000000"/>
              </w:rPr>
              <w:t xml:space="preserve">Потери в сетях </w:t>
            </w:r>
          </w:p>
        </w:tc>
        <w:tc>
          <w:tcPr>
            <w:tcW w:w="1353"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w:t>
            </w:r>
          </w:p>
        </w:tc>
        <w:tc>
          <w:tcPr>
            <w:tcW w:w="1927" w:type="dxa"/>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8,00</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9,00</w:t>
            </w:r>
          </w:p>
        </w:tc>
        <w:tc>
          <w:tcPr>
            <w:tcW w:w="1548"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D722B" w:rsidRPr="00DD722B" w:rsidRDefault="00DD722B" w:rsidP="00DD722B">
            <w:pPr>
              <w:rPr>
                <w:color w:val="000000"/>
              </w:rPr>
            </w:pPr>
            <w:r w:rsidRPr="00DD722B">
              <w:rPr>
                <w:color w:val="000000"/>
              </w:rPr>
              <w:t xml:space="preserve">Отпущено </w:t>
            </w:r>
            <w:proofErr w:type="spellStart"/>
            <w:r w:rsidRPr="00DD722B">
              <w:rPr>
                <w:color w:val="000000"/>
              </w:rPr>
              <w:t>теплоэнергии</w:t>
            </w:r>
            <w:proofErr w:type="spellEnd"/>
            <w:r w:rsidRPr="00DD722B">
              <w:rPr>
                <w:color w:val="000000"/>
              </w:rPr>
              <w:t xml:space="preserve"> всем потребителям</w:t>
            </w:r>
          </w:p>
        </w:tc>
        <w:tc>
          <w:tcPr>
            <w:tcW w:w="1353"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28 094,30</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26 869,10</w:t>
            </w:r>
          </w:p>
        </w:tc>
        <w:tc>
          <w:tcPr>
            <w:tcW w:w="1548"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1 225,20</w:t>
            </w: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D722B" w:rsidRPr="00DD722B" w:rsidRDefault="00DD722B" w:rsidP="00DD722B">
            <w:pPr>
              <w:rPr>
                <w:color w:val="000000"/>
              </w:rPr>
            </w:pPr>
            <w:r w:rsidRPr="00DD722B">
              <w:rPr>
                <w:color w:val="000000"/>
              </w:rPr>
              <w:t xml:space="preserve">В том числе доля </w:t>
            </w:r>
            <w:proofErr w:type="gramStart"/>
            <w:r w:rsidRPr="00DD722B">
              <w:rPr>
                <w:color w:val="000000"/>
              </w:rPr>
              <w:t>товарной</w:t>
            </w:r>
            <w:proofErr w:type="gramEnd"/>
            <w:r w:rsidRPr="00DD722B">
              <w:rPr>
                <w:color w:val="000000"/>
              </w:rPr>
              <w:t xml:space="preserve"> </w:t>
            </w:r>
            <w:proofErr w:type="spellStart"/>
            <w:r w:rsidRPr="00DD722B">
              <w:rPr>
                <w:color w:val="000000"/>
              </w:rPr>
              <w:t>теплоэнергии</w:t>
            </w:r>
            <w:proofErr w:type="spellEnd"/>
          </w:p>
        </w:tc>
        <w:tc>
          <w:tcPr>
            <w:tcW w:w="1353"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w:t>
            </w:r>
          </w:p>
        </w:tc>
        <w:tc>
          <w:tcPr>
            <w:tcW w:w="1927" w:type="dxa"/>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100</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100</w:t>
            </w:r>
          </w:p>
        </w:tc>
        <w:tc>
          <w:tcPr>
            <w:tcW w:w="1548"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D722B" w:rsidRPr="00DD722B" w:rsidRDefault="00DD722B" w:rsidP="00DD722B">
            <w:pPr>
              <w:rPr>
                <w:color w:val="000000"/>
              </w:rPr>
            </w:pPr>
            <w:r w:rsidRPr="00DD722B">
              <w:rPr>
                <w:color w:val="000000"/>
              </w:rPr>
              <w:t>Население</w:t>
            </w:r>
          </w:p>
        </w:tc>
        <w:tc>
          <w:tcPr>
            <w:tcW w:w="1353"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22 875,80</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17006,30</w:t>
            </w:r>
          </w:p>
        </w:tc>
        <w:tc>
          <w:tcPr>
            <w:tcW w:w="1548"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5 869,50</w:t>
            </w: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DD722B" w:rsidRPr="00DD722B" w:rsidRDefault="00DD722B" w:rsidP="00DD722B">
            <w:pPr>
              <w:rPr>
                <w:color w:val="000000"/>
              </w:rPr>
            </w:pPr>
            <w:r w:rsidRPr="00DD722B">
              <w:rPr>
                <w:color w:val="000000"/>
              </w:rPr>
              <w:t>Бюджетным потребителям</w:t>
            </w:r>
          </w:p>
        </w:tc>
        <w:tc>
          <w:tcPr>
            <w:tcW w:w="1353"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3 908,20</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4 210,70</w:t>
            </w:r>
          </w:p>
        </w:tc>
        <w:tc>
          <w:tcPr>
            <w:tcW w:w="1548"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-302,50</w:t>
            </w: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DD722B" w:rsidRPr="00DD722B" w:rsidRDefault="00DD722B" w:rsidP="00DD722B">
            <w:pPr>
              <w:rPr>
                <w:bCs/>
                <w:color w:val="000000"/>
              </w:rPr>
            </w:pPr>
            <w:r w:rsidRPr="00DD722B">
              <w:rPr>
                <w:bCs/>
                <w:color w:val="000000"/>
              </w:rPr>
              <w:t xml:space="preserve">Иным потребителям </w:t>
            </w:r>
          </w:p>
        </w:tc>
        <w:tc>
          <w:tcPr>
            <w:tcW w:w="1353"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Гкал</w:t>
            </w:r>
          </w:p>
        </w:tc>
        <w:tc>
          <w:tcPr>
            <w:tcW w:w="1927"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1310,30</w:t>
            </w:r>
          </w:p>
        </w:tc>
        <w:tc>
          <w:tcPr>
            <w:tcW w:w="0" w:type="auto"/>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5652,50</w:t>
            </w:r>
          </w:p>
        </w:tc>
        <w:tc>
          <w:tcPr>
            <w:tcW w:w="1548"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273,30</w:t>
            </w: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D722B" w:rsidRPr="00DD722B" w:rsidRDefault="00DD722B" w:rsidP="00DD722B">
            <w:pPr>
              <w:rPr>
                <w:b/>
                <w:bCs/>
                <w:color w:val="000000"/>
              </w:rPr>
            </w:pPr>
            <w:r w:rsidRPr="00DD722B">
              <w:rPr>
                <w:b/>
                <w:bCs/>
                <w:color w:val="000000"/>
              </w:rPr>
              <w:t xml:space="preserve">Всего </w:t>
            </w:r>
            <w:proofErr w:type="gramStart"/>
            <w:r w:rsidRPr="00DD722B">
              <w:rPr>
                <w:b/>
                <w:bCs/>
                <w:color w:val="000000"/>
              </w:rPr>
              <w:t>товарной</w:t>
            </w:r>
            <w:proofErr w:type="gramEnd"/>
          </w:p>
        </w:tc>
        <w:tc>
          <w:tcPr>
            <w:tcW w:w="1353"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Гкал</w:t>
            </w:r>
          </w:p>
        </w:tc>
        <w:tc>
          <w:tcPr>
            <w:tcW w:w="1927"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28 094,30</w:t>
            </w:r>
          </w:p>
        </w:tc>
        <w:tc>
          <w:tcPr>
            <w:tcW w:w="0" w:type="auto"/>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26 775,90</w:t>
            </w:r>
          </w:p>
        </w:tc>
        <w:tc>
          <w:tcPr>
            <w:tcW w:w="1548"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1318,40</w:t>
            </w: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D722B" w:rsidRPr="00DD722B" w:rsidRDefault="00DD722B" w:rsidP="00DD722B">
            <w:pPr>
              <w:rPr>
                <w:color w:val="000000"/>
              </w:rPr>
            </w:pPr>
            <w:r w:rsidRPr="00DD722B">
              <w:rPr>
                <w:color w:val="000000"/>
              </w:rPr>
              <w:t>Расход топлива</w:t>
            </w:r>
          </w:p>
        </w:tc>
        <w:tc>
          <w:tcPr>
            <w:tcW w:w="1353"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p>
        </w:tc>
        <w:tc>
          <w:tcPr>
            <w:tcW w:w="1927" w:type="dxa"/>
            <w:tcBorders>
              <w:top w:val="nil"/>
              <w:left w:val="nil"/>
              <w:bottom w:val="single" w:sz="4" w:space="0" w:color="auto"/>
              <w:right w:val="single" w:sz="4" w:space="0" w:color="auto"/>
            </w:tcBorders>
            <w:shd w:val="clear" w:color="000000" w:fill="FFFFFF"/>
            <w:noWrap/>
            <w:vAlign w:val="center"/>
          </w:tcPr>
          <w:p w:rsidR="00DD722B" w:rsidRPr="00DD722B" w:rsidRDefault="00DD722B" w:rsidP="00DD722B">
            <w:pPr>
              <w:jc w:val="center"/>
              <w:rPr>
                <w:color w:val="000000"/>
              </w:rPr>
            </w:pPr>
          </w:p>
        </w:tc>
        <w:tc>
          <w:tcPr>
            <w:tcW w:w="0" w:type="auto"/>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p>
        </w:tc>
        <w:tc>
          <w:tcPr>
            <w:tcW w:w="1548"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D722B" w:rsidRPr="00DD722B" w:rsidRDefault="00DD722B" w:rsidP="00DD722B">
            <w:pPr>
              <w:rPr>
                <w:color w:val="000000"/>
              </w:rPr>
            </w:pPr>
            <w:r w:rsidRPr="00DD722B">
              <w:rPr>
                <w:color w:val="000000"/>
              </w:rPr>
              <w:t>уголь</w:t>
            </w:r>
          </w:p>
        </w:tc>
        <w:tc>
          <w:tcPr>
            <w:tcW w:w="1353"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т</w:t>
            </w:r>
          </w:p>
        </w:tc>
        <w:tc>
          <w:tcPr>
            <w:tcW w:w="1927"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6 590,54</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5 330,69</w:t>
            </w:r>
          </w:p>
        </w:tc>
        <w:tc>
          <w:tcPr>
            <w:tcW w:w="1548"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1259,85</w:t>
            </w: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D722B" w:rsidRPr="00DD722B" w:rsidRDefault="00DD722B" w:rsidP="00DD722B">
            <w:pPr>
              <w:rPr>
                <w:color w:val="000000"/>
              </w:rPr>
            </w:pPr>
            <w:r w:rsidRPr="00DD722B">
              <w:rPr>
                <w:color w:val="000000"/>
              </w:rPr>
              <w:t>щепа</w:t>
            </w:r>
          </w:p>
        </w:tc>
        <w:tc>
          <w:tcPr>
            <w:tcW w:w="1353"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м3</w:t>
            </w:r>
          </w:p>
        </w:tc>
        <w:tc>
          <w:tcPr>
            <w:tcW w:w="1927"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7 607,98</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4 357,26</w:t>
            </w:r>
          </w:p>
        </w:tc>
        <w:tc>
          <w:tcPr>
            <w:tcW w:w="1548"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3250,72</w:t>
            </w: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D722B" w:rsidRPr="00DD722B" w:rsidRDefault="00DD722B" w:rsidP="00DD722B">
            <w:pPr>
              <w:rPr>
                <w:color w:val="000000"/>
              </w:rPr>
            </w:pPr>
            <w:r w:rsidRPr="00DD722B">
              <w:rPr>
                <w:color w:val="000000"/>
              </w:rPr>
              <w:t>дизельное топливо</w:t>
            </w:r>
          </w:p>
        </w:tc>
        <w:tc>
          <w:tcPr>
            <w:tcW w:w="1353"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т</w:t>
            </w:r>
          </w:p>
        </w:tc>
        <w:tc>
          <w:tcPr>
            <w:tcW w:w="1927"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132,74</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74,57</w:t>
            </w:r>
          </w:p>
        </w:tc>
        <w:tc>
          <w:tcPr>
            <w:tcW w:w="1548"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58,17</w:t>
            </w:r>
          </w:p>
        </w:tc>
      </w:tr>
      <w:tr w:rsidR="00DD722B" w:rsidRPr="00DD722B" w:rsidTr="00DD722B">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D722B" w:rsidRPr="00DD722B" w:rsidRDefault="00DD722B" w:rsidP="00DD722B">
            <w:pPr>
              <w:rPr>
                <w:color w:val="000000"/>
              </w:rPr>
            </w:pPr>
            <w:r w:rsidRPr="00DD722B">
              <w:rPr>
                <w:color w:val="000000"/>
              </w:rPr>
              <w:t>Расход условного топлива</w:t>
            </w:r>
          </w:p>
        </w:tc>
        <w:tc>
          <w:tcPr>
            <w:tcW w:w="1353"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proofErr w:type="spellStart"/>
            <w:r w:rsidRPr="00DD722B">
              <w:rPr>
                <w:color w:val="000000"/>
              </w:rPr>
              <w:t>т.у.</w:t>
            </w:r>
            <w:proofErr w:type="gramStart"/>
            <w:r w:rsidRPr="00DD722B">
              <w:rPr>
                <w:color w:val="000000"/>
              </w:rPr>
              <w:t>т</w:t>
            </w:r>
            <w:proofErr w:type="spellEnd"/>
            <w:proofErr w:type="gramEnd"/>
            <w:r w:rsidRPr="00DD722B">
              <w:rPr>
                <w:color w:val="000000"/>
              </w:rPr>
              <w:t>.</w:t>
            </w:r>
          </w:p>
        </w:tc>
        <w:tc>
          <w:tcPr>
            <w:tcW w:w="1927"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5 892,90</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4 577,36</w:t>
            </w:r>
          </w:p>
        </w:tc>
        <w:tc>
          <w:tcPr>
            <w:tcW w:w="1548"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1315,54</w:t>
            </w: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DD722B" w:rsidRPr="00DD722B" w:rsidRDefault="00DD722B" w:rsidP="00DD722B">
            <w:pPr>
              <w:rPr>
                <w:color w:val="000000"/>
              </w:rPr>
            </w:pPr>
            <w:r w:rsidRPr="00DD722B">
              <w:rPr>
                <w:color w:val="000000"/>
              </w:rPr>
              <w:t>Уд</w:t>
            </w:r>
            <w:proofErr w:type="gramStart"/>
            <w:r w:rsidRPr="00DD722B">
              <w:rPr>
                <w:color w:val="000000"/>
              </w:rPr>
              <w:t>.</w:t>
            </w:r>
            <w:proofErr w:type="gramEnd"/>
            <w:r w:rsidRPr="00DD722B">
              <w:rPr>
                <w:color w:val="000000"/>
              </w:rPr>
              <w:t xml:space="preserve"> </w:t>
            </w:r>
            <w:proofErr w:type="gramStart"/>
            <w:r w:rsidRPr="00DD722B">
              <w:rPr>
                <w:color w:val="000000"/>
              </w:rPr>
              <w:t>р</w:t>
            </w:r>
            <w:proofErr w:type="gramEnd"/>
            <w:r w:rsidRPr="00DD722B">
              <w:rPr>
                <w:color w:val="000000"/>
              </w:rPr>
              <w:t>асход условного топлива на производство тепловой энергии</w:t>
            </w:r>
          </w:p>
        </w:tc>
        <w:tc>
          <w:tcPr>
            <w:tcW w:w="1353"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proofErr w:type="spellStart"/>
            <w:r w:rsidRPr="00DD722B">
              <w:rPr>
                <w:color w:val="000000"/>
              </w:rPr>
              <w:t>Кгут</w:t>
            </w:r>
            <w:proofErr w:type="spellEnd"/>
            <w:r w:rsidRPr="00DD722B">
              <w:rPr>
                <w:color w:val="000000"/>
              </w:rPr>
              <w:t xml:space="preserve"> / Гкал</w:t>
            </w:r>
          </w:p>
        </w:tc>
        <w:tc>
          <w:tcPr>
            <w:tcW w:w="1927"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r w:rsidRPr="00DD722B">
              <w:rPr>
                <w:color w:val="000000"/>
              </w:rPr>
              <w:t>266,26</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210,90</w:t>
            </w:r>
          </w:p>
        </w:tc>
        <w:tc>
          <w:tcPr>
            <w:tcW w:w="1548"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right"/>
              <w:rPr>
                <w:color w:val="000000"/>
              </w:rPr>
            </w:pP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D722B" w:rsidRPr="00DD722B" w:rsidRDefault="00DD722B" w:rsidP="00DD722B">
            <w:pPr>
              <w:rPr>
                <w:color w:val="000000"/>
              </w:rPr>
            </w:pPr>
            <w:r w:rsidRPr="00DD722B">
              <w:rPr>
                <w:color w:val="000000"/>
              </w:rPr>
              <w:t>уголь</w:t>
            </w:r>
          </w:p>
        </w:tc>
        <w:tc>
          <w:tcPr>
            <w:tcW w:w="1353"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proofErr w:type="spellStart"/>
            <w:r w:rsidRPr="00DD722B">
              <w:rPr>
                <w:color w:val="000000"/>
              </w:rPr>
              <w:t>Кгут</w:t>
            </w:r>
            <w:proofErr w:type="spellEnd"/>
            <w:r w:rsidRPr="00DD722B">
              <w:rPr>
                <w:color w:val="000000"/>
              </w:rPr>
              <w:t xml:space="preserve"> / Гкал</w:t>
            </w:r>
          </w:p>
        </w:tc>
        <w:tc>
          <w:tcPr>
            <w:tcW w:w="1927" w:type="dxa"/>
            <w:tcBorders>
              <w:top w:val="nil"/>
              <w:left w:val="nil"/>
              <w:bottom w:val="single" w:sz="4" w:space="0" w:color="auto"/>
              <w:right w:val="single" w:sz="4" w:space="0" w:color="auto"/>
            </w:tcBorders>
            <w:shd w:val="clear" w:color="000000" w:fill="FFFFFF"/>
            <w:noWrap/>
            <w:vAlign w:val="center"/>
          </w:tcPr>
          <w:p w:rsidR="00DD722B" w:rsidRPr="00DD722B" w:rsidRDefault="00DD722B" w:rsidP="00DD722B">
            <w:pPr>
              <w:jc w:val="center"/>
              <w:rPr>
                <w:color w:val="000000"/>
              </w:rPr>
            </w:pPr>
            <w:r w:rsidRPr="00DD722B">
              <w:rPr>
                <w:color w:val="000000"/>
              </w:rPr>
              <w:t>273,00</w:t>
            </w:r>
          </w:p>
        </w:tc>
        <w:tc>
          <w:tcPr>
            <w:tcW w:w="0" w:type="auto"/>
            <w:tcBorders>
              <w:top w:val="nil"/>
              <w:left w:val="nil"/>
              <w:bottom w:val="single" w:sz="4" w:space="0" w:color="auto"/>
              <w:right w:val="single" w:sz="4" w:space="0" w:color="auto"/>
            </w:tcBorders>
            <w:shd w:val="clear" w:color="000000" w:fill="FFFFFF"/>
            <w:noWrap/>
            <w:vAlign w:val="center"/>
          </w:tcPr>
          <w:p w:rsidR="00DD722B" w:rsidRPr="00DD722B" w:rsidRDefault="00DD722B" w:rsidP="00DD722B">
            <w:pPr>
              <w:jc w:val="center"/>
              <w:rPr>
                <w:color w:val="000000"/>
              </w:rPr>
            </w:pPr>
            <w:r w:rsidRPr="00DD722B">
              <w:rPr>
                <w:color w:val="000000"/>
              </w:rPr>
              <w:t>219,88</w:t>
            </w:r>
          </w:p>
        </w:tc>
        <w:tc>
          <w:tcPr>
            <w:tcW w:w="1548"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DD722B" w:rsidRPr="00DD722B" w:rsidRDefault="00DD722B" w:rsidP="00DD722B">
            <w:pPr>
              <w:rPr>
                <w:color w:val="000000"/>
              </w:rPr>
            </w:pPr>
            <w:r w:rsidRPr="00DD722B">
              <w:rPr>
                <w:color w:val="000000"/>
              </w:rPr>
              <w:t>щепа</w:t>
            </w:r>
          </w:p>
        </w:tc>
        <w:tc>
          <w:tcPr>
            <w:tcW w:w="1353"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proofErr w:type="spellStart"/>
            <w:r w:rsidRPr="00DD722B">
              <w:rPr>
                <w:color w:val="000000"/>
              </w:rPr>
              <w:t>Кгут</w:t>
            </w:r>
            <w:proofErr w:type="spellEnd"/>
            <w:r w:rsidRPr="00DD722B">
              <w:rPr>
                <w:color w:val="000000"/>
              </w:rPr>
              <w:t xml:space="preserve"> / Гкал</w:t>
            </w:r>
          </w:p>
        </w:tc>
        <w:tc>
          <w:tcPr>
            <w:tcW w:w="1927" w:type="dxa"/>
            <w:tcBorders>
              <w:top w:val="nil"/>
              <w:left w:val="nil"/>
              <w:bottom w:val="single" w:sz="4" w:space="0" w:color="auto"/>
              <w:right w:val="single" w:sz="4" w:space="0" w:color="auto"/>
            </w:tcBorders>
            <w:shd w:val="clear" w:color="000000" w:fill="FFFFFF"/>
            <w:noWrap/>
            <w:vAlign w:val="center"/>
          </w:tcPr>
          <w:p w:rsidR="00DD722B" w:rsidRPr="00DD722B" w:rsidRDefault="00DD722B" w:rsidP="00DD722B">
            <w:pPr>
              <w:jc w:val="center"/>
              <w:rPr>
                <w:color w:val="000000"/>
              </w:rPr>
            </w:pPr>
            <w:r w:rsidRPr="00DD722B">
              <w:rPr>
                <w:color w:val="000000"/>
              </w:rPr>
              <w:t>259,90</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191,69</w:t>
            </w:r>
          </w:p>
        </w:tc>
        <w:tc>
          <w:tcPr>
            <w:tcW w:w="1548"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DD722B" w:rsidRPr="00DD722B" w:rsidRDefault="00DD722B" w:rsidP="00DD722B">
            <w:pPr>
              <w:rPr>
                <w:color w:val="000000"/>
              </w:rPr>
            </w:pPr>
            <w:r w:rsidRPr="00DD722B">
              <w:rPr>
                <w:color w:val="000000"/>
              </w:rPr>
              <w:t>дизельное топливо</w:t>
            </w:r>
          </w:p>
        </w:tc>
        <w:tc>
          <w:tcPr>
            <w:tcW w:w="1353"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proofErr w:type="spellStart"/>
            <w:r w:rsidRPr="00DD722B">
              <w:rPr>
                <w:color w:val="000000"/>
              </w:rPr>
              <w:t>Кгут</w:t>
            </w:r>
            <w:proofErr w:type="spellEnd"/>
            <w:r w:rsidRPr="00DD722B">
              <w:rPr>
                <w:color w:val="000000"/>
              </w:rPr>
              <w:t xml:space="preserve"> / Гкал</w:t>
            </w:r>
          </w:p>
        </w:tc>
        <w:tc>
          <w:tcPr>
            <w:tcW w:w="1927" w:type="dxa"/>
            <w:tcBorders>
              <w:top w:val="nil"/>
              <w:left w:val="nil"/>
              <w:bottom w:val="single" w:sz="4" w:space="0" w:color="auto"/>
              <w:right w:val="single" w:sz="4" w:space="0" w:color="auto"/>
            </w:tcBorders>
            <w:shd w:val="clear" w:color="000000" w:fill="FFFFFF"/>
            <w:noWrap/>
            <w:vAlign w:val="center"/>
          </w:tcPr>
          <w:p w:rsidR="00DD722B" w:rsidRPr="00DD722B" w:rsidRDefault="00DD722B" w:rsidP="00DD722B">
            <w:pPr>
              <w:jc w:val="center"/>
              <w:rPr>
                <w:color w:val="000000"/>
              </w:rPr>
            </w:pPr>
            <w:r w:rsidRPr="00DD722B">
              <w:rPr>
                <w:color w:val="000000"/>
              </w:rPr>
              <w:t>164,33</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164,33</w:t>
            </w:r>
          </w:p>
        </w:tc>
        <w:tc>
          <w:tcPr>
            <w:tcW w:w="1548"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D722B" w:rsidRPr="00DD722B" w:rsidRDefault="00DD722B" w:rsidP="00DD722B">
            <w:pPr>
              <w:rPr>
                <w:color w:val="000000"/>
              </w:rPr>
            </w:pPr>
            <w:r w:rsidRPr="00DD722B">
              <w:rPr>
                <w:color w:val="000000"/>
              </w:rPr>
              <w:t>Расход воды</w:t>
            </w:r>
          </w:p>
        </w:tc>
        <w:tc>
          <w:tcPr>
            <w:tcW w:w="1353"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тыс. м3</w:t>
            </w:r>
          </w:p>
        </w:tc>
        <w:tc>
          <w:tcPr>
            <w:tcW w:w="1927" w:type="dxa"/>
            <w:tcBorders>
              <w:top w:val="nil"/>
              <w:left w:val="nil"/>
              <w:bottom w:val="single" w:sz="4" w:space="0" w:color="auto"/>
              <w:right w:val="single" w:sz="4" w:space="0" w:color="auto"/>
            </w:tcBorders>
            <w:shd w:val="clear" w:color="000000" w:fill="FFFFFF"/>
            <w:noWrap/>
            <w:vAlign w:val="center"/>
          </w:tcPr>
          <w:p w:rsidR="00DD722B" w:rsidRPr="00DD722B" w:rsidRDefault="00DD722B" w:rsidP="00DD722B">
            <w:pPr>
              <w:jc w:val="center"/>
              <w:rPr>
                <w:color w:val="000000"/>
              </w:rPr>
            </w:pPr>
            <w:r w:rsidRPr="00DD722B">
              <w:rPr>
                <w:color w:val="000000"/>
              </w:rPr>
              <w:t>22,88</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27,93</w:t>
            </w:r>
          </w:p>
        </w:tc>
        <w:tc>
          <w:tcPr>
            <w:tcW w:w="1548"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right"/>
              <w:rPr>
                <w:color w:val="000000"/>
              </w:rPr>
            </w:pPr>
            <w:r w:rsidRPr="00DD722B">
              <w:rPr>
                <w:color w:val="000000"/>
              </w:rPr>
              <w:t> </w:t>
            </w: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D722B" w:rsidRPr="00DD722B" w:rsidRDefault="00DD722B" w:rsidP="00DD722B">
            <w:pPr>
              <w:rPr>
                <w:color w:val="000000"/>
              </w:rPr>
            </w:pPr>
            <w:r w:rsidRPr="00DD722B">
              <w:rPr>
                <w:color w:val="000000"/>
              </w:rPr>
              <w:t>Уд</w:t>
            </w:r>
            <w:proofErr w:type="gramStart"/>
            <w:r w:rsidRPr="00DD722B">
              <w:rPr>
                <w:color w:val="000000"/>
              </w:rPr>
              <w:t>.</w:t>
            </w:r>
            <w:proofErr w:type="gramEnd"/>
            <w:r w:rsidRPr="00DD722B">
              <w:rPr>
                <w:color w:val="000000"/>
              </w:rPr>
              <w:t xml:space="preserve"> </w:t>
            </w:r>
            <w:proofErr w:type="gramStart"/>
            <w:r w:rsidRPr="00DD722B">
              <w:rPr>
                <w:color w:val="000000"/>
              </w:rPr>
              <w:t>р</w:t>
            </w:r>
            <w:proofErr w:type="gramEnd"/>
            <w:r w:rsidRPr="00DD722B">
              <w:rPr>
                <w:color w:val="000000"/>
              </w:rPr>
              <w:t>асход воды на производство тепловой энергии</w:t>
            </w:r>
          </w:p>
        </w:tc>
        <w:tc>
          <w:tcPr>
            <w:tcW w:w="1353"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center"/>
              <w:rPr>
                <w:color w:val="000000"/>
              </w:rPr>
            </w:pPr>
            <w:r w:rsidRPr="00DD722B">
              <w:rPr>
                <w:color w:val="000000"/>
              </w:rPr>
              <w:t>м3/Гкал</w:t>
            </w:r>
          </w:p>
        </w:tc>
        <w:tc>
          <w:tcPr>
            <w:tcW w:w="1927" w:type="dxa"/>
            <w:tcBorders>
              <w:top w:val="nil"/>
              <w:left w:val="nil"/>
              <w:bottom w:val="single" w:sz="4" w:space="0" w:color="auto"/>
              <w:right w:val="single" w:sz="4" w:space="0" w:color="auto"/>
            </w:tcBorders>
            <w:shd w:val="clear" w:color="000000" w:fill="FFFFFF"/>
            <w:noWrap/>
            <w:vAlign w:val="center"/>
          </w:tcPr>
          <w:p w:rsidR="00DD722B" w:rsidRPr="00DD722B" w:rsidRDefault="00DD722B" w:rsidP="00DD722B">
            <w:pPr>
              <w:jc w:val="center"/>
              <w:rPr>
                <w:color w:val="000000"/>
              </w:rPr>
            </w:pPr>
            <w:r w:rsidRPr="00DD722B">
              <w:rPr>
                <w:color w:val="000000"/>
              </w:rPr>
              <w:t>1,03</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1,28</w:t>
            </w:r>
          </w:p>
        </w:tc>
        <w:tc>
          <w:tcPr>
            <w:tcW w:w="1548"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right"/>
              <w:rPr>
                <w:color w:val="000000"/>
              </w:rPr>
            </w:pPr>
            <w:r w:rsidRPr="00DD722B">
              <w:rPr>
                <w:color w:val="000000"/>
              </w:rPr>
              <w:t> </w:t>
            </w: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D722B" w:rsidRPr="00DD722B" w:rsidRDefault="00DD722B" w:rsidP="00DD722B">
            <w:pPr>
              <w:rPr>
                <w:color w:val="000000"/>
              </w:rPr>
            </w:pPr>
            <w:r w:rsidRPr="00DD722B">
              <w:rPr>
                <w:color w:val="000000"/>
              </w:rPr>
              <w:t>Расход электроэнергии на производство  и транспортировку тепловой энергии</w:t>
            </w:r>
          </w:p>
        </w:tc>
        <w:tc>
          <w:tcPr>
            <w:tcW w:w="1353" w:type="dxa"/>
            <w:tcBorders>
              <w:top w:val="nil"/>
              <w:left w:val="nil"/>
              <w:bottom w:val="single" w:sz="4" w:space="0" w:color="auto"/>
              <w:right w:val="single" w:sz="4" w:space="0" w:color="auto"/>
            </w:tcBorders>
            <w:shd w:val="clear" w:color="000000" w:fill="FFFFFF"/>
            <w:vAlign w:val="center"/>
            <w:hideMark/>
          </w:tcPr>
          <w:p w:rsidR="00DD722B" w:rsidRPr="00DD722B" w:rsidRDefault="005D6EF9" w:rsidP="00DD722B">
            <w:pPr>
              <w:jc w:val="center"/>
              <w:rPr>
                <w:color w:val="000000"/>
              </w:rPr>
            </w:pPr>
            <w:r>
              <w:rPr>
                <w:color w:val="000000"/>
              </w:rPr>
              <w:t>т</w:t>
            </w:r>
            <w:r w:rsidR="00DD722B" w:rsidRPr="00DD722B">
              <w:rPr>
                <w:color w:val="000000"/>
              </w:rPr>
              <w:t>ыс</w:t>
            </w:r>
            <w:r>
              <w:rPr>
                <w:color w:val="000000"/>
              </w:rPr>
              <w:t>.</w:t>
            </w:r>
            <w:r w:rsidR="00DD722B" w:rsidRPr="00DD722B">
              <w:rPr>
                <w:color w:val="000000"/>
              </w:rPr>
              <w:t xml:space="preserve"> </w:t>
            </w:r>
            <w:proofErr w:type="spellStart"/>
            <w:r w:rsidR="00DD722B" w:rsidRPr="00DD722B">
              <w:rPr>
                <w:color w:val="000000"/>
              </w:rPr>
              <w:t>кВт</w:t>
            </w:r>
            <w:proofErr w:type="gramStart"/>
            <w:r w:rsidR="00DD722B" w:rsidRPr="00DD722B">
              <w:rPr>
                <w:color w:val="000000"/>
              </w:rPr>
              <w:t>.ч</w:t>
            </w:r>
            <w:proofErr w:type="spellEnd"/>
            <w:proofErr w:type="gramEnd"/>
          </w:p>
        </w:tc>
        <w:tc>
          <w:tcPr>
            <w:tcW w:w="1927" w:type="dxa"/>
            <w:tcBorders>
              <w:top w:val="nil"/>
              <w:left w:val="nil"/>
              <w:bottom w:val="single" w:sz="4" w:space="0" w:color="auto"/>
              <w:right w:val="single" w:sz="4" w:space="0" w:color="auto"/>
            </w:tcBorders>
            <w:shd w:val="clear" w:color="000000" w:fill="FFFFFF"/>
            <w:noWrap/>
            <w:vAlign w:val="center"/>
          </w:tcPr>
          <w:p w:rsidR="00DD722B" w:rsidRPr="00DD722B" w:rsidRDefault="00DD722B" w:rsidP="00DD722B">
            <w:pPr>
              <w:jc w:val="center"/>
              <w:rPr>
                <w:color w:val="000000"/>
              </w:rPr>
            </w:pPr>
            <w:r w:rsidRPr="00DD722B">
              <w:rPr>
                <w:color w:val="000000"/>
              </w:rPr>
              <w:t>1127,86</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788,17</w:t>
            </w:r>
          </w:p>
        </w:tc>
        <w:tc>
          <w:tcPr>
            <w:tcW w:w="1548" w:type="dxa"/>
            <w:tcBorders>
              <w:top w:val="nil"/>
              <w:left w:val="nil"/>
              <w:bottom w:val="single" w:sz="4" w:space="0" w:color="auto"/>
              <w:right w:val="single" w:sz="4" w:space="0" w:color="auto"/>
            </w:tcBorders>
            <w:shd w:val="clear" w:color="000000" w:fill="FFFFFF"/>
            <w:vAlign w:val="center"/>
            <w:hideMark/>
          </w:tcPr>
          <w:p w:rsidR="00DD722B" w:rsidRPr="00DD722B" w:rsidRDefault="00DD722B" w:rsidP="00DD722B">
            <w:pPr>
              <w:jc w:val="right"/>
              <w:rPr>
                <w:color w:val="000000"/>
              </w:rPr>
            </w:pPr>
            <w:r w:rsidRPr="00DD722B">
              <w:rPr>
                <w:color w:val="000000"/>
              </w:rPr>
              <w:t> </w:t>
            </w:r>
          </w:p>
        </w:tc>
      </w:tr>
      <w:tr w:rsidR="00DD722B" w:rsidRPr="00DD722B" w:rsidTr="00DD722B">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DD722B" w:rsidRPr="00DD722B" w:rsidRDefault="00DD722B" w:rsidP="00DD722B">
            <w:pPr>
              <w:rPr>
                <w:color w:val="000000"/>
              </w:rPr>
            </w:pPr>
            <w:r w:rsidRPr="00DD722B">
              <w:rPr>
                <w:color w:val="000000"/>
              </w:rPr>
              <w:t>Удельный расход электроэнергии на производство тепловой энергии</w:t>
            </w:r>
          </w:p>
        </w:tc>
        <w:tc>
          <w:tcPr>
            <w:tcW w:w="1353"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center"/>
              <w:rPr>
                <w:color w:val="000000"/>
              </w:rPr>
            </w:pPr>
            <w:proofErr w:type="spellStart"/>
            <w:r w:rsidRPr="00DD722B">
              <w:rPr>
                <w:color w:val="000000"/>
              </w:rPr>
              <w:t>кВт</w:t>
            </w:r>
            <w:proofErr w:type="gramStart"/>
            <w:r w:rsidRPr="00DD722B">
              <w:rPr>
                <w:color w:val="000000"/>
              </w:rPr>
              <w:t>.ч</w:t>
            </w:r>
            <w:proofErr w:type="spellEnd"/>
            <w:proofErr w:type="gramEnd"/>
            <w:r w:rsidRPr="00DD722B">
              <w:rPr>
                <w:color w:val="000000"/>
              </w:rPr>
              <w:t>/ Гкал</w:t>
            </w:r>
          </w:p>
        </w:tc>
        <w:tc>
          <w:tcPr>
            <w:tcW w:w="1927" w:type="dxa"/>
            <w:tcBorders>
              <w:top w:val="nil"/>
              <w:left w:val="nil"/>
              <w:bottom w:val="single" w:sz="4" w:space="0" w:color="auto"/>
              <w:right w:val="single" w:sz="4" w:space="0" w:color="auto"/>
            </w:tcBorders>
            <w:shd w:val="clear" w:color="000000" w:fill="FFFFFF"/>
            <w:noWrap/>
            <w:vAlign w:val="center"/>
          </w:tcPr>
          <w:p w:rsidR="00DD722B" w:rsidRPr="00DD722B" w:rsidRDefault="00DD722B" w:rsidP="00DD722B">
            <w:pPr>
              <w:jc w:val="center"/>
              <w:rPr>
                <w:color w:val="000000"/>
              </w:rPr>
            </w:pPr>
            <w:r w:rsidRPr="00DD722B">
              <w:rPr>
                <w:color w:val="000000"/>
              </w:rPr>
              <w:t>50,96</w:t>
            </w:r>
          </w:p>
        </w:tc>
        <w:tc>
          <w:tcPr>
            <w:tcW w:w="0" w:type="auto"/>
            <w:tcBorders>
              <w:top w:val="nil"/>
              <w:left w:val="nil"/>
              <w:bottom w:val="single" w:sz="4" w:space="0" w:color="auto"/>
              <w:right w:val="single" w:sz="4" w:space="0" w:color="auto"/>
            </w:tcBorders>
            <w:shd w:val="clear" w:color="auto" w:fill="auto"/>
            <w:noWrap/>
            <w:vAlign w:val="center"/>
          </w:tcPr>
          <w:p w:rsidR="00DD722B" w:rsidRPr="00DD722B" w:rsidRDefault="00DD722B" w:rsidP="00DD722B">
            <w:pPr>
              <w:jc w:val="center"/>
              <w:rPr>
                <w:color w:val="000000"/>
              </w:rPr>
            </w:pPr>
            <w:r w:rsidRPr="00DD722B">
              <w:rPr>
                <w:color w:val="000000"/>
              </w:rPr>
              <w:t>36,08</w:t>
            </w:r>
          </w:p>
        </w:tc>
        <w:tc>
          <w:tcPr>
            <w:tcW w:w="1548" w:type="dxa"/>
            <w:tcBorders>
              <w:top w:val="nil"/>
              <w:left w:val="nil"/>
              <w:bottom w:val="single" w:sz="4" w:space="0" w:color="auto"/>
              <w:right w:val="single" w:sz="4" w:space="0" w:color="auto"/>
            </w:tcBorders>
            <w:shd w:val="clear" w:color="000000" w:fill="FFFFFF"/>
            <w:vAlign w:val="center"/>
          </w:tcPr>
          <w:p w:rsidR="00DD722B" w:rsidRPr="00DD722B" w:rsidRDefault="00DD722B" w:rsidP="00DD722B">
            <w:pPr>
              <w:jc w:val="right"/>
              <w:rPr>
                <w:color w:val="000000"/>
              </w:rPr>
            </w:pPr>
          </w:p>
        </w:tc>
      </w:tr>
    </w:tbl>
    <w:p w:rsidR="00DD722B" w:rsidRPr="00DD722B" w:rsidRDefault="00DD722B" w:rsidP="00DD722B">
      <w:pPr>
        <w:ind w:firstLine="851"/>
        <w:contextualSpacing/>
        <w:jc w:val="both"/>
        <w:rPr>
          <w:rFonts w:eastAsia="Calibri"/>
          <w:sz w:val="24"/>
          <w:szCs w:val="24"/>
          <w:lang w:eastAsia="en-US"/>
        </w:rPr>
      </w:pPr>
      <w:r w:rsidRPr="00DD722B">
        <w:rPr>
          <w:rFonts w:eastAsia="Calibri"/>
          <w:sz w:val="24"/>
          <w:szCs w:val="24"/>
          <w:lang w:eastAsia="en-US"/>
        </w:rPr>
        <w:lastRenderedPageBreak/>
        <w:t>2. Пр</w:t>
      </w:r>
      <w:r w:rsidR="008D49C1">
        <w:rPr>
          <w:rFonts w:eastAsia="Calibri"/>
          <w:sz w:val="24"/>
          <w:szCs w:val="24"/>
          <w:lang w:eastAsia="en-US"/>
        </w:rPr>
        <w:t>иняты</w:t>
      </w:r>
      <w:r w:rsidRPr="00DD722B">
        <w:rPr>
          <w:rFonts w:eastAsia="Calibri"/>
          <w:sz w:val="24"/>
          <w:szCs w:val="24"/>
          <w:lang w:eastAsia="en-US"/>
        </w:rPr>
        <w:t xml:space="preserve"> основные статьи расходов регулируемой организации.</w:t>
      </w:r>
    </w:p>
    <w:p w:rsidR="00DD722B" w:rsidRPr="00DD722B" w:rsidRDefault="00DD722B" w:rsidP="00DD722B">
      <w:pPr>
        <w:ind w:firstLine="851"/>
        <w:contextualSpacing/>
        <w:jc w:val="both"/>
        <w:rPr>
          <w:rFonts w:eastAsia="Calibri"/>
          <w:sz w:val="24"/>
          <w:szCs w:val="24"/>
          <w:lang w:eastAsia="en-US"/>
        </w:rPr>
      </w:pPr>
      <w:r w:rsidRPr="00DD722B">
        <w:rPr>
          <w:rFonts w:eastAsia="Calibri"/>
          <w:sz w:val="24"/>
          <w:szCs w:val="24"/>
          <w:lang w:eastAsia="en-US"/>
        </w:rPr>
        <w:t>Формирование расходов на производство и передачу тепловой энергии на 2018 г. выполнено ЛенРТК в соответствии с рассчитанными натуральными показателями, стоимостью на энергетические ресурсы, сложившейся по состоянию на 01.10.2018 и показателями прогноза социально-экономического развития РФ на 2018 г.</w:t>
      </w:r>
    </w:p>
    <w:p w:rsidR="00DD722B" w:rsidRPr="00DD722B" w:rsidRDefault="00DD722B" w:rsidP="00DD722B">
      <w:pPr>
        <w:ind w:firstLine="851"/>
        <w:contextualSpacing/>
        <w:jc w:val="both"/>
        <w:rPr>
          <w:rFonts w:eastAsia="Calibri"/>
          <w:sz w:val="24"/>
          <w:szCs w:val="24"/>
          <w:lang w:eastAsia="en-US"/>
        </w:rPr>
      </w:pPr>
      <w:r w:rsidRPr="00DD722B">
        <w:rPr>
          <w:rFonts w:eastAsia="Calibri"/>
          <w:sz w:val="24"/>
          <w:szCs w:val="24"/>
          <w:lang w:eastAsia="en-US"/>
        </w:rPr>
        <w:t>В результате произведенных расчетов затраты предприятия на производство и передачу тепловой энергии в 2018г. составят (тыс. руб.)</w:t>
      </w:r>
    </w:p>
    <w:tbl>
      <w:tblPr>
        <w:tblW w:w="5017" w:type="pct"/>
        <w:tblLayout w:type="fixed"/>
        <w:tblLook w:val="04A0" w:firstRow="1" w:lastRow="0" w:firstColumn="1" w:lastColumn="0" w:noHBand="0" w:noVBand="1"/>
      </w:tblPr>
      <w:tblGrid>
        <w:gridCol w:w="3412"/>
        <w:gridCol w:w="1047"/>
        <w:gridCol w:w="1200"/>
        <w:gridCol w:w="1348"/>
        <w:gridCol w:w="3593"/>
      </w:tblGrid>
      <w:tr w:rsidR="00DD722B" w:rsidRPr="00DD722B" w:rsidTr="00DD722B">
        <w:trPr>
          <w:trHeight w:val="705"/>
        </w:trPr>
        <w:tc>
          <w:tcPr>
            <w:tcW w:w="1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b/>
              </w:rPr>
            </w:pPr>
            <w:r w:rsidRPr="00DD722B">
              <w:rPr>
                <w:b/>
              </w:rPr>
              <w:t>Наименование</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b/>
              </w:rPr>
            </w:pPr>
            <w:r w:rsidRPr="00DD722B">
              <w:rPr>
                <w:b/>
              </w:rPr>
              <w:t xml:space="preserve">Ед. </w:t>
            </w:r>
            <w:proofErr w:type="spellStart"/>
            <w:r w:rsidRPr="00DD722B">
              <w:rPr>
                <w:b/>
              </w:rPr>
              <w:t>изм</w:t>
            </w:r>
            <w:proofErr w:type="spellEnd"/>
          </w:p>
        </w:tc>
        <w:tc>
          <w:tcPr>
            <w:tcW w:w="566" w:type="pct"/>
            <w:tcBorders>
              <w:top w:val="single" w:sz="4" w:space="0" w:color="auto"/>
              <w:left w:val="nil"/>
              <w:bottom w:val="single" w:sz="4" w:space="0" w:color="auto"/>
              <w:right w:val="nil"/>
            </w:tcBorders>
            <w:shd w:val="clear" w:color="auto" w:fill="auto"/>
            <w:vAlign w:val="center"/>
            <w:hideMark/>
          </w:tcPr>
          <w:p w:rsidR="00DD722B" w:rsidRPr="00DD722B" w:rsidRDefault="00DD722B" w:rsidP="00DD722B">
            <w:pPr>
              <w:jc w:val="center"/>
              <w:rPr>
                <w:b/>
              </w:rPr>
            </w:pPr>
            <w:r w:rsidRPr="00DD722B">
              <w:rPr>
                <w:b/>
              </w:rPr>
              <w:t xml:space="preserve">План предприятия </w:t>
            </w:r>
          </w:p>
        </w:tc>
        <w:tc>
          <w:tcPr>
            <w:tcW w:w="636" w:type="pct"/>
            <w:tcBorders>
              <w:top w:val="single" w:sz="4" w:space="0" w:color="auto"/>
              <w:left w:val="single" w:sz="4" w:space="0" w:color="auto"/>
              <w:bottom w:val="single" w:sz="4" w:space="0" w:color="auto"/>
              <w:right w:val="nil"/>
            </w:tcBorders>
            <w:shd w:val="clear" w:color="auto" w:fill="auto"/>
            <w:vAlign w:val="center"/>
            <w:hideMark/>
          </w:tcPr>
          <w:p w:rsidR="00DD722B" w:rsidRPr="00DD722B" w:rsidRDefault="00DD722B" w:rsidP="00DD722B">
            <w:pPr>
              <w:jc w:val="center"/>
              <w:rPr>
                <w:b/>
              </w:rPr>
            </w:pPr>
            <w:r w:rsidRPr="00DD722B">
              <w:rPr>
                <w:b/>
              </w:rPr>
              <w:t>План ЛенРТК</w:t>
            </w:r>
          </w:p>
        </w:tc>
        <w:tc>
          <w:tcPr>
            <w:tcW w:w="16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722B" w:rsidRPr="00DD722B" w:rsidRDefault="00DD722B" w:rsidP="00DD722B">
            <w:pPr>
              <w:jc w:val="center"/>
              <w:rPr>
                <w:b/>
              </w:rPr>
            </w:pPr>
            <w:r w:rsidRPr="00DD722B">
              <w:rPr>
                <w:b/>
              </w:rPr>
              <w:t>Примечание</w:t>
            </w:r>
          </w:p>
        </w:tc>
      </w:tr>
      <w:tr w:rsidR="00DD722B" w:rsidRPr="00DD722B" w:rsidTr="00DD722B">
        <w:trPr>
          <w:trHeight w:val="300"/>
        </w:trPr>
        <w:tc>
          <w:tcPr>
            <w:tcW w:w="1609" w:type="pct"/>
            <w:vMerge/>
            <w:tcBorders>
              <w:top w:val="single" w:sz="4" w:space="0" w:color="auto"/>
              <w:left w:val="single" w:sz="4" w:space="0" w:color="auto"/>
              <w:bottom w:val="single" w:sz="4" w:space="0" w:color="auto"/>
              <w:right w:val="single" w:sz="4" w:space="0" w:color="auto"/>
            </w:tcBorders>
            <w:vAlign w:val="center"/>
            <w:hideMark/>
          </w:tcPr>
          <w:p w:rsidR="00DD722B" w:rsidRPr="00DD722B" w:rsidRDefault="00DD722B" w:rsidP="00DD722B"/>
        </w:tc>
        <w:tc>
          <w:tcPr>
            <w:tcW w:w="494" w:type="pct"/>
            <w:vMerge/>
            <w:tcBorders>
              <w:top w:val="single" w:sz="4" w:space="0" w:color="auto"/>
              <w:left w:val="single" w:sz="4" w:space="0" w:color="auto"/>
              <w:bottom w:val="single" w:sz="4" w:space="0" w:color="auto"/>
              <w:right w:val="single" w:sz="4" w:space="0" w:color="auto"/>
            </w:tcBorders>
            <w:vAlign w:val="center"/>
            <w:hideMark/>
          </w:tcPr>
          <w:p w:rsidR="00DD722B" w:rsidRPr="00DD722B" w:rsidRDefault="00DD722B" w:rsidP="00DD722B"/>
        </w:tc>
        <w:tc>
          <w:tcPr>
            <w:tcW w:w="566"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pPr>
            <w:r w:rsidRPr="00DD722B">
              <w:t>2018 г.</w:t>
            </w:r>
          </w:p>
        </w:tc>
        <w:tc>
          <w:tcPr>
            <w:tcW w:w="636"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pPr>
            <w:r w:rsidRPr="00DD722B">
              <w:t>2018 г.</w:t>
            </w:r>
          </w:p>
        </w:tc>
        <w:tc>
          <w:tcPr>
            <w:tcW w:w="1695" w:type="pct"/>
            <w:vMerge/>
            <w:tcBorders>
              <w:top w:val="single" w:sz="4" w:space="0" w:color="auto"/>
              <w:left w:val="single" w:sz="4" w:space="0" w:color="auto"/>
              <w:bottom w:val="single" w:sz="4" w:space="0" w:color="000000"/>
              <w:right w:val="single" w:sz="4" w:space="0" w:color="auto"/>
            </w:tcBorders>
            <w:vAlign w:val="center"/>
            <w:hideMark/>
          </w:tcPr>
          <w:p w:rsidR="00DD722B" w:rsidRPr="00DD722B" w:rsidRDefault="00DD722B" w:rsidP="00DD722B"/>
        </w:tc>
      </w:tr>
      <w:tr w:rsidR="00DD722B" w:rsidRPr="00DD722B" w:rsidTr="00DD722B">
        <w:trPr>
          <w:trHeight w:val="510"/>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rPr>
                <w:b/>
                <w:bCs/>
              </w:rPr>
            </w:pPr>
            <w:r w:rsidRPr="00DD722B">
              <w:rPr>
                <w:b/>
                <w:bCs/>
              </w:rPr>
              <w:t>Операционные (подконтрольные) расходы на производство и передачу тепловой энергии:</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pPr>
            <w:r w:rsidRPr="00DD722B">
              <w:t> </w:t>
            </w:r>
          </w:p>
        </w:tc>
        <w:tc>
          <w:tcPr>
            <w:tcW w:w="566"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pPr>
            <w:r w:rsidRPr="00DD722B">
              <w:t> </w:t>
            </w:r>
          </w:p>
        </w:tc>
        <w:tc>
          <w:tcPr>
            <w:tcW w:w="636"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pPr>
            <w:r w:rsidRPr="00DD722B">
              <w:t> </w:t>
            </w:r>
          </w:p>
        </w:tc>
        <w:tc>
          <w:tcPr>
            <w:tcW w:w="1695"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pPr>
            <w:r w:rsidRPr="00DD722B">
              <w:t> </w:t>
            </w:r>
          </w:p>
        </w:tc>
      </w:tr>
      <w:tr w:rsidR="00DD722B" w:rsidRPr="00DD722B" w:rsidTr="00DD722B">
        <w:trPr>
          <w:trHeight w:val="982"/>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Расходы на оплату труда</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30653,14</w:t>
            </w:r>
          </w:p>
        </w:tc>
        <w:tc>
          <w:tcPr>
            <w:tcW w:w="636"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12699,74</w:t>
            </w:r>
          </w:p>
        </w:tc>
        <w:tc>
          <w:tcPr>
            <w:tcW w:w="1695" w:type="pct"/>
            <w:tcBorders>
              <w:top w:val="nil"/>
              <w:left w:val="nil"/>
              <w:bottom w:val="single" w:sz="4" w:space="0" w:color="auto"/>
              <w:right w:val="single" w:sz="4" w:space="0" w:color="auto"/>
            </w:tcBorders>
            <w:shd w:val="clear" w:color="auto" w:fill="auto"/>
            <w:hideMark/>
          </w:tcPr>
          <w:p w:rsidR="00DD722B" w:rsidRPr="00DD722B" w:rsidRDefault="00DD722B" w:rsidP="00DD722B">
            <w:pPr>
              <w:rPr>
                <w:color w:val="000000"/>
              </w:rPr>
            </w:pPr>
            <w:r w:rsidRPr="00DD722B">
              <w:rPr>
                <w:color w:val="000000"/>
              </w:rPr>
              <w:t>Приняты в соответствии нормативы численности рабочих, заняты на обслуживании котлов работающих на твердом топливе и  уровнем среднемесячной заработной платой по Лен</w:t>
            </w:r>
            <w:proofErr w:type="gramStart"/>
            <w:r w:rsidRPr="00DD722B">
              <w:rPr>
                <w:color w:val="000000"/>
              </w:rPr>
              <w:t>.</w:t>
            </w:r>
            <w:proofErr w:type="gramEnd"/>
            <w:r w:rsidRPr="00DD722B">
              <w:rPr>
                <w:color w:val="000000"/>
              </w:rPr>
              <w:t xml:space="preserve"> </w:t>
            </w:r>
            <w:proofErr w:type="gramStart"/>
            <w:r w:rsidRPr="00DD722B">
              <w:rPr>
                <w:color w:val="000000"/>
              </w:rPr>
              <w:t>о</w:t>
            </w:r>
            <w:proofErr w:type="gramEnd"/>
            <w:r w:rsidRPr="00DD722B">
              <w:rPr>
                <w:color w:val="000000"/>
              </w:rPr>
              <w:t xml:space="preserve">бл. </w:t>
            </w:r>
          </w:p>
        </w:tc>
      </w:tr>
      <w:tr w:rsidR="00DD722B" w:rsidRPr="00DD722B" w:rsidTr="00DD722B">
        <w:trPr>
          <w:trHeight w:val="300"/>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Расходы, относящиеся к прочим прямым (ремонт основных средств)</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3158,67</w:t>
            </w:r>
          </w:p>
        </w:tc>
        <w:tc>
          <w:tcPr>
            <w:tcW w:w="63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2031,58</w:t>
            </w:r>
          </w:p>
        </w:tc>
        <w:tc>
          <w:tcPr>
            <w:tcW w:w="1695" w:type="pct"/>
            <w:tcBorders>
              <w:top w:val="nil"/>
              <w:left w:val="nil"/>
              <w:bottom w:val="single" w:sz="4" w:space="0" w:color="auto"/>
              <w:right w:val="single" w:sz="4" w:space="0" w:color="auto"/>
            </w:tcBorders>
            <w:shd w:val="clear" w:color="auto" w:fill="auto"/>
            <w:hideMark/>
          </w:tcPr>
          <w:p w:rsidR="00DD722B" w:rsidRPr="00DD722B" w:rsidRDefault="00DD722B" w:rsidP="00DD722B">
            <w:pPr>
              <w:rPr>
                <w:color w:val="000000"/>
              </w:rPr>
            </w:pPr>
            <w:r w:rsidRPr="00DD722B">
              <w:rPr>
                <w:color w:val="000000"/>
              </w:rPr>
              <w:t>Расходы откорректированы на расходы  по амортизационным отчислениям</w:t>
            </w:r>
          </w:p>
        </w:tc>
      </w:tr>
      <w:tr w:rsidR="00DD722B" w:rsidRPr="00DD722B" w:rsidTr="00DD722B">
        <w:trPr>
          <w:trHeight w:val="300"/>
        </w:trPr>
        <w:tc>
          <w:tcPr>
            <w:tcW w:w="1609" w:type="pct"/>
            <w:tcBorders>
              <w:top w:val="nil"/>
              <w:left w:val="single" w:sz="4" w:space="0" w:color="auto"/>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 xml:space="preserve">Расходы, относящиеся к </w:t>
            </w:r>
            <w:proofErr w:type="gramStart"/>
            <w:r w:rsidRPr="00DD722B">
              <w:rPr>
                <w:color w:val="000000"/>
              </w:rPr>
              <w:t>цеховым</w:t>
            </w:r>
            <w:proofErr w:type="gramEnd"/>
          </w:p>
        </w:tc>
        <w:tc>
          <w:tcPr>
            <w:tcW w:w="494"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16814,18</w:t>
            </w:r>
          </w:p>
        </w:tc>
        <w:tc>
          <w:tcPr>
            <w:tcW w:w="63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3949,62</w:t>
            </w:r>
          </w:p>
        </w:tc>
        <w:tc>
          <w:tcPr>
            <w:tcW w:w="1695"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rPr>
                <w:color w:val="000000"/>
              </w:rPr>
            </w:pPr>
            <w:r w:rsidRPr="00DD722B">
              <w:rPr>
                <w:color w:val="000000"/>
              </w:rPr>
              <w:t xml:space="preserve">  Расходы откорректированы в соответствии с представленными обосновывающими  документами</w:t>
            </w:r>
          </w:p>
        </w:tc>
      </w:tr>
      <w:tr w:rsidR="00DD722B" w:rsidRPr="00DD722B" w:rsidTr="00DD722B">
        <w:trPr>
          <w:trHeight w:val="300"/>
        </w:trPr>
        <w:tc>
          <w:tcPr>
            <w:tcW w:w="1609" w:type="pct"/>
            <w:tcBorders>
              <w:top w:val="nil"/>
              <w:left w:val="single" w:sz="4" w:space="0" w:color="auto"/>
              <w:bottom w:val="single" w:sz="4" w:space="0" w:color="auto"/>
              <w:right w:val="single" w:sz="4" w:space="0" w:color="auto"/>
            </w:tcBorders>
            <w:shd w:val="clear" w:color="auto" w:fill="auto"/>
            <w:vAlign w:val="center"/>
          </w:tcPr>
          <w:p w:rsidR="00DD722B" w:rsidRPr="00DD722B" w:rsidRDefault="00DD722B" w:rsidP="00DD722B">
            <w:pPr>
              <w:rPr>
                <w:color w:val="000000"/>
              </w:rPr>
            </w:pPr>
            <w:r w:rsidRPr="00DD722B">
              <w:rPr>
                <w:color w:val="000000"/>
              </w:rPr>
              <w:t>Общехозяйственные расходы, относимые к операционным расходам</w:t>
            </w:r>
          </w:p>
        </w:tc>
        <w:tc>
          <w:tcPr>
            <w:tcW w:w="494"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17750,73</w:t>
            </w:r>
          </w:p>
        </w:tc>
        <w:tc>
          <w:tcPr>
            <w:tcW w:w="63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4715,67</w:t>
            </w:r>
          </w:p>
        </w:tc>
        <w:tc>
          <w:tcPr>
            <w:tcW w:w="1695"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rPr>
                <w:color w:val="000000"/>
              </w:rPr>
            </w:pPr>
            <w:r w:rsidRPr="00DD722B">
              <w:rPr>
                <w:color w:val="000000"/>
              </w:rPr>
              <w:t>Расходы откорректированы в соответствии с представленными обосновывающими  документами и  уровнем среднемесячной заработной платой по Лен</w:t>
            </w:r>
            <w:proofErr w:type="gramStart"/>
            <w:r w:rsidRPr="00DD722B">
              <w:rPr>
                <w:color w:val="000000"/>
              </w:rPr>
              <w:t>.</w:t>
            </w:r>
            <w:proofErr w:type="gramEnd"/>
            <w:r w:rsidRPr="00DD722B">
              <w:rPr>
                <w:color w:val="000000"/>
              </w:rPr>
              <w:t xml:space="preserve"> </w:t>
            </w:r>
            <w:proofErr w:type="gramStart"/>
            <w:r w:rsidRPr="00DD722B">
              <w:rPr>
                <w:color w:val="000000"/>
              </w:rPr>
              <w:t>о</w:t>
            </w:r>
            <w:proofErr w:type="gramEnd"/>
            <w:r w:rsidRPr="00DD722B">
              <w:rPr>
                <w:color w:val="000000"/>
              </w:rPr>
              <w:t>бл.</w:t>
            </w:r>
          </w:p>
        </w:tc>
      </w:tr>
      <w:tr w:rsidR="00DD722B" w:rsidRPr="00DD722B" w:rsidTr="00DD722B">
        <w:trPr>
          <w:trHeight w:val="525"/>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Итого операционные расходы</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68376,72</w:t>
            </w:r>
          </w:p>
        </w:tc>
        <w:tc>
          <w:tcPr>
            <w:tcW w:w="636"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23396,61</w:t>
            </w:r>
          </w:p>
        </w:tc>
        <w:tc>
          <w:tcPr>
            <w:tcW w:w="1695"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 </w:t>
            </w:r>
          </w:p>
        </w:tc>
      </w:tr>
      <w:tr w:rsidR="00DD722B" w:rsidRPr="00DD722B" w:rsidTr="00DD722B">
        <w:trPr>
          <w:trHeight w:val="60"/>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b/>
                <w:color w:val="000000"/>
              </w:rPr>
            </w:pPr>
            <w:r w:rsidRPr="00DD722B">
              <w:rPr>
                <w:b/>
                <w:color w:val="000000"/>
              </w:rPr>
              <w:t xml:space="preserve">Неподконтрольные расходы на производство и передачу тепловой энергии </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 </w:t>
            </w:r>
          </w:p>
        </w:tc>
        <w:tc>
          <w:tcPr>
            <w:tcW w:w="566"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p>
        </w:tc>
        <w:tc>
          <w:tcPr>
            <w:tcW w:w="636"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 </w:t>
            </w:r>
          </w:p>
        </w:tc>
        <w:tc>
          <w:tcPr>
            <w:tcW w:w="1695"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 </w:t>
            </w:r>
          </w:p>
        </w:tc>
      </w:tr>
      <w:tr w:rsidR="00DD722B" w:rsidRPr="00DD722B" w:rsidTr="00DD722B">
        <w:trPr>
          <w:trHeight w:val="300"/>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Отчисления на социальные нужды</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9257,25</w:t>
            </w:r>
          </w:p>
        </w:tc>
        <w:tc>
          <w:tcPr>
            <w:tcW w:w="636"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3835,32</w:t>
            </w:r>
          </w:p>
        </w:tc>
        <w:tc>
          <w:tcPr>
            <w:tcW w:w="1695"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rPr>
                <w:color w:val="000000"/>
              </w:rPr>
            </w:pPr>
            <w:r w:rsidRPr="00DD722B">
              <w:rPr>
                <w:color w:val="000000"/>
              </w:rPr>
              <w:t>Расходы откорректированы в соответствии с откорректированной численностью и среднемесячной заработной платой</w:t>
            </w:r>
          </w:p>
        </w:tc>
      </w:tr>
      <w:tr w:rsidR="00DD722B" w:rsidRPr="00DD722B" w:rsidTr="00DD722B">
        <w:trPr>
          <w:trHeight w:val="702"/>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Расходы, относящиеся к прочим прямым (арендная плата, амортизация, налог на имущество)</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1583,65</w:t>
            </w:r>
          </w:p>
        </w:tc>
        <w:tc>
          <w:tcPr>
            <w:tcW w:w="63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1543,76</w:t>
            </w:r>
          </w:p>
        </w:tc>
        <w:tc>
          <w:tcPr>
            <w:tcW w:w="1695"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rPr>
                <w:color w:val="000000"/>
              </w:rPr>
            </w:pPr>
            <w:r w:rsidRPr="00DD722B">
              <w:rPr>
                <w:color w:val="000000"/>
              </w:rPr>
              <w:t>Расходы откорректированы в соответствии с представленным договором аренды и расчетом амортизационных отчислений.</w:t>
            </w:r>
          </w:p>
        </w:tc>
      </w:tr>
      <w:tr w:rsidR="00DD722B" w:rsidRPr="00DD722B" w:rsidTr="00DD722B">
        <w:trPr>
          <w:trHeight w:val="300"/>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 xml:space="preserve">Расходы, относящиеся к </w:t>
            </w:r>
            <w:proofErr w:type="gramStart"/>
            <w:r w:rsidRPr="00DD722B">
              <w:rPr>
                <w:color w:val="000000"/>
              </w:rPr>
              <w:t>цеховым</w:t>
            </w:r>
            <w:proofErr w:type="gramEnd"/>
            <w:r w:rsidRPr="00DD722B">
              <w:rPr>
                <w:color w:val="000000"/>
              </w:rPr>
              <w:t xml:space="preserve"> (страхование и плата за загрязнение)</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4015,82</w:t>
            </w:r>
          </w:p>
        </w:tc>
        <w:tc>
          <w:tcPr>
            <w:tcW w:w="63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 xml:space="preserve">126,00 </w:t>
            </w:r>
          </w:p>
        </w:tc>
        <w:tc>
          <w:tcPr>
            <w:tcW w:w="1695"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Расходы откорректированы в соответствии с представленными обосновывающими  документами</w:t>
            </w:r>
          </w:p>
        </w:tc>
      </w:tr>
      <w:tr w:rsidR="00DD722B" w:rsidRPr="00DD722B" w:rsidTr="00DD722B">
        <w:trPr>
          <w:trHeight w:val="300"/>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 xml:space="preserve">Расходы, относящиеся к </w:t>
            </w:r>
            <w:proofErr w:type="gramStart"/>
            <w:r w:rsidRPr="00DD722B">
              <w:rPr>
                <w:color w:val="000000"/>
              </w:rPr>
              <w:t>общехозяйственным</w:t>
            </w:r>
            <w:proofErr w:type="gramEnd"/>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0</w:t>
            </w:r>
          </w:p>
        </w:tc>
        <w:tc>
          <w:tcPr>
            <w:tcW w:w="63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565,15</w:t>
            </w:r>
          </w:p>
        </w:tc>
        <w:tc>
          <w:tcPr>
            <w:tcW w:w="1695" w:type="pct"/>
            <w:tcBorders>
              <w:top w:val="nil"/>
              <w:left w:val="nil"/>
              <w:bottom w:val="single" w:sz="4" w:space="0" w:color="auto"/>
              <w:right w:val="single" w:sz="4" w:space="0" w:color="auto"/>
            </w:tcBorders>
            <w:shd w:val="clear" w:color="auto" w:fill="auto"/>
            <w:hideMark/>
          </w:tcPr>
          <w:p w:rsidR="00DD722B" w:rsidRPr="00DD722B" w:rsidRDefault="00DD722B" w:rsidP="00DD722B">
            <w:pPr>
              <w:rPr>
                <w:color w:val="000000"/>
              </w:rPr>
            </w:pPr>
            <w:r w:rsidRPr="00DD722B">
              <w:rPr>
                <w:color w:val="000000"/>
              </w:rPr>
              <w:t>Расходы приняты в соответствии с учетной политикой предприятия</w:t>
            </w:r>
          </w:p>
        </w:tc>
      </w:tr>
      <w:tr w:rsidR="00DD722B" w:rsidRPr="00DD722B" w:rsidTr="00DD722B">
        <w:trPr>
          <w:trHeight w:val="300"/>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Итого неподконтрольные расходы</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14856,72</w:t>
            </w:r>
          </w:p>
        </w:tc>
        <w:tc>
          <w:tcPr>
            <w:tcW w:w="63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6070,23</w:t>
            </w:r>
          </w:p>
        </w:tc>
        <w:tc>
          <w:tcPr>
            <w:tcW w:w="1695"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 </w:t>
            </w:r>
          </w:p>
        </w:tc>
      </w:tr>
      <w:tr w:rsidR="00DD722B" w:rsidRPr="00DD722B" w:rsidTr="00DD722B">
        <w:trPr>
          <w:trHeight w:val="300"/>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Расходы на приобретение энергетических ресурсов</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 </w:t>
            </w:r>
          </w:p>
        </w:tc>
        <w:tc>
          <w:tcPr>
            <w:tcW w:w="56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p>
        </w:tc>
        <w:tc>
          <w:tcPr>
            <w:tcW w:w="63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p>
        </w:tc>
        <w:tc>
          <w:tcPr>
            <w:tcW w:w="1695"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 </w:t>
            </w:r>
          </w:p>
        </w:tc>
      </w:tr>
      <w:tr w:rsidR="00DD722B" w:rsidRPr="00DD722B" w:rsidTr="00DD722B">
        <w:trPr>
          <w:trHeight w:val="285"/>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Расходы на топливо</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67484,15</w:t>
            </w:r>
          </w:p>
        </w:tc>
        <w:tc>
          <w:tcPr>
            <w:tcW w:w="63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36249,79</w:t>
            </w:r>
          </w:p>
        </w:tc>
        <w:tc>
          <w:tcPr>
            <w:tcW w:w="1695"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rPr>
                <w:color w:val="000000"/>
              </w:rPr>
            </w:pPr>
            <w:r w:rsidRPr="00DD722B">
              <w:rPr>
                <w:color w:val="000000"/>
              </w:rPr>
              <w:t xml:space="preserve">Расходы откорректированы в соответствии с режимными картами наладки </w:t>
            </w:r>
            <w:proofErr w:type="spellStart"/>
            <w:r w:rsidRPr="00DD722B">
              <w:rPr>
                <w:color w:val="000000"/>
              </w:rPr>
              <w:t>котлоагрегатов</w:t>
            </w:r>
            <w:proofErr w:type="spellEnd"/>
            <w:r w:rsidRPr="00DD722B">
              <w:rPr>
                <w:color w:val="000000"/>
              </w:rPr>
              <w:t xml:space="preserve"> и среднегодовой стоимостью топлива</w:t>
            </w:r>
          </w:p>
        </w:tc>
      </w:tr>
      <w:tr w:rsidR="00DD722B" w:rsidRPr="00DD722B" w:rsidTr="00DD722B">
        <w:trPr>
          <w:trHeight w:val="300"/>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 xml:space="preserve">Топливная составляющая </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proofErr w:type="spellStart"/>
            <w:r w:rsidRPr="00DD722B">
              <w:rPr>
                <w:color w:val="000000"/>
              </w:rPr>
              <w:t>руб</w:t>
            </w:r>
            <w:proofErr w:type="spellEnd"/>
            <w:r w:rsidRPr="00DD722B">
              <w:rPr>
                <w:color w:val="000000"/>
              </w:rPr>
              <w:t>/Гкал</w:t>
            </w:r>
          </w:p>
        </w:tc>
        <w:tc>
          <w:tcPr>
            <w:tcW w:w="56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2402,06</w:t>
            </w:r>
          </w:p>
        </w:tc>
        <w:tc>
          <w:tcPr>
            <w:tcW w:w="63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1349,13</w:t>
            </w:r>
          </w:p>
        </w:tc>
        <w:tc>
          <w:tcPr>
            <w:tcW w:w="1695"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 </w:t>
            </w:r>
          </w:p>
        </w:tc>
      </w:tr>
      <w:tr w:rsidR="00DD722B" w:rsidRPr="00DD722B" w:rsidTr="00DD722B">
        <w:trPr>
          <w:trHeight w:val="300"/>
        </w:trPr>
        <w:tc>
          <w:tcPr>
            <w:tcW w:w="1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Расходы на электрическую энергию</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тыс. руб.</w:t>
            </w:r>
          </w:p>
        </w:tc>
        <w:tc>
          <w:tcPr>
            <w:tcW w:w="566" w:type="pct"/>
            <w:tcBorders>
              <w:top w:val="single" w:sz="4" w:space="0" w:color="auto"/>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p>
          <w:p w:rsidR="00DD722B" w:rsidRPr="00DD722B" w:rsidRDefault="00DD722B" w:rsidP="00DD722B">
            <w:pPr>
              <w:jc w:val="center"/>
              <w:rPr>
                <w:color w:val="000000"/>
              </w:rPr>
            </w:pPr>
            <w:r w:rsidRPr="00DD722B">
              <w:rPr>
                <w:color w:val="000000"/>
              </w:rPr>
              <w:t>7714,59</w:t>
            </w:r>
          </w:p>
          <w:p w:rsidR="00DD722B" w:rsidRPr="00DD722B" w:rsidRDefault="00DD722B" w:rsidP="00DD722B">
            <w:pPr>
              <w:jc w:val="center"/>
              <w:rPr>
                <w:color w:val="000000"/>
              </w:rPr>
            </w:pPr>
          </w:p>
        </w:tc>
        <w:tc>
          <w:tcPr>
            <w:tcW w:w="636" w:type="pct"/>
            <w:tcBorders>
              <w:top w:val="single" w:sz="4" w:space="0" w:color="auto"/>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5391,07</w:t>
            </w:r>
          </w:p>
        </w:tc>
        <w:tc>
          <w:tcPr>
            <w:tcW w:w="1695" w:type="pct"/>
            <w:tcBorders>
              <w:top w:val="single" w:sz="4" w:space="0" w:color="auto"/>
              <w:left w:val="nil"/>
              <w:bottom w:val="single" w:sz="4" w:space="0" w:color="auto"/>
              <w:right w:val="single" w:sz="4" w:space="0" w:color="auto"/>
            </w:tcBorders>
            <w:shd w:val="clear" w:color="auto" w:fill="auto"/>
            <w:vAlign w:val="center"/>
            <w:hideMark/>
          </w:tcPr>
          <w:p w:rsidR="00DD722B" w:rsidRPr="00DD722B" w:rsidRDefault="00DD722B" w:rsidP="00DD722B">
            <w:pPr>
              <w:rPr>
                <w:color w:val="000000"/>
              </w:rPr>
            </w:pPr>
            <w:r w:rsidRPr="00DD722B">
              <w:rPr>
                <w:color w:val="000000"/>
              </w:rPr>
              <w:t xml:space="preserve">Расходы откорректированы в соответствии удельный расход электроэнергии на производство </w:t>
            </w:r>
            <w:r w:rsidRPr="00DD722B">
              <w:rPr>
                <w:color w:val="000000"/>
              </w:rPr>
              <w:lastRenderedPageBreak/>
              <w:t>тепловой энергии и среднегодовой стоимостью электроэнергии</w:t>
            </w:r>
          </w:p>
        </w:tc>
      </w:tr>
      <w:tr w:rsidR="00DD722B" w:rsidRPr="00DD722B" w:rsidTr="00DD722B">
        <w:trPr>
          <w:trHeight w:val="548"/>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lastRenderedPageBreak/>
              <w:t>Расходы на холодную воду</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1033,40</w:t>
            </w:r>
          </w:p>
        </w:tc>
        <w:tc>
          <w:tcPr>
            <w:tcW w:w="63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1255,84</w:t>
            </w:r>
          </w:p>
        </w:tc>
        <w:tc>
          <w:tcPr>
            <w:tcW w:w="1695"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rPr>
                <w:color w:val="000000"/>
              </w:rPr>
            </w:pPr>
            <w:r w:rsidRPr="00DD722B">
              <w:rPr>
                <w:color w:val="000000"/>
              </w:rPr>
              <w:t xml:space="preserve"> Учтена стоимость холодной воды, установленная приказом ЛенРТК</w:t>
            </w:r>
          </w:p>
        </w:tc>
      </w:tr>
      <w:tr w:rsidR="00DD722B" w:rsidRPr="00DD722B" w:rsidTr="00DD722B">
        <w:trPr>
          <w:trHeight w:val="649"/>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Расходы на водоотведение</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2560,37</w:t>
            </w:r>
          </w:p>
        </w:tc>
        <w:tc>
          <w:tcPr>
            <w:tcW w:w="63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965,60</w:t>
            </w:r>
          </w:p>
        </w:tc>
        <w:tc>
          <w:tcPr>
            <w:tcW w:w="1695"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rPr>
                <w:color w:val="000000"/>
              </w:rPr>
            </w:pPr>
            <w:r w:rsidRPr="00DD722B">
              <w:rPr>
                <w:color w:val="000000"/>
              </w:rPr>
              <w:t>Откорректированы объемы стоков и учтена стоимость  стоков, установленная приказом ЛенРТК </w:t>
            </w:r>
          </w:p>
        </w:tc>
      </w:tr>
      <w:tr w:rsidR="00DD722B" w:rsidRPr="00DD722B" w:rsidTr="00DD722B">
        <w:trPr>
          <w:trHeight w:val="924"/>
        </w:trPr>
        <w:tc>
          <w:tcPr>
            <w:tcW w:w="1609" w:type="pct"/>
            <w:tcBorders>
              <w:top w:val="nil"/>
              <w:left w:val="single" w:sz="4" w:space="0" w:color="auto"/>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Расходы на покупку тепловой энергии</w:t>
            </w:r>
          </w:p>
        </w:tc>
        <w:tc>
          <w:tcPr>
            <w:tcW w:w="494"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23021,10</w:t>
            </w:r>
          </w:p>
        </w:tc>
        <w:tc>
          <w:tcPr>
            <w:tcW w:w="63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20856,33</w:t>
            </w:r>
          </w:p>
        </w:tc>
        <w:tc>
          <w:tcPr>
            <w:tcW w:w="1695"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rPr>
                <w:color w:val="000000"/>
              </w:rPr>
            </w:pPr>
            <w:r w:rsidRPr="00DD722B">
              <w:rPr>
                <w:color w:val="000000"/>
              </w:rPr>
              <w:t xml:space="preserve">Откорректированы объемы покупки в соответствии с балансом и тарифами установленными приказом ЛенРТК </w:t>
            </w:r>
          </w:p>
        </w:tc>
      </w:tr>
      <w:tr w:rsidR="00DD722B" w:rsidRPr="00DD722B" w:rsidTr="00DD722B">
        <w:trPr>
          <w:trHeight w:val="510"/>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Итого расходы на приобретение энергетических ресурсов</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101813,61</w:t>
            </w:r>
          </w:p>
        </w:tc>
        <w:tc>
          <w:tcPr>
            <w:tcW w:w="63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64718,62</w:t>
            </w:r>
          </w:p>
        </w:tc>
        <w:tc>
          <w:tcPr>
            <w:tcW w:w="1695"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p>
        </w:tc>
      </w:tr>
      <w:tr w:rsidR="00DD722B" w:rsidRPr="00DD722B" w:rsidTr="00DD722B">
        <w:trPr>
          <w:trHeight w:val="300"/>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НВВ всего (с учетом теплоносителя на нужды ГВС)</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185047,05</w:t>
            </w:r>
          </w:p>
        </w:tc>
        <w:tc>
          <w:tcPr>
            <w:tcW w:w="63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94185,46</w:t>
            </w:r>
          </w:p>
        </w:tc>
        <w:tc>
          <w:tcPr>
            <w:tcW w:w="1695"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p>
        </w:tc>
      </w:tr>
      <w:tr w:rsidR="00DD722B" w:rsidRPr="00DD722B" w:rsidTr="00DD722B">
        <w:trPr>
          <w:trHeight w:val="300"/>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НВВ по теплоносителю на нужды ГВС</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207,31</w:t>
            </w:r>
          </w:p>
        </w:tc>
        <w:tc>
          <w:tcPr>
            <w:tcW w:w="63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891,98</w:t>
            </w:r>
          </w:p>
        </w:tc>
        <w:tc>
          <w:tcPr>
            <w:tcW w:w="1695"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p>
        </w:tc>
      </w:tr>
      <w:tr w:rsidR="00DD722B" w:rsidRPr="00DD722B" w:rsidTr="00DD722B">
        <w:trPr>
          <w:trHeight w:val="510"/>
        </w:trPr>
        <w:tc>
          <w:tcPr>
            <w:tcW w:w="1609"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НВВ по тепловой энергии (без учета теплоносителя на нужды ГВС)</w:t>
            </w:r>
          </w:p>
        </w:tc>
        <w:tc>
          <w:tcPr>
            <w:tcW w:w="494"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rPr>
                <w:color w:val="000000"/>
              </w:rPr>
            </w:pPr>
            <w:r w:rsidRPr="00DD722B">
              <w:rPr>
                <w:color w:val="000000"/>
              </w:rPr>
              <w:t>тыс. руб.</w:t>
            </w:r>
          </w:p>
        </w:tc>
        <w:tc>
          <w:tcPr>
            <w:tcW w:w="56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184839,74</w:t>
            </w:r>
          </w:p>
        </w:tc>
        <w:tc>
          <w:tcPr>
            <w:tcW w:w="636"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r w:rsidRPr="00DD722B">
              <w:rPr>
                <w:color w:val="000000"/>
              </w:rPr>
              <w:t>93293,48</w:t>
            </w:r>
          </w:p>
        </w:tc>
        <w:tc>
          <w:tcPr>
            <w:tcW w:w="1695"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rPr>
                <w:color w:val="000000"/>
              </w:rPr>
            </w:pPr>
          </w:p>
        </w:tc>
      </w:tr>
    </w:tbl>
    <w:p w:rsidR="00DD722B" w:rsidRPr="008D49C1" w:rsidRDefault="00DD722B" w:rsidP="008D49C1">
      <w:pPr>
        <w:autoSpaceDE w:val="0"/>
        <w:autoSpaceDN w:val="0"/>
        <w:adjustRightInd w:val="0"/>
        <w:ind w:firstLine="709"/>
        <w:contextualSpacing/>
        <w:jc w:val="both"/>
        <w:rPr>
          <w:rFonts w:eastAsia="Calibri"/>
          <w:sz w:val="24"/>
          <w:szCs w:val="24"/>
          <w:lang w:eastAsia="en-US"/>
        </w:rPr>
      </w:pPr>
      <w:r w:rsidRPr="008D49C1">
        <w:rPr>
          <w:sz w:val="24"/>
          <w:szCs w:val="24"/>
        </w:rPr>
        <w:t xml:space="preserve">3. </w:t>
      </w:r>
      <w:r w:rsidRPr="008D49C1">
        <w:rPr>
          <w:rFonts w:eastAsia="Calibri"/>
          <w:sz w:val="24"/>
          <w:szCs w:val="24"/>
          <w:lang w:eastAsia="en-US"/>
        </w:rPr>
        <w:t>С учетом согласованных объемов товарного отпуска тепловой энергии на 2018  и необходимых объемов валовой выручки организации на 2018 г. тарифы на тепловую, поставляемую</w:t>
      </w:r>
      <w:r w:rsidRPr="008D49C1" w:rsidDel="00CF371F">
        <w:rPr>
          <w:rFonts w:eastAsia="Calibri"/>
          <w:sz w:val="24"/>
          <w:szCs w:val="24"/>
          <w:lang w:eastAsia="en-US"/>
        </w:rPr>
        <w:t xml:space="preserve"> </w:t>
      </w:r>
      <w:r w:rsidRPr="008D49C1">
        <w:rPr>
          <w:rFonts w:eastAsia="Calibri"/>
          <w:sz w:val="24"/>
          <w:szCs w:val="24"/>
          <w:lang w:eastAsia="en-US"/>
        </w:rPr>
        <w:t xml:space="preserve">муниципальным унитарным предприятием «Теплосеть Сосново» муниципального образования Сосновское сельское поселение муниципального образования </w:t>
      </w:r>
      <w:proofErr w:type="spellStart"/>
      <w:r w:rsidRPr="008D49C1">
        <w:rPr>
          <w:rFonts w:eastAsia="Calibri"/>
          <w:sz w:val="24"/>
          <w:szCs w:val="24"/>
          <w:lang w:eastAsia="en-US"/>
        </w:rPr>
        <w:t>Приозерский</w:t>
      </w:r>
      <w:proofErr w:type="spellEnd"/>
      <w:r w:rsidRPr="008D49C1">
        <w:rPr>
          <w:rFonts w:eastAsia="Calibri"/>
          <w:sz w:val="24"/>
          <w:szCs w:val="24"/>
          <w:lang w:eastAsia="en-US"/>
        </w:rPr>
        <w:t xml:space="preserve"> муниципальный район Ленинградской области потребителям (кроме населения) на территории Ленинградской области, на 2018 г.</w:t>
      </w:r>
    </w:p>
    <w:tbl>
      <w:tblPr>
        <w:tblW w:w="5016" w:type="pct"/>
        <w:tblLayout w:type="fixed"/>
        <w:tblLook w:val="04A0" w:firstRow="1" w:lastRow="0" w:firstColumn="1" w:lastColumn="0" w:noHBand="0" w:noVBand="1"/>
      </w:tblPr>
      <w:tblGrid>
        <w:gridCol w:w="491"/>
        <w:gridCol w:w="1700"/>
        <w:gridCol w:w="2872"/>
        <w:gridCol w:w="1060"/>
        <w:gridCol w:w="757"/>
        <w:gridCol w:w="757"/>
        <w:gridCol w:w="757"/>
        <w:gridCol w:w="788"/>
        <w:gridCol w:w="1416"/>
      </w:tblGrid>
      <w:tr w:rsidR="00DD722B" w:rsidRPr="00DD722B" w:rsidTr="00DD722B">
        <w:trPr>
          <w:trHeight w:val="6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jc w:val="center"/>
            </w:pPr>
            <w:r w:rsidRPr="00DD722B">
              <w:t xml:space="preserve">№ </w:t>
            </w:r>
            <w:proofErr w:type="gramStart"/>
            <w:r w:rsidRPr="00DD722B">
              <w:t>п</w:t>
            </w:r>
            <w:proofErr w:type="gramEnd"/>
            <w:r w:rsidRPr="00DD722B">
              <w:t>/п</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22B" w:rsidRPr="00DD722B" w:rsidRDefault="00DD722B" w:rsidP="00DD722B">
            <w:pPr>
              <w:jc w:val="center"/>
            </w:pPr>
            <w:r w:rsidRPr="00DD722B">
              <w:t>Вид тарифа</w:t>
            </w:r>
          </w:p>
        </w:tc>
        <w:tc>
          <w:tcPr>
            <w:tcW w:w="13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22B" w:rsidRPr="00DD722B" w:rsidRDefault="00DD722B" w:rsidP="00DD722B">
            <w:pPr>
              <w:jc w:val="center"/>
            </w:pPr>
            <w:r w:rsidRPr="00DD722B">
              <w:t>Год с календарной разбивкой</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22B" w:rsidRPr="00DD722B" w:rsidRDefault="00DD722B" w:rsidP="00DD722B">
            <w:pPr>
              <w:jc w:val="center"/>
            </w:pPr>
            <w:r w:rsidRPr="00DD722B">
              <w:t>Вода</w:t>
            </w:r>
          </w:p>
        </w:tc>
        <w:tc>
          <w:tcPr>
            <w:tcW w:w="1443" w:type="pct"/>
            <w:gridSpan w:val="4"/>
            <w:tcBorders>
              <w:top w:val="single" w:sz="4" w:space="0" w:color="auto"/>
              <w:left w:val="nil"/>
              <w:bottom w:val="single" w:sz="4" w:space="0" w:color="auto"/>
              <w:right w:val="single" w:sz="4" w:space="0" w:color="auto"/>
            </w:tcBorders>
            <w:shd w:val="clear" w:color="auto" w:fill="auto"/>
            <w:noWrap/>
            <w:vAlign w:val="center"/>
            <w:hideMark/>
          </w:tcPr>
          <w:p w:rsidR="00DD722B" w:rsidRPr="00DD722B" w:rsidRDefault="00DD722B" w:rsidP="00DD722B">
            <w:pPr>
              <w:jc w:val="center"/>
            </w:pPr>
            <w:r w:rsidRPr="00DD722B">
              <w:t>Отборный пар давлением</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ind w:left="-126" w:right="-142"/>
              <w:jc w:val="center"/>
            </w:pPr>
            <w:r w:rsidRPr="00DD722B">
              <w:t>Острый и редуцированный пар</w:t>
            </w:r>
          </w:p>
        </w:tc>
      </w:tr>
      <w:tr w:rsidR="00DD722B" w:rsidRPr="00DD722B" w:rsidTr="00DD722B">
        <w:trPr>
          <w:trHeight w:val="6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DD722B" w:rsidRPr="00DD722B" w:rsidRDefault="00DD722B" w:rsidP="00DD722B"/>
        </w:tc>
        <w:tc>
          <w:tcPr>
            <w:tcW w:w="802" w:type="pct"/>
            <w:vMerge/>
            <w:tcBorders>
              <w:top w:val="single" w:sz="4" w:space="0" w:color="auto"/>
              <w:left w:val="single" w:sz="4" w:space="0" w:color="auto"/>
              <w:bottom w:val="single" w:sz="4" w:space="0" w:color="auto"/>
              <w:right w:val="single" w:sz="4" w:space="0" w:color="auto"/>
            </w:tcBorders>
            <w:vAlign w:val="center"/>
            <w:hideMark/>
          </w:tcPr>
          <w:p w:rsidR="00DD722B" w:rsidRPr="00DD722B" w:rsidRDefault="00DD722B" w:rsidP="00DD722B"/>
        </w:tc>
        <w:tc>
          <w:tcPr>
            <w:tcW w:w="1355" w:type="pct"/>
            <w:vMerge/>
            <w:tcBorders>
              <w:top w:val="single" w:sz="4" w:space="0" w:color="auto"/>
              <w:left w:val="single" w:sz="4" w:space="0" w:color="auto"/>
              <w:bottom w:val="single" w:sz="4" w:space="0" w:color="auto"/>
              <w:right w:val="single" w:sz="4" w:space="0" w:color="auto"/>
            </w:tcBorders>
            <w:vAlign w:val="center"/>
            <w:hideMark/>
          </w:tcPr>
          <w:p w:rsidR="00DD722B" w:rsidRPr="00DD722B" w:rsidRDefault="00DD722B" w:rsidP="00DD722B"/>
        </w:tc>
        <w:tc>
          <w:tcPr>
            <w:tcW w:w="500" w:type="pct"/>
            <w:vMerge/>
            <w:tcBorders>
              <w:top w:val="single" w:sz="4" w:space="0" w:color="auto"/>
              <w:left w:val="single" w:sz="4" w:space="0" w:color="auto"/>
              <w:bottom w:val="single" w:sz="4" w:space="0" w:color="auto"/>
              <w:right w:val="single" w:sz="4" w:space="0" w:color="auto"/>
            </w:tcBorders>
            <w:vAlign w:val="center"/>
            <w:hideMark/>
          </w:tcPr>
          <w:p w:rsidR="00DD722B" w:rsidRPr="00DD722B" w:rsidRDefault="00DD722B" w:rsidP="00DD722B"/>
        </w:tc>
        <w:tc>
          <w:tcPr>
            <w:tcW w:w="357"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pPr>
            <w:r w:rsidRPr="00DD722B">
              <w:t>от 1,2 до 2,5 кг/см</w:t>
            </w:r>
            <w:proofErr w:type="gramStart"/>
            <w:r w:rsidRPr="00DD722B">
              <w:rPr>
                <w:vertAlign w:val="superscript"/>
              </w:rPr>
              <w:t>2</w:t>
            </w:r>
            <w:proofErr w:type="gramEnd"/>
          </w:p>
        </w:tc>
        <w:tc>
          <w:tcPr>
            <w:tcW w:w="357"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pPr>
            <w:r w:rsidRPr="00DD722B">
              <w:t>от 2,5 до 7,0 кг/см</w:t>
            </w:r>
            <w:proofErr w:type="gramStart"/>
            <w:r w:rsidRPr="00DD722B">
              <w:rPr>
                <w:vertAlign w:val="superscript"/>
              </w:rPr>
              <w:t>2</w:t>
            </w:r>
            <w:proofErr w:type="gramEnd"/>
          </w:p>
        </w:tc>
        <w:tc>
          <w:tcPr>
            <w:tcW w:w="357"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pPr>
            <w:r w:rsidRPr="00DD722B">
              <w:t>от 7,0 до 13,0 кг/см</w:t>
            </w:r>
            <w:proofErr w:type="gramStart"/>
            <w:r w:rsidRPr="00DD722B">
              <w:rPr>
                <w:vertAlign w:val="superscript"/>
              </w:rPr>
              <w:t>2</w:t>
            </w:r>
            <w:proofErr w:type="gramEnd"/>
          </w:p>
        </w:tc>
        <w:tc>
          <w:tcPr>
            <w:tcW w:w="372"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jc w:val="center"/>
            </w:pPr>
            <w:r w:rsidRPr="00DD722B">
              <w:t>свыше 13,0 кг/см</w:t>
            </w:r>
            <w:proofErr w:type="gramStart"/>
            <w:r w:rsidRPr="00DD722B">
              <w:rPr>
                <w:vertAlign w:val="superscript"/>
              </w:rPr>
              <w:t>2</w:t>
            </w:r>
            <w:proofErr w:type="gramEnd"/>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DD722B" w:rsidRPr="00DD722B" w:rsidRDefault="00DD722B" w:rsidP="00DD722B"/>
        </w:tc>
      </w:tr>
      <w:tr w:rsidR="00DD722B" w:rsidRPr="00DD722B" w:rsidTr="00DD722B">
        <w:trPr>
          <w:trHeight w:val="540"/>
        </w:trPr>
        <w:tc>
          <w:tcPr>
            <w:tcW w:w="232" w:type="pct"/>
            <w:tcBorders>
              <w:top w:val="nil"/>
              <w:left w:val="single" w:sz="4" w:space="0" w:color="auto"/>
              <w:right w:val="single" w:sz="4" w:space="0" w:color="auto"/>
            </w:tcBorders>
            <w:shd w:val="clear" w:color="auto" w:fill="auto"/>
            <w:noWrap/>
            <w:vAlign w:val="center"/>
            <w:hideMark/>
          </w:tcPr>
          <w:p w:rsidR="00DD722B" w:rsidRPr="00DD722B" w:rsidRDefault="00DD722B" w:rsidP="00DD722B">
            <w:pPr>
              <w:jc w:val="center"/>
            </w:pPr>
            <w:r w:rsidRPr="00DD722B">
              <w:t>1</w:t>
            </w:r>
          </w:p>
        </w:tc>
        <w:tc>
          <w:tcPr>
            <w:tcW w:w="4768" w:type="pct"/>
            <w:gridSpan w:val="8"/>
            <w:tcBorders>
              <w:top w:val="single" w:sz="4" w:space="0" w:color="auto"/>
              <w:left w:val="nil"/>
              <w:bottom w:val="single" w:sz="4" w:space="0" w:color="auto"/>
              <w:right w:val="single" w:sz="4" w:space="0" w:color="auto"/>
            </w:tcBorders>
            <w:shd w:val="clear" w:color="auto" w:fill="auto"/>
            <w:vAlign w:val="center"/>
            <w:hideMark/>
          </w:tcPr>
          <w:p w:rsidR="00DD722B" w:rsidRPr="00DD722B" w:rsidRDefault="00DD722B" w:rsidP="00DD722B">
            <w:pPr>
              <w:jc w:val="both"/>
            </w:pPr>
            <w:r w:rsidRPr="00DD722B">
              <w:t xml:space="preserve">Для потребителей муниципального образования «Сосновское сельское поселение» </w:t>
            </w:r>
            <w:proofErr w:type="spellStart"/>
            <w:r w:rsidRPr="00DD722B">
              <w:t>Приозерского</w:t>
            </w:r>
            <w:proofErr w:type="spellEnd"/>
            <w:r w:rsidRPr="00DD722B">
              <w:t xml:space="preserve">  муниципального района</w:t>
            </w:r>
            <w:r w:rsidRPr="00DD722B" w:rsidDel="00A50D19">
              <w:t xml:space="preserve"> </w:t>
            </w:r>
            <w:r w:rsidRPr="00DD722B">
              <w:t>Ленинградской области, в случае отсутствия дифференциации тарифов по схеме подключения</w:t>
            </w:r>
          </w:p>
        </w:tc>
      </w:tr>
      <w:tr w:rsidR="00DD722B" w:rsidRPr="00DD722B" w:rsidTr="00DD722B">
        <w:trPr>
          <w:trHeight w:val="540"/>
        </w:trPr>
        <w:tc>
          <w:tcPr>
            <w:tcW w:w="232" w:type="pct"/>
            <w:tcBorders>
              <w:left w:val="single" w:sz="4" w:space="0" w:color="auto"/>
              <w:right w:val="single" w:sz="4" w:space="0" w:color="auto"/>
            </w:tcBorders>
            <w:shd w:val="clear" w:color="auto" w:fill="auto"/>
            <w:vAlign w:val="center"/>
          </w:tcPr>
          <w:p w:rsidR="00DD722B" w:rsidRPr="00DD722B" w:rsidRDefault="00DD722B" w:rsidP="00DD722B"/>
        </w:tc>
        <w:tc>
          <w:tcPr>
            <w:tcW w:w="802" w:type="pct"/>
            <w:tcBorders>
              <w:left w:val="single" w:sz="4" w:space="0" w:color="auto"/>
              <w:right w:val="single" w:sz="4" w:space="0" w:color="auto"/>
            </w:tcBorders>
            <w:shd w:val="clear" w:color="auto" w:fill="auto"/>
            <w:vAlign w:val="center"/>
          </w:tcPr>
          <w:p w:rsidR="00DD722B" w:rsidRPr="00DD722B" w:rsidRDefault="00DD722B" w:rsidP="00DD722B">
            <w:proofErr w:type="spellStart"/>
            <w:r w:rsidRPr="00DD722B">
              <w:t>Одноставочный</w:t>
            </w:r>
            <w:proofErr w:type="spellEnd"/>
            <w:r w:rsidRPr="00DD722B">
              <w:t>, руб./Гкал</w:t>
            </w:r>
          </w:p>
        </w:tc>
        <w:tc>
          <w:tcPr>
            <w:tcW w:w="1355" w:type="pct"/>
            <w:vMerge w:val="restart"/>
            <w:tcBorders>
              <w:top w:val="nil"/>
              <w:left w:val="nil"/>
              <w:right w:val="single" w:sz="4" w:space="0" w:color="auto"/>
            </w:tcBorders>
            <w:shd w:val="clear" w:color="auto" w:fill="auto"/>
            <w:vAlign w:val="center"/>
          </w:tcPr>
          <w:p w:rsidR="00DD722B" w:rsidRPr="00DD722B" w:rsidRDefault="00DD722B" w:rsidP="00DD722B">
            <w:pPr>
              <w:jc w:val="center"/>
            </w:pPr>
            <w:r w:rsidRPr="00DD722B">
              <w:t xml:space="preserve">со дня вступления в силу настоящего приказа по 31.12.2018 </w:t>
            </w:r>
          </w:p>
        </w:tc>
        <w:tc>
          <w:tcPr>
            <w:tcW w:w="500" w:type="pct"/>
            <w:vMerge w:val="restart"/>
            <w:tcBorders>
              <w:top w:val="nil"/>
              <w:left w:val="nil"/>
              <w:right w:val="single" w:sz="4" w:space="0" w:color="auto"/>
            </w:tcBorders>
            <w:shd w:val="clear" w:color="auto" w:fill="auto"/>
            <w:noWrap/>
            <w:vAlign w:val="center"/>
          </w:tcPr>
          <w:p w:rsidR="00DD722B" w:rsidRPr="00DD722B" w:rsidRDefault="00DD722B" w:rsidP="00DD722B">
            <w:pPr>
              <w:jc w:val="center"/>
            </w:pPr>
            <w:r w:rsidRPr="00DD722B">
              <w:t>4231,33</w:t>
            </w:r>
          </w:p>
        </w:tc>
        <w:tc>
          <w:tcPr>
            <w:tcW w:w="357" w:type="pct"/>
            <w:vMerge w:val="restart"/>
            <w:tcBorders>
              <w:top w:val="nil"/>
              <w:left w:val="nil"/>
              <w:right w:val="single" w:sz="4" w:space="0" w:color="auto"/>
            </w:tcBorders>
            <w:shd w:val="clear" w:color="auto" w:fill="auto"/>
            <w:noWrap/>
            <w:vAlign w:val="center"/>
          </w:tcPr>
          <w:p w:rsidR="00DD722B" w:rsidRPr="00DD722B" w:rsidRDefault="00DD722B" w:rsidP="00DD722B">
            <w:pPr>
              <w:jc w:val="center"/>
            </w:pPr>
            <w:r w:rsidRPr="00DD722B">
              <w:t>-</w:t>
            </w:r>
          </w:p>
        </w:tc>
        <w:tc>
          <w:tcPr>
            <w:tcW w:w="357" w:type="pct"/>
            <w:vMerge w:val="restart"/>
            <w:tcBorders>
              <w:top w:val="nil"/>
              <w:left w:val="nil"/>
              <w:right w:val="single" w:sz="4" w:space="0" w:color="auto"/>
            </w:tcBorders>
            <w:shd w:val="clear" w:color="auto" w:fill="auto"/>
            <w:noWrap/>
            <w:vAlign w:val="center"/>
          </w:tcPr>
          <w:p w:rsidR="00DD722B" w:rsidRPr="00DD722B" w:rsidRDefault="00DD722B" w:rsidP="00DD722B">
            <w:pPr>
              <w:jc w:val="center"/>
            </w:pPr>
            <w:r w:rsidRPr="00DD722B">
              <w:t>-</w:t>
            </w:r>
          </w:p>
        </w:tc>
        <w:tc>
          <w:tcPr>
            <w:tcW w:w="357" w:type="pct"/>
            <w:vMerge w:val="restart"/>
            <w:tcBorders>
              <w:top w:val="nil"/>
              <w:left w:val="nil"/>
              <w:right w:val="single" w:sz="4" w:space="0" w:color="auto"/>
            </w:tcBorders>
            <w:shd w:val="clear" w:color="auto" w:fill="auto"/>
            <w:noWrap/>
            <w:vAlign w:val="center"/>
          </w:tcPr>
          <w:p w:rsidR="00DD722B" w:rsidRPr="00DD722B" w:rsidRDefault="00DD722B" w:rsidP="00DD722B">
            <w:pPr>
              <w:jc w:val="center"/>
            </w:pPr>
            <w:r w:rsidRPr="00DD722B">
              <w:t>-</w:t>
            </w:r>
          </w:p>
        </w:tc>
        <w:tc>
          <w:tcPr>
            <w:tcW w:w="372" w:type="pct"/>
            <w:vMerge w:val="restart"/>
            <w:tcBorders>
              <w:top w:val="nil"/>
              <w:left w:val="nil"/>
              <w:right w:val="single" w:sz="4" w:space="0" w:color="auto"/>
            </w:tcBorders>
            <w:shd w:val="clear" w:color="auto" w:fill="auto"/>
            <w:noWrap/>
            <w:vAlign w:val="center"/>
          </w:tcPr>
          <w:p w:rsidR="00DD722B" w:rsidRPr="00DD722B" w:rsidRDefault="00DD722B" w:rsidP="00DD722B">
            <w:pPr>
              <w:jc w:val="center"/>
            </w:pPr>
            <w:r w:rsidRPr="00DD722B">
              <w:t>-</w:t>
            </w:r>
          </w:p>
        </w:tc>
        <w:tc>
          <w:tcPr>
            <w:tcW w:w="667" w:type="pct"/>
            <w:vMerge w:val="restart"/>
            <w:tcBorders>
              <w:top w:val="nil"/>
              <w:left w:val="nil"/>
              <w:right w:val="single" w:sz="4" w:space="0" w:color="auto"/>
            </w:tcBorders>
            <w:shd w:val="clear" w:color="auto" w:fill="auto"/>
            <w:noWrap/>
            <w:vAlign w:val="center"/>
          </w:tcPr>
          <w:p w:rsidR="00DD722B" w:rsidRPr="00DD722B" w:rsidRDefault="00DD722B" w:rsidP="00DD722B">
            <w:pPr>
              <w:jc w:val="center"/>
            </w:pPr>
            <w:r w:rsidRPr="00DD722B">
              <w:t>-</w:t>
            </w:r>
          </w:p>
        </w:tc>
      </w:tr>
      <w:tr w:rsidR="00DD722B" w:rsidRPr="00DD722B" w:rsidTr="00DD722B">
        <w:trPr>
          <w:trHeight w:val="70"/>
        </w:trPr>
        <w:tc>
          <w:tcPr>
            <w:tcW w:w="232" w:type="pct"/>
            <w:tcBorders>
              <w:left w:val="single" w:sz="4" w:space="0" w:color="auto"/>
              <w:bottom w:val="single" w:sz="4" w:space="0" w:color="auto"/>
              <w:right w:val="single" w:sz="4" w:space="0" w:color="auto"/>
            </w:tcBorders>
            <w:shd w:val="clear" w:color="auto" w:fill="auto"/>
            <w:vAlign w:val="center"/>
          </w:tcPr>
          <w:p w:rsidR="00DD722B" w:rsidRPr="00DD722B" w:rsidRDefault="00DD722B" w:rsidP="00DD722B"/>
        </w:tc>
        <w:tc>
          <w:tcPr>
            <w:tcW w:w="802" w:type="pct"/>
            <w:tcBorders>
              <w:left w:val="single" w:sz="4" w:space="0" w:color="auto"/>
              <w:bottom w:val="single" w:sz="4" w:space="0" w:color="auto"/>
              <w:right w:val="single" w:sz="4" w:space="0" w:color="auto"/>
            </w:tcBorders>
            <w:shd w:val="clear" w:color="auto" w:fill="auto"/>
            <w:vAlign w:val="center"/>
          </w:tcPr>
          <w:p w:rsidR="00DD722B" w:rsidRPr="00DD722B" w:rsidRDefault="00DD722B" w:rsidP="00DD722B"/>
        </w:tc>
        <w:tc>
          <w:tcPr>
            <w:tcW w:w="1355" w:type="pct"/>
            <w:vMerge/>
            <w:tcBorders>
              <w:left w:val="nil"/>
              <w:bottom w:val="single" w:sz="4" w:space="0" w:color="auto"/>
              <w:right w:val="single" w:sz="4" w:space="0" w:color="auto"/>
            </w:tcBorders>
            <w:shd w:val="clear" w:color="auto" w:fill="auto"/>
            <w:vAlign w:val="center"/>
          </w:tcPr>
          <w:p w:rsidR="00DD722B" w:rsidRPr="00DD722B" w:rsidRDefault="00DD722B" w:rsidP="00DD722B">
            <w:pPr>
              <w:jc w:val="center"/>
            </w:pPr>
          </w:p>
        </w:tc>
        <w:tc>
          <w:tcPr>
            <w:tcW w:w="500" w:type="pct"/>
            <w:vMerge/>
            <w:tcBorders>
              <w:left w:val="nil"/>
              <w:bottom w:val="single" w:sz="4" w:space="0" w:color="auto"/>
              <w:right w:val="single" w:sz="4" w:space="0" w:color="auto"/>
            </w:tcBorders>
            <w:shd w:val="clear" w:color="auto" w:fill="auto"/>
            <w:noWrap/>
            <w:vAlign w:val="center"/>
          </w:tcPr>
          <w:p w:rsidR="00DD722B" w:rsidRPr="00DD722B" w:rsidRDefault="00DD722B" w:rsidP="00DD722B">
            <w:pPr>
              <w:jc w:val="center"/>
            </w:pPr>
          </w:p>
        </w:tc>
        <w:tc>
          <w:tcPr>
            <w:tcW w:w="357" w:type="pct"/>
            <w:vMerge/>
            <w:tcBorders>
              <w:left w:val="nil"/>
              <w:bottom w:val="single" w:sz="4" w:space="0" w:color="auto"/>
              <w:right w:val="single" w:sz="4" w:space="0" w:color="auto"/>
            </w:tcBorders>
            <w:shd w:val="clear" w:color="auto" w:fill="auto"/>
            <w:noWrap/>
            <w:vAlign w:val="center"/>
          </w:tcPr>
          <w:p w:rsidR="00DD722B" w:rsidRPr="00DD722B" w:rsidRDefault="00DD722B" w:rsidP="00DD722B">
            <w:pPr>
              <w:jc w:val="center"/>
            </w:pPr>
          </w:p>
        </w:tc>
        <w:tc>
          <w:tcPr>
            <w:tcW w:w="357" w:type="pct"/>
            <w:vMerge/>
            <w:tcBorders>
              <w:left w:val="nil"/>
              <w:bottom w:val="single" w:sz="4" w:space="0" w:color="auto"/>
              <w:right w:val="single" w:sz="4" w:space="0" w:color="auto"/>
            </w:tcBorders>
            <w:shd w:val="clear" w:color="auto" w:fill="auto"/>
            <w:noWrap/>
            <w:vAlign w:val="center"/>
          </w:tcPr>
          <w:p w:rsidR="00DD722B" w:rsidRPr="00DD722B" w:rsidRDefault="00DD722B" w:rsidP="00DD722B">
            <w:pPr>
              <w:jc w:val="center"/>
            </w:pPr>
          </w:p>
        </w:tc>
        <w:tc>
          <w:tcPr>
            <w:tcW w:w="357" w:type="pct"/>
            <w:vMerge/>
            <w:tcBorders>
              <w:left w:val="nil"/>
              <w:bottom w:val="single" w:sz="4" w:space="0" w:color="auto"/>
              <w:right w:val="single" w:sz="4" w:space="0" w:color="auto"/>
            </w:tcBorders>
            <w:shd w:val="clear" w:color="auto" w:fill="auto"/>
            <w:noWrap/>
            <w:vAlign w:val="center"/>
          </w:tcPr>
          <w:p w:rsidR="00DD722B" w:rsidRPr="00DD722B" w:rsidRDefault="00DD722B" w:rsidP="00DD722B">
            <w:pPr>
              <w:jc w:val="center"/>
            </w:pPr>
          </w:p>
        </w:tc>
        <w:tc>
          <w:tcPr>
            <w:tcW w:w="372" w:type="pct"/>
            <w:vMerge/>
            <w:tcBorders>
              <w:left w:val="nil"/>
              <w:bottom w:val="single" w:sz="4" w:space="0" w:color="auto"/>
              <w:right w:val="single" w:sz="4" w:space="0" w:color="auto"/>
            </w:tcBorders>
            <w:shd w:val="clear" w:color="auto" w:fill="auto"/>
            <w:noWrap/>
            <w:vAlign w:val="center"/>
          </w:tcPr>
          <w:p w:rsidR="00DD722B" w:rsidRPr="00DD722B" w:rsidRDefault="00DD722B" w:rsidP="00DD722B">
            <w:pPr>
              <w:jc w:val="center"/>
            </w:pPr>
          </w:p>
        </w:tc>
        <w:tc>
          <w:tcPr>
            <w:tcW w:w="667" w:type="pct"/>
            <w:vMerge/>
            <w:tcBorders>
              <w:left w:val="nil"/>
              <w:bottom w:val="single" w:sz="4" w:space="0" w:color="auto"/>
              <w:right w:val="single" w:sz="4" w:space="0" w:color="auto"/>
            </w:tcBorders>
            <w:shd w:val="clear" w:color="auto" w:fill="auto"/>
            <w:noWrap/>
            <w:vAlign w:val="center"/>
          </w:tcPr>
          <w:p w:rsidR="00DD722B" w:rsidRPr="00DD722B" w:rsidRDefault="00DD722B" w:rsidP="00DD722B">
            <w:pPr>
              <w:jc w:val="center"/>
            </w:pPr>
          </w:p>
        </w:tc>
      </w:tr>
    </w:tbl>
    <w:p w:rsidR="00DD722B" w:rsidRPr="008D49C1" w:rsidRDefault="00DD722B" w:rsidP="008D49C1">
      <w:pPr>
        <w:ind w:firstLine="709"/>
        <w:jc w:val="both"/>
        <w:rPr>
          <w:rFonts w:eastAsia="Calibri"/>
          <w:sz w:val="24"/>
          <w:szCs w:val="24"/>
          <w:lang w:eastAsia="en-US"/>
        </w:rPr>
      </w:pPr>
      <w:r w:rsidRPr="008D49C1">
        <w:rPr>
          <w:rFonts w:eastAsia="Calibri"/>
          <w:sz w:val="24"/>
          <w:szCs w:val="24"/>
          <w:lang w:eastAsia="en-US"/>
        </w:rPr>
        <w:t>Тарифы на горячую воду, поставляемую</w:t>
      </w:r>
      <w:r w:rsidRPr="008D49C1" w:rsidDel="00CF371F">
        <w:rPr>
          <w:rFonts w:eastAsia="Calibri"/>
          <w:sz w:val="24"/>
          <w:szCs w:val="24"/>
          <w:lang w:eastAsia="en-US"/>
        </w:rPr>
        <w:t xml:space="preserve"> </w:t>
      </w:r>
      <w:r w:rsidRPr="008D49C1">
        <w:rPr>
          <w:rFonts w:eastAsia="Calibri"/>
          <w:sz w:val="24"/>
          <w:szCs w:val="24"/>
          <w:lang w:eastAsia="en-US"/>
        </w:rPr>
        <w:t xml:space="preserve">муниципальным унитарным предприятием «Теплосеть Сосново» муниципального образования Сосновское сельское поселение  муниципального образования </w:t>
      </w:r>
      <w:proofErr w:type="spellStart"/>
      <w:r w:rsidRPr="008D49C1">
        <w:rPr>
          <w:rFonts w:eastAsia="Calibri"/>
          <w:sz w:val="24"/>
          <w:szCs w:val="24"/>
          <w:lang w:eastAsia="en-US"/>
        </w:rPr>
        <w:t>Приозерский</w:t>
      </w:r>
      <w:proofErr w:type="spellEnd"/>
      <w:r w:rsidRPr="008D49C1">
        <w:rPr>
          <w:rFonts w:eastAsia="Calibri"/>
          <w:sz w:val="24"/>
          <w:szCs w:val="24"/>
          <w:lang w:eastAsia="en-US"/>
        </w:rPr>
        <w:t xml:space="preserve"> муниципальный район Ленинградской области потребителям (кроме населения) на территории Ленинградской области</w:t>
      </w:r>
      <w:r w:rsidR="008D49C1">
        <w:rPr>
          <w:rFonts w:eastAsia="Calibri"/>
          <w:sz w:val="24"/>
          <w:szCs w:val="24"/>
          <w:lang w:eastAsia="en-US"/>
        </w:rPr>
        <w:t xml:space="preserve"> </w:t>
      </w:r>
      <w:r w:rsidRPr="008D49C1">
        <w:rPr>
          <w:rFonts w:eastAsia="Calibri"/>
          <w:sz w:val="24"/>
          <w:szCs w:val="24"/>
          <w:lang w:eastAsia="en-US"/>
        </w:rPr>
        <w:t>на 2018 год</w:t>
      </w:r>
    </w:p>
    <w:tbl>
      <w:tblPr>
        <w:tblW w:w="4887" w:type="pct"/>
        <w:tblLook w:val="04A0" w:firstRow="1" w:lastRow="0" w:firstColumn="1" w:lastColumn="0" w:noHBand="0" w:noVBand="1"/>
      </w:tblPr>
      <w:tblGrid>
        <w:gridCol w:w="702"/>
        <w:gridCol w:w="3457"/>
        <w:gridCol w:w="2247"/>
        <w:gridCol w:w="1716"/>
        <w:gridCol w:w="2203"/>
      </w:tblGrid>
      <w:tr w:rsidR="00DD722B" w:rsidRPr="00DD722B" w:rsidTr="00DD722B">
        <w:trPr>
          <w:trHeight w:val="60"/>
        </w:trPr>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spacing w:before="40" w:after="40"/>
              <w:jc w:val="center"/>
              <w:rPr>
                <w:color w:val="000000"/>
              </w:rPr>
            </w:pPr>
            <w:r w:rsidRPr="00DD722B">
              <w:rPr>
                <w:color w:val="000000"/>
              </w:rPr>
              <w:t xml:space="preserve">№ </w:t>
            </w:r>
            <w:proofErr w:type="gramStart"/>
            <w:r w:rsidRPr="00DD722B">
              <w:rPr>
                <w:color w:val="000000"/>
              </w:rPr>
              <w:t>п</w:t>
            </w:r>
            <w:proofErr w:type="gramEnd"/>
            <w:r w:rsidRPr="00DD722B">
              <w:rPr>
                <w:color w:val="000000"/>
              </w:rPr>
              <w:t>/п</w:t>
            </w:r>
          </w:p>
        </w:tc>
        <w:tc>
          <w:tcPr>
            <w:tcW w:w="1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spacing w:before="40" w:after="40"/>
              <w:jc w:val="center"/>
              <w:rPr>
                <w:color w:val="000000"/>
              </w:rPr>
            </w:pPr>
            <w:r w:rsidRPr="00DD722B">
              <w:rPr>
                <w:color w:val="000000"/>
              </w:rPr>
              <w:t>Вид системы теплоснабжения (горячего водоснабжения)</w:t>
            </w:r>
          </w:p>
        </w:tc>
        <w:tc>
          <w:tcPr>
            <w:tcW w:w="10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spacing w:before="40" w:after="40"/>
              <w:jc w:val="center"/>
              <w:rPr>
                <w:color w:val="000000"/>
              </w:rPr>
            </w:pPr>
            <w:r w:rsidRPr="00DD722B">
              <w:rPr>
                <w:color w:val="000000"/>
              </w:rPr>
              <w:t>Год с календарной разбивкой</w:t>
            </w:r>
          </w:p>
        </w:tc>
        <w:tc>
          <w:tcPr>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spacing w:before="40" w:after="40"/>
              <w:jc w:val="center"/>
              <w:rPr>
                <w:color w:val="000000"/>
              </w:rPr>
            </w:pPr>
            <w:r w:rsidRPr="00DD722B">
              <w:rPr>
                <w:color w:val="000000"/>
              </w:rPr>
              <w:t>Компонент на теплоноситель/ холодную воду, руб./куб. м</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rsidR="00DD722B" w:rsidRPr="00DD722B" w:rsidRDefault="00DD722B" w:rsidP="00DD722B">
            <w:pPr>
              <w:spacing w:before="40" w:after="40"/>
              <w:jc w:val="center"/>
              <w:rPr>
                <w:color w:val="000000"/>
              </w:rPr>
            </w:pPr>
            <w:r w:rsidRPr="00DD722B">
              <w:rPr>
                <w:color w:val="000000"/>
              </w:rPr>
              <w:t>Компонент на тепловую энергию</w:t>
            </w:r>
          </w:p>
        </w:tc>
      </w:tr>
      <w:tr w:rsidR="00DD722B" w:rsidRPr="00DD722B" w:rsidTr="00DD722B">
        <w:trPr>
          <w:trHeight w:val="60"/>
        </w:trPr>
        <w:tc>
          <w:tcPr>
            <w:tcW w:w="340" w:type="pct"/>
            <w:vMerge/>
            <w:tcBorders>
              <w:top w:val="single" w:sz="4" w:space="0" w:color="auto"/>
              <w:left w:val="single" w:sz="4" w:space="0" w:color="auto"/>
              <w:bottom w:val="single" w:sz="4" w:space="0" w:color="auto"/>
              <w:right w:val="single" w:sz="4" w:space="0" w:color="auto"/>
            </w:tcBorders>
            <w:vAlign w:val="center"/>
            <w:hideMark/>
          </w:tcPr>
          <w:p w:rsidR="00DD722B" w:rsidRPr="00DD722B" w:rsidRDefault="00DD722B" w:rsidP="00DD722B">
            <w:pPr>
              <w:spacing w:before="40" w:after="40"/>
              <w:rPr>
                <w:color w:val="000000"/>
              </w:rPr>
            </w:pPr>
          </w:p>
        </w:tc>
        <w:tc>
          <w:tcPr>
            <w:tcW w:w="1674" w:type="pct"/>
            <w:vMerge/>
            <w:tcBorders>
              <w:top w:val="single" w:sz="4" w:space="0" w:color="auto"/>
              <w:left w:val="single" w:sz="4" w:space="0" w:color="auto"/>
              <w:bottom w:val="single" w:sz="4" w:space="0" w:color="auto"/>
              <w:right w:val="single" w:sz="4" w:space="0" w:color="auto"/>
            </w:tcBorders>
            <w:vAlign w:val="center"/>
            <w:hideMark/>
          </w:tcPr>
          <w:p w:rsidR="00DD722B" w:rsidRPr="00DD722B" w:rsidRDefault="00DD722B" w:rsidP="00DD722B">
            <w:pPr>
              <w:spacing w:before="40" w:after="40"/>
              <w:rPr>
                <w:color w:val="000000"/>
              </w:rPr>
            </w:pPr>
          </w:p>
        </w:tc>
        <w:tc>
          <w:tcPr>
            <w:tcW w:w="1088" w:type="pct"/>
            <w:vMerge/>
            <w:tcBorders>
              <w:top w:val="single" w:sz="4" w:space="0" w:color="auto"/>
              <w:left w:val="single" w:sz="4" w:space="0" w:color="auto"/>
              <w:bottom w:val="single" w:sz="4" w:space="0" w:color="auto"/>
              <w:right w:val="single" w:sz="4" w:space="0" w:color="auto"/>
            </w:tcBorders>
            <w:vAlign w:val="center"/>
            <w:hideMark/>
          </w:tcPr>
          <w:p w:rsidR="00DD722B" w:rsidRPr="00DD722B" w:rsidRDefault="00DD722B" w:rsidP="00DD722B">
            <w:pPr>
              <w:spacing w:before="40" w:after="40"/>
              <w:rPr>
                <w:color w:val="000000"/>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DD722B" w:rsidRPr="00DD722B" w:rsidRDefault="00DD722B" w:rsidP="00DD722B">
            <w:pPr>
              <w:spacing w:before="40" w:after="40"/>
              <w:rPr>
                <w:color w:val="000000"/>
              </w:rPr>
            </w:pPr>
          </w:p>
        </w:tc>
        <w:tc>
          <w:tcPr>
            <w:tcW w:w="1067"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spacing w:before="40" w:after="40"/>
              <w:jc w:val="center"/>
              <w:rPr>
                <w:color w:val="000000"/>
              </w:rPr>
            </w:pPr>
            <w:proofErr w:type="spellStart"/>
            <w:r w:rsidRPr="00DD722B">
              <w:rPr>
                <w:color w:val="000000"/>
              </w:rPr>
              <w:t>Одноставочный</w:t>
            </w:r>
            <w:proofErr w:type="spellEnd"/>
            <w:r w:rsidRPr="00DD722B">
              <w:rPr>
                <w:color w:val="000000"/>
              </w:rPr>
              <w:t>, руб./Гкал</w:t>
            </w:r>
          </w:p>
        </w:tc>
      </w:tr>
      <w:tr w:rsidR="00DD722B" w:rsidRPr="00DD722B" w:rsidTr="00DD722B">
        <w:trPr>
          <w:trHeight w:val="499"/>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D722B" w:rsidRPr="00DD722B" w:rsidRDefault="00DD722B" w:rsidP="00DD722B">
            <w:pPr>
              <w:spacing w:before="40" w:after="40"/>
              <w:jc w:val="center"/>
              <w:rPr>
                <w:color w:val="000000"/>
              </w:rPr>
            </w:pPr>
            <w:r w:rsidRPr="00DD722B">
              <w:rPr>
                <w:color w:val="000000"/>
              </w:rPr>
              <w:t>1</w:t>
            </w:r>
          </w:p>
        </w:tc>
        <w:tc>
          <w:tcPr>
            <w:tcW w:w="4660" w:type="pct"/>
            <w:gridSpan w:val="4"/>
            <w:tcBorders>
              <w:top w:val="single" w:sz="4" w:space="0" w:color="auto"/>
              <w:left w:val="nil"/>
              <w:bottom w:val="single" w:sz="4" w:space="0" w:color="auto"/>
              <w:right w:val="single" w:sz="4" w:space="0" w:color="auto"/>
            </w:tcBorders>
            <w:shd w:val="clear" w:color="auto" w:fill="auto"/>
            <w:vAlign w:val="center"/>
            <w:hideMark/>
          </w:tcPr>
          <w:p w:rsidR="00DD722B" w:rsidRPr="00DD722B" w:rsidRDefault="00DD722B" w:rsidP="00DD722B">
            <w:pPr>
              <w:spacing w:before="40" w:after="40"/>
              <w:jc w:val="both"/>
              <w:rPr>
                <w:color w:val="000000"/>
              </w:rPr>
            </w:pPr>
            <w:r w:rsidRPr="00DD722B">
              <w:rPr>
                <w:color w:val="000000"/>
              </w:rPr>
              <w:t>Для потребителей муниципального образования «</w:t>
            </w:r>
            <w:r w:rsidRPr="00DD722B">
              <w:t>Сосновское сельское</w:t>
            </w:r>
            <w:r w:rsidRPr="00DD722B">
              <w:rPr>
                <w:color w:val="000000"/>
              </w:rPr>
              <w:t xml:space="preserve"> поселение» </w:t>
            </w:r>
            <w:proofErr w:type="spellStart"/>
            <w:r w:rsidRPr="00DD722B">
              <w:rPr>
                <w:color w:val="000000"/>
              </w:rPr>
              <w:t>Приозерского</w:t>
            </w:r>
            <w:proofErr w:type="spellEnd"/>
            <w:r w:rsidRPr="00DD722B">
              <w:rPr>
                <w:color w:val="000000"/>
              </w:rPr>
              <w:t xml:space="preserve"> муниципального района Ленинградской области</w:t>
            </w:r>
          </w:p>
        </w:tc>
      </w:tr>
      <w:tr w:rsidR="00DD722B" w:rsidRPr="00DD722B" w:rsidTr="00DD722B">
        <w:trPr>
          <w:trHeight w:val="60"/>
        </w:trPr>
        <w:tc>
          <w:tcPr>
            <w:tcW w:w="340" w:type="pct"/>
            <w:tcBorders>
              <w:top w:val="nil"/>
              <w:left w:val="single" w:sz="4" w:space="0" w:color="auto"/>
              <w:bottom w:val="single" w:sz="4" w:space="0" w:color="auto"/>
              <w:right w:val="single" w:sz="4" w:space="0" w:color="auto"/>
            </w:tcBorders>
            <w:vAlign w:val="center"/>
            <w:hideMark/>
          </w:tcPr>
          <w:p w:rsidR="00DD722B" w:rsidRPr="00DD722B" w:rsidRDefault="00DD722B" w:rsidP="00DD722B">
            <w:pPr>
              <w:spacing w:before="40" w:after="40"/>
              <w:rPr>
                <w:color w:val="000000"/>
              </w:rPr>
            </w:pPr>
            <w:r w:rsidRPr="00DD722B">
              <w:rPr>
                <w:color w:val="000000"/>
              </w:rPr>
              <w:t>1.1</w:t>
            </w:r>
          </w:p>
        </w:tc>
        <w:tc>
          <w:tcPr>
            <w:tcW w:w="1674" w:type="pct"/>
            <w:tcBorders>
              <w:top w:val="nil"/>
              <w:left w:val="single" w:sz="4" w:space="0" w:color="auto"/>
              <w:bottom w:val="single" w:sz="4" w:space="0" w:color="auto"/>
              <w:right w:val="single" w:sz="4" w:space="0" w:color="auto"/>
            </w:tcBorders>
            <w:vAlign w:val="center"/>
            <w:hideMark/>
          </w:tcPr>
          <w:p w:rsidR="00DD722B" w:rsidRPr="00DD722B" w:rsidRDefault="00DD722B" w:rsidP="00DD722B">
            <w:pPr>
              <w:spacing w:before="40" w:after="40"/>
              <w:rPr>
                <w:color w:val="000000"/>
              </w:rPr>
            </w:pPr>
            <w:r w:rsidRPr="00DD722B">
              <w:rPr>
                <w:color w:val="000000"/>
              </w:rPr>
              <w:t xml:space="preserve">Открытая система теплоснабжения (горячего водоснабжения), </w:t>
            </w:r>
          </w:p>
          <w:p w:rsidR="00DD722B" w:rsidRPr="00DD722B" w:rsidRDefault="00DD722B" w:rsidP="00DD722B">
            <w:pPr>
              <w:spacing w:before="40" w:after="40"/>
              <w:rPr>
                <w:color w:val="000000"/>
              </w:rPr>
            </w:pPr>
            <w:commentRangeStart w:id="2"/>
            <w:r w:rsidRPr="00DD722B">
              <w:rPr>
                <w:color w:val="000000"/>
              </w:rPr>
              <w:t>з</w:t>
            </w:r>
            <w:r w:rsidRPr="00DD722B">
              <w:t>акрытая система теплоснабжения (горячего водоснабжения) без теплового пункта</w:t>
            </w:r>
            <w:commentRangeEnd w:id="2"/>
            <w:r w:rsidRPr="00DD722B">
              <w:rPr>
                <w:rFonts w:ascii="Calibri" w:eastAsia="Calibri" w:hAnsi="Calibri"/>
                <w:sz w:val="16"/>
                <w:szCs w:val="16"/>
                <w:lang w:eastAsia="en-US"/>
              </w:rPr>
              <w:commentReference w:id="2"/>
            </w:r>
          </w:p>
        </w:tc>
        <w:tc>
          <w:tcPr>
            <w:tcW w:w="1088" w:type="pct"/>
            <w:tcBorders>
              <w:top w:val="nil"/>
              <w:left w:val="nil"/>
              <w:bottom w:val="single" w:sz="4" w:space="0" w:color="auto"/>
              <w:right w:val="single" w:sz="4" w:space="0" w:color="auto"/>
            </w:tcBorders>
            <w:shd w:val="clear" w:color="auto" w:fill="auto"/>
            <w:vAlign w:val="center"/>
            <w:hideMark/>
          </w:tcPr>
          <w:p w:rsidR="00DD722B" w:rsidRPr="00DD722B" w:rsidRDefault="00DD722B" w:rsidP="00DD722B">
            <w:pPr>
              <w:spacing w:before="40" w:after="40"/>
              <w:jc w:val="center"/>
              <w:rPr>
                <w:color w:val="000000"/>
              </w:rPr>
            </w:pPr>
            <w:r w:rsidRPr="00DD722B">
              <w:rPr>
                <w:sz w:val="19"/>
                <w:szCs w:val="19"/>
              </w:rPr>
              <w:t>со дня вступления в силу настоящего приказа по</w:t>
            </w:r>
            <w:r w:rsidRPr="00DD722B">
              <w:rPr>
                <w:color w:val="000000"/>
              </w:rPr>
              <w:t xml:space="preserve"> 31.12.2018</w:t>
            </w:r>
          </w:p>
        </w:tc>
        <w:tc>
          <w:tcPr>
            <w:tcW w:w="831"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spacing w:before="40" w:after="40"/>
              <w:jc w:val="center"/>
              <w:rPr>
                <w:color w:val="000000"/>
              </w:rPr>
            </w:pPr>
            <w:r w:rsidRPr="00DD722B">
              <w:rPr>
                <w:color w:val="000000"/>
              </w:rPr>
              <w:t>46,14</w:t>
            </w:r>
          </w:p>
        </w:tc>
        <w:tc>
          <w:tcPr>
            <w:tcW w:w="1067" w:type="pct"/>
            <w:tcBorders>
              <w:top w:val="nil"/>
              <w:left w:val="nil"/>
              <w:bottom w:val="single" w:sz="4" w:space="0" w:color="auto"/>
              <w:right w:val="single" w:sz="4" w:space="0" w:color="auto"/>
            </w:tcBorders>
            <w:shd w:val="clear" w:color="auto" w:fill="auto"/>
            <w:vAlign w:val="center"/>
          </w:tcPr>
          <w:p w:rsidR="00DD722B" w:rsidRPr="00DD722B" w:rsidRDefault="00DD722B" w:rsidP="00DD722B">
            <w:pPr>
              <w:jc w:val="center"/>
            </w:pPr>
            <w:r w:rsidRPr="00DD722B">
              <w:t>4231,33</w:t>
            </w:r>
          </w:p>
        </w:tc>
      </w:tr>
    </w:tbl>
    <w:p w:rsidR="00DD722B" w:rsidRPr="00DD722B" w:rsidRDefault="00DD722B" w:rsidP="00DD722B">
      <w:pPr>
        <w:ind w:left="-142" w:firstLine="567"/>
        <w:jc w:val="both"/>
        <w:rPr>
          <w:b/>
          <w:sz w:val="24"/>
          <w:szCs w:val="24"/>
        </w:rPr>
      </w:pPr>
    </w:p>
    <w:p w:rsidR="00DD722B" w:rsidRPr="00DD722B" w:rsidRDefault="00DD722B" w:rsidP="00DD722B">
      <w:pPr>
        <w:ind w:left="-142" w:right="-144"/>
        <w:jc w:val="center"/>
        <w:rPr>
          <w:b/>
          <w:sz w:val="24"/>
          <w:szCs w:val="24"/>
        </w:rPr>
      </w:pPr>
      <w:r w:rsidRPr="00DD722B">
        <w:rPr>
          <w:b/>
          <w:sz w:val="24"/>
          <w:szCs w:val="24"/>
        </w:rPr>
        <w:t>Результаты голосования: за – 6 человек, против – нет, воздержались – нет.</w:t>
      </w:r>
    </w:p>
    <w:p w:rsidR="00D2619B" w:rsidRDefault="00D2619B" w:rsidP="007057F1">
      <w:pPr>
        <w:autoSpaceDE w:val="0"/>
        <w:autoSpaceDN w:val="0"/>
        <w:adjustRightInd w:val="0"/>
        <w:ind w:right="-1"/>
        <w:jc w:val="both"/>
        <w:rPr>
          <w:sz w:val="24"/>
          <w:szCs w:val="24"/>
        </w:rPr>
      </w:pPr>
    </w:p>
    <w:p w:rsidR="00DD722B" w:rsidRDefault="00241093" w:rsidP="00DD722B">
      <w:pPr>
        <w:ind w:firstLine="851"/>
        <w:jc w:val="both"/>
        <w:rPr>
          <w:sz w:val="24"/>
          <w:szCs w:val="24"/>
        </w:rPr>
      </w:pPr>
      <w:r>
        <w:rPr>
          <w:b/>
          <w:sz w:val="24"/>
          <w:szCs w:val="24"/>
        </w:rPr>
        <w:lastRenderedPageBreak/>
        <w:t xml:space="preserve">7. </w:t>
      </w:r>
      <w:r w:rsidR="00DD722B">
        <w:rPr>
          <w:b/>
          <w:sz w:val="24"/>
          <w:szCs w:val="24"/>
        </w:rPr>
        <w:t xml:space="preserve">По вопросу повестки «О внесении изменений в некоторые приказы комитета по тарифам и ценовой политике Ленинградской области» </w:t>
      </w:r>
      <w:r w:rsidR="00DD722B">
        <w:t xml:space="preserve">(в приказы ЛенРТК от 19.12.2017 № 644-п, </w:t>
      </w:r>
      <w:r w:rsidR="00DD722B">
        <w:br/>
        <w:t>№ 631-п, от 19.12.2016 № 469-п)</w:t>
      </w:r>
      <w:r w:rsidR="00DD722B">
        <w:rPr>
          <w:b/>
          <w:sz w:val="24"/>
          <w:szCs w:val="24"/>
        </w:rPr>
        <w:t xml:space="preserve"> </w:t>
      </w:r>
      <w:proofErr w:type="gramStart"/>
      <w:r w:rsidR="00DD722B">
        <w:rPr>
          <w:sz w:val="24"/>
          <w:szCs w:val="24"/>
        </w:rPr>
        <w:t>выступила</w:t>
      </w:r>
      <w:proofErr w:type="gramEnd"/>
      <w:r w:rsidR="00DD722B">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муниципальное унитарное предприятие «Теплосеть Сосново» муниципального образования Сосновское </w:t>
      </w:r>
      <w:proofErr w:type="gramStart"/>
      <w:r w:rsidR="00DD722B">
        <w:rPr>
          <w:sz w:val="24"/>
          <w:szCs w:val="24"/>
        </w:rPr>
        <w:t xml:space="preserve">сельское поселение муниципального образования </w:t>
      </w:r>
      <w:proofErr w:type="spellStart"/>
      <w:r w:rsidR="00DD722B">
        <w:rPr>
          <w:sz w:val="24"/>
          <w:szCs w:val="24"/>
        </w:rPr>
        <w:t>Приозерский</w:t>
      </w:r>
      <w:proofErr w:type="spellEnd"/>
      <w:r w:rsidR="00DD722B">
        <w:rPr>
          <w:sz w:val="24"/>
          <w:szCs w:val="24"/>
        </w:rPr>
        <w:t xml:space="preserve"> муниципальный район Ленинградской области обратилось в ЛенРТК с заявлением об установлении тарифов в сфере теплоснабжения на 2018 г. (</w:t>
      </w:r>
      <w:proofErr w:type="spellStart"/>
      <w:r w:rsidR="00DD722B">
        <w:rPr>
          <w:sz w:val="24"/>
          <w:szCs w:val="24"/>
        </w:rPr>
        <w:t>вх</w:t>
      </w:r>
      <w:proofErr w:type="spellEnd"/>
      <w:r w:rsidR="00DD722B">
        <w:rPr>
          <w:sz w:val="24"/>
          <w:szCs w:val="24"/>
        </w:rPr>
        <w:t>.</w:t>
      </w:r>
      <w:proofErr w:type="gramEnd"/>
      <w:r w:rsidR="00DD722B">
        <w:rPr>
          <w:sz w:val="24"/>
          <w:szCs w:val="24"/>
        </w:rPr>
        <w:t xml:space="preserve"> ЛенРТК № КТ-1-4837/2018 от 03.09.2018). МУП «Теплосеть Сосново» осуществляет теплоснабжение потребителей, в том числе населения, в соответствии с балансом тепловой энергии, согласованной администрацией муниципального образования «Сосновское сельское поселение» </w:t>
      </w:r>
      <w:proofErr w:type="spellStart"/>
      <w:r w:rsidR="00DD722B">
        <w:rPr>
          <w:sz w:val="24"/>
          <w:szCs w:val="24"/>
        </w:rPr>
        <w:t>Приозерского</w:t>
      </w:r>
      <w:proofErr w:type="spellEnd"/>
      <w:r w:rsidR="00DD722B">
        <w:rPr>
          <w:sz w:val="24"/>
          <w:szCs w:val="24"/>
        </w:rPr>
        <w:t xml:space="preserve"> муниципального района Ленинградской области. </w:t>
      </w:r>
    </w:p>
    <w:p w:rsidR="00DD722B" w:rsidRDefault="00DD722B" w:rsidP="00DD72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образования Сосновское сельское поселение </w:t>
      </w:r>
      <w:proofErr w:type="spellStart"/>
      <w:r>
        <w:rPr>
          <w:rFonts w:ascii="Times New Roman" w:hAnsi="Times New Roman" w:cs="Times New Roman"/>
          <w:sz w:val="24"/>
          <w:szCs w:val="24"/>
        </w:rPr>
        <w:t>Приозерского</w:t>
      </w:r>
      <w:proofErr w:type="spellEnd"/>
      <w:r>
        <w:rPr>
          <w:rFonts w:ascii="Times New Roman" w:hAnsi="Times New Roman" w:cs="Times New Roman"/>
          <w:sz w:val="24"/>
          <w:szCs w:val="24"/>
        </w:rPr>
        <w:t xml:space="preserve"> муниципального района Ленинградской области до августа 2018 г. теплоснабжение потребителей осуществлялось теплоснабжающими организациями: ООО «Сосновский ДОЗ», </w:t>
      </w:r>
      <w:r w:rsidR="005D6EF9">
        <w:rPr>
          <w:rFonts w:ascii="Times New Roman" w:hAnsi="Times New Roman" w:cs="Times New Roman"/>
          <w:sz w:val="24"/>
          <w:szCs w:val="24"/>
        </w:rPr>
        <w:br/>
      </w:r>
      <w:r>
        <w:rPr>
          <w:rFonts w:ascii="Times New Roman" w:hAnsi="Times New Roman" w:cs="Times New Roman"/>
          <w:sz w:val="24"/>
          <w:szCs w:val="24"/>
        </w:rPr>
        <w:t>ООО «</w:t>
      </w:r>
      <w:proofErr w:type="spellStart"/>
      <w:r>
        <w:rPr>
          <w:rFonts w:ascii="Times New Roman" w:hAnsi="Times New Roman" w:cs="Times New Roman"/>
          <w:sz w:val="24"/>
          <w:szCs w:val="24"/>
        </w:rPr>
        <w:t>Экотехнология</w:t>
      </w:r>
      <w:proofErr w:type="spellEnd"/>
      <w:r>
        <w:rPr>
          <w:rFonts w:ascii="Times New Roman" w:hAnsi="Times New Roman" w:cs="Times New Roman"/>
          <w:sz w:val="24"/>
          <w:szCs w:val="24"/>
        </w:rPr>
        <w:t xml:space="preserve">», ЗАО «Северное»; АО «Газпром </w:t>
      </w:r>
      <w:proofErr w:type="spellStart"/>
      <w:r>
        <w:rPr>
          <w:rFonts w:ascii="Times New Roman" w:hAnsi="Times New Roman" w:cs="Times New Roman"/>
          <w:sz w:val="24"/>
          <w:szCs w:val="24"/>
        </w:rPr>
        <w:t>теплоэнерго</w:t>
      </w:r>
      <w:proofErr w:type="spellEnd"/>
      <w:r>
        <w:rPr>
          <w:rFonts w:ascii="Times New Roman" w:hAnsi="Times New Roman" w:cs="Times New Roman"/>
          <w:sz w:val="24"/>
          <w:szCs w:val="24"/>
        </w:rPr>
        <w:t>» на основании договоров аренды муниципального имущества.</w:t>
      </w:r>
    </w:p>
    <w:p w:rsidR="00DD722B" w:rsidRDefault="00DD722B" w:rsidP="00DD72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распоряжения главы администрации муниципального образования Сосновское сельское поселение </w:t>
      </w:r>
      <w:proofErr w:type="spellStart"/>
      <w:r>
        <w:rPr>
          <w:rFonts w:ascii="Times New Roman" w:hAnsi="Times New Roman" w:cs="Times New Roman"/>
          <w:sz w:val="24"/>
          <w:szCs w:val="24"/>
        </w:rPr>
        <w:t>Приозерского</w:t>
      </w:r>
      <w:proofErr w:type="spellEnd"/>
      <w:r>
        <w:rPr>
          <w:rFonts w:ascii="Times New Roman" w:hAnsi="Times New Roman" w:cs="Times New Roman"/>
          <w:sz w:val="24"/>
          <w:szCs w:val="24"/>
        </w:rPr>
        <w:t xml:space="preserve"> муниципальный район Ленинградской области от 13.08.2018 исх. № 175 МУП «Теплосеть Сосново» передано муниципальное имущество на праве хозяйственного ведения для осуществления теплоснабжения потребителей муниципального образования Сосновское сельское поселение </w:t>
      </w:r>
      <w:proofErr w:type="spellStart"/>
      <w:r>
        <w:rPr>
          <w:rFonts w:ascii="Times New Roman" w:hAnsi="Times New Roman" w:cs="Times New Roman"/>
          <w:sz w:val="24"/>
          <w:szCs w:val="24"/>
        </w:rPr>
        <w:t>Приозерского</w:t>
      </w:r>
      <w:proofErr w:type="spellEnd"/>
      <w:r>
        <w:rPr>
          <w:rFonts w:ascii="Times New Roman" w:hAnsi="Times New Roman" w:cs="Times New Roman"/>
          <w:sz w:val="24"/>
          <w:szCs w:val="24"/>
        </w:rPr>
        <w:t xml:space="preserve"> муниципального района Ленинградской области.</w:t>
      </w:r>
    </w:p>
    <w:p w:rsidR="00DD722B" w:rsidRDefault="00DD722B" w:rsidP="00DD72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связи с чем</w:t>
      </w:r>
      <w:r w:rsidR="005D6EF9">
        <w:rPr>
          <w:rFonts w:ascii="Times New Roman" w:hAnsi="Times New Roman" w:cs="Times New Roman"/>
          <w:sz w:val="24"/>
          <w:szCs w:val="24"/>
        </w:rPr>
        <w:t>,</w:t>
      </w:r>
      <w:r>
        <w:rPr>
          <w:rFonts w:ascii="Times New Roman" w:hAnsi="Times New Roman" w:cs="Times New Roman"/>
          <w:sz w:val="24"/>
          <w:szCs w:val="24"/>
        </w:rPr>
        <w:t xml:space="preserve"> необходимо изменения внести в приказы комитета по тарифам и ценовой политике Ленинградской области от 19 декабря 2017 года № 644-п, от 19 декабря 2017 года </w:t>
      </w:r>
      <w:r>
        <w:rPr>
          <w:rFonts w:ascii="Times New Roman" w:hAnsi="Times New Roman" w:cs="Times New Roman"/>
          <w:sz w:val="24"/>
          <w:szCs w:val="24"/>
        </w:rPr>
        <w:br/>
        <w:t>№ 631-п.</w:t>
      </w:r>
    </w:p>
    <w:p w:rsidR="00DD722B" w:rsidRDefault="00DD722B" w:rsidP="00DD722B">
      <w:pPr>
        <w:pStyle w:val="ConsPlusNormal"/>
        <w:ind w:firstLine="709"/>
        <w:jc w:val="both"/>
        <w:rPr>
          <w:rFonts w:ascii="Times New Roman" w:hAnsi="Times New Roman" w:cs="Times New Roman"/>
          <w:sz w:val="24"/>
          <w:szCs w:val="24"/>
        </w:rPr>
      </w:pPr>
    </w:p>
    <w:p w:rsidR="00DD722B" w:rsidRDefault="00DD722B" w:rsidP="00DD722B">
      <w:pPr>
        <w:ind w:left="-142" w:firstLine="851"/>
        <w:contextualSpacing/>
        <w:jc w:val="both"/>
        <w:rPr>
          <w:b/>
          <w:sz w:val="24"/>
          <w:szCs w:val="24"/>
        </w:rPr>
      </w:pPr>
      <w:r>
        <w:rPr>
          <w:b/>
          <w:sz w:val="24"/>
          <w:szCs w:val="24"/>
        </w:rPr>
        <w:t xml:space="preserve">Правление приняло решение:  </w:t>
      </w:r>
    </w:p>
    <w:p w:rsidR="00DD722B" w:rsidRDefault="00DD722B" w:rsidP="00DD722B">
      <w:pPr>
        <w:pStyle w:val="ConsPlusNormal"/>
        <w:ind w:firstLine="709"/>
        <w:jc w:val="both"/>
        <w:rPr>
          <w:rFonts w:ascii="Times New Roman" w:hAnsi="Times New Roman" w:cs="Times New Roman"/>
          <w:sz w:val="24"/>
          <w:szCs w:val="24"/>
        </w:rPr>
      </w:pPr>
    </w:p>
    <w:p w:rsidR="00DD722B" w:rsidRDefault="00DD722B" w:rsidP="00DD72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Внести в приказ комитета по тарифам и ценовой политике Ленинградской области от 19 декабря 2017 года № 644-п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Pr>
          <w:rFonts w:ascii="Times New Roman" w:hAnsi="Times New Roman" w:cs="Times New Roman"/>
          <w:sz w:val="24"/>
          <w:szCs w:val="24"/>
        </w:rPr>
        <w:t>Приозерского</w:t>
      </w:r>
      <w:proofErr w:type="spellEnd"/>
      <w:r>
        <w:rPr>
          <w:rFonts w:ascii="Times New Roman" w:hAnsi="Times New Roman" w:cs="Times New Roman"/>
          <w:sz w:val="24"/>
          <w:szCs w:val="24"/>
        </w:rPr>
        <w:t xml:space="preserve"> муниципального района Ленинградской области в 2018 году» следующие изменения:</w:t>
      </w:r>
      <w:proofErr w:type="gramEnd"/>
    </w:p>
    <w:p w:rsidR="00DD722B" w:rsidRDefault="00DD722B" w:rsidP="00DD722B">
      <w:pPr>
        <w:numPr>
          <w:ilvl w:val="1"/>
          <w:numId w:val="5"/>
        </w:numPr>
        <w:tabs>
          <w:tab w:val="left" w:pos="-3261"/>
        </w:tabs>
        <w:ind w:left="1065"/>
        <w:contextualSpacing/>
        <w:jc w:val="both"/>
        <w:rPr>
          <w:sz w:val="24"/>
          <w:szCs w:val="24"/>
        </w:rPr>
      </w:pPr>
      <w:r>
        <w:rPr>
          <w:sz w:val="24"/>
          <w:szCs w:val="24"/>
        </w:rPr>
        <w:t>Пункты 3, 4, 8, 11 приложения 1 приказа изложить в следующей редакции:</w:t>
      </w:r>
    </w:p>
    <w:p w:rsidR="00DD722B" w:rsidRDefault="00DD722B" w:rsidP="00DD722B">
      <w:pPr>
        <w:tabs>
          <w:tab w:val="left" w:pos="-3261"/>
        </w:tabs>
        <w:rPr>
          <w:sz w:val="24"/>
          <w:szCs w:val="24"/>
        </w:rPr>
      </w:pPr>
      <w:r>
        <w:rPr>
          <w:sz w:val="24"/>
          <w:szCs w:val="24"/>
        </w:rPr>
        <w:t>«</w:t>
      </w:r>
    </w:p>
    <w:tbl>
      <w:tblPr>
        <w:tblW w:w="4950" w:type="pct"/>
        <w:tblInd w:w="108" w:type="dxa"/>
        <w:tblLook w:val="04A0" w:firstRow="1" w:lastRow="0" w:firstColumn="1" w:lastColumn="0" w:noHBand="0" w:noVBand="1"/>
      </w:tblPr>
      <w:tblGrid>
        <w:gridCol w:w="740"/>
        <w:gridCol w:w="2248"/>
        <w:gridCol w:w="1684"/>
        <w:gridCol w:w="979"/>
        <w:gridCol w:w="1021"/>
        <w:gridCol w:w="977"/>
        <w:gridCol w:w="843"/>
        <w:gridCol w:w="94"/>
        <w:gridCol w:w="751"/>
        <w:gridCol w:w="186"/>
        <w:gridCol w:w="935"/>
      </w:tblGrid>
      <w:tr w:rsidR="00DD722B" w:rsidTr="00DD722B">
        <w:trPr>
          <w:trHeight w:val="442"/>
        </w:trPr>
        <w:tc>
          <w:tcPr>
            <w:tcW w:w="354"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pPr>
            <w:r>
              <w:t>3</w:t>
            </w:r>
          </w:p>
        </w:tc>
        <w:tc>
          <w:tcPr>
            <w:tcW w:w="4646" w:type="pct"/>
            <w:gridSpan w:val="10"/>
            <w:tcBorders>
              <w:top w:val="single" w:sz="4" w:space="0" w:color="auto"/>
              <w:left w:val="nil"/>
              <w:bottom w:val="single" w:sz="4" w:space="0" w:color="auto"/>
              <w:right w:val="single" w:sz="4" w:space="0" w:color="auto"/>
            </w:tcBorders>
            <w:vAlign w:val="center"/>
            <w:hideMark/>
          </w:tcPr>
          <w:p w:rsidR="00DD722B" w:rsidRDefault="00DD722B">
            <w:pPr>
              <w:ind w:left="-108"/>
              <w:contextualSpacing/>
              <w:jc w:val="center"/>
              <w:rPr>
                <w:b/>
              </w:rPr>
            </w:pPr>
            <w:r>
              <w:rPr>
                <w:b/>
              </w:rPr>
              <w:t xml:space="preserve">В зоне теплоснабжения муниципального унитарного предприятия «Теплосеть Сосново» муниципального образования Сосновское сельское поселение муниципального образования </w:t>
            </w:r>
            <w:proofErr w:type="spellStart"/>
            <w:r>
              <w:rPr>
                <w:b/>
              </w:rPr>
              <w:t>Приозерский</w:t>
            </w:r>
            <w:proofErr w:type="spellEnd"/>
            <w:r>
              <w:rPr>
                <w:b/>
              </w:rPr>
              <w:t xml:space="preserve"> муниципальный район Ленинградской области</w:t>
            </w:r>
          </w:p>
        </w:tc>
      </w:tr>
      <w:tr w:rsidR="00DD722B" w:rsidTr="00DD722B">
        <w:trPr>
          <w:trHeight w:val="242"/>
        </w:trPr>
        <w:tc>
          <w:tcPr>
            <w:tcW w:w="354"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pPr>
            <w:r>
              <w:t>3.1</w:t>
            </w:r>
          </w:p>
        </w:tc>
        <w:tc>
          <w:tcPr>
            <w:tcW w:w="4646" w:type="pct"/>
            <w:gridSpan w:val="10"/>
            <w:tcBorders>
              <w:top w:val="single" w:sz="4" w:space="0" w:color="auto"/>
              <w:left w:val="single" w:sz="4" w:space="0" w:color="auto"/>
              <w:bottom w:val="single" w:sz="4" w:space="0" w:color="auto"/>
              <w:right w:val="single" w:sz="4" w:space="0" w:color="auto"/>
            </w:tcBorders>
            <w:vAlign w:val="center"/>
            <w:hideMark/>
          </w:tcPr>
          <w:p w:rsidR="00DD722B" w:rsidRDefault="00DD722B">
            <w:pPr>
              <w:jc w:val="both"/>
            </w:pPr>
            <w:r>
              <w:t xml:space="preserve">Для населения, организаций, приобретающих тепловую энергию для предоставления коммунальных услуг населению, муниципального образования «Сосновское сельское поселение» (п. Сосново ул. Связи, дома 7, 9, 11, 13, Типографский пер. д.11) </w:t>
            </w:r>
            <w:proofErr w:type="spellStart"/>
            <w:r>
              <w:t>Приозерского</w:t>
            </w:r>
            <w:proofErr w:type="spellEnd"/>
            <w:r>
              <w:t xml:space="preserve"> муниципального района Ленинградской области (тарифы указываются с учетом НДС) *</w:t>
            </w:r>
          </w:p>
        </w:tc>
      </w:tr>
      <w:tr w:rsidR="00DD722B" w:rsidTr="00DD722B">
        <w:trPr>
          <w:trHeight w:val="692"/>
        </w:trPr>
        <w:tc>
          <w:tcPr>
            <w:tcW w:w="354" w:type="pct"/>
            <w:tcBorders>
              <w:top w:val="single" w:sz="4" w:space="0" w:color="auto"/>
              <w:left w:val="single" w:sz="4" w:space="0" w:color="auto"/>
              <w:bottom w:val="single" w:sz="4" w:space="0" w:color="auto"/>
              <w:right w:val="single" w:sz="4" w:space="0" w:color="auto"/>
            </w:tcBorders>
            <w:vAlign w:val="center"/>
            <w:hideMark/>
          </w:tcPr>
          <w:p w:rsidR="00DD722B" w:rsidRDefault="00DD722B">
            <w:r>
              <w:t>3.1.1</w:t>
            </w:r>
          </w:p>
        </w:tc>
        <w:tc>
          <w:tcPr>
            <w:tcW w:w="1075" w:type="pct"/>
            <w:tcBorders>
              <w:top w:val="single" w:sz="4" w:space="0" w:color="auto"/>
              <w:left w:val="single" w:sz="4" w:space="0" w:color="auto"/>
              <w:bottom w:val="single" w:sz="4" w:space="0" w:color="auto"/>
              <w:right w:val="single" w:sz="4" w:space="0" w:color="auto"/>
            </w:tcBorders>
            <w:vAlign w:val="center"/>
            <w:hideMark/>
          </w:tcPr>
          <w:p w:rsidR="00DD722B" w:rsidRDefault="00DD722B">
            <w:proofErr w:type="spellStart"/>
            <w:r>
              <w:t>Одноставочный</w:t>
            </w:r>
            <w:proofErr w:type="spellEnd"/>
            <w:r>
              <w:t xml:space="preserve"> тариф на тепловую энергию для оказания услуги по отоплению, руб./Гкал</w:t>
            </w:r>
          </w:p>
        </w:tc>
        <w:tc>
          <w:tcPr>
            <w:tcW w:w="805" w:type="pct"/>
            <w:tcBorders>
              <w:top w:val="nil"/>
              <w:left w:val="nil"/>
              <w:bottom w:val="single" w:sz="4" w:space="0" w:color="auto"/>
              <w:right w:val="single" w:sz="4" w:space="0" w:color="auto"/>
            </w:tcBorders>
            <w:vAlign w:val="center"/>
            <w:hideMark/>
          </w:tcPr>
          <w:p w:rsidR="00DD722B" w:rsidRDefault="00DD722B">
            <w:pPr>
              <w:jc w:val="center"/>
            </w:pPr>
            <w:r>
              <w:t>со дня вступления в силу настоящего приказа по 31.12.2018</w:t>
            </w:r>
          </w:p>
        </w:tc>
        <w:tc>
          <w:tcPr>
            <w:tcW w:w="468" w:type="pct"/>
            <w:tcBorders>
              <w:top w:val="nil"/>
              <w:left w:val="nil"/>
              <w:bottom w:val="single" w:sz="4" w:space="0" w:color="auto"/>
              <w:right w:val="single" w:sz="4" w:space="0" w:color="auto"/>
            </w:tcBorders>
            <w:noWrap/>
            <w:vAlign w:val="center"/>
            <w:hideMark/>
          </w:tcPr>
          <w:p w:rsidR="00DD722B" w:rsidRDefault="00DD722B">
            <w:pPr>
              <w:jc w:val="center"/>
            </w:pPr>
            <w:r>
              <w:t>2344,59</w:t>
            </w:r>
          </w:p>
        </w:tc>
        <w:tc>
          <w:tcPr>
            <w:tcW w:w="488" w:type="pct"/>
            <w:tcBorders>
              <w:top w:val="nil"/>
              <w:left w:val="nil"/>
              <w:bottom w:val="single" w:sz="4" w:space="0" w:color="auto"/>
              <w:right w:val="single" w:sz="4" w:space="0" w:color="auto"/>
            </w:tcBorders>
            <w:noWrap/>
            <w:vAlign w:val="center"/>
            <w:hideMark/>
          </w:tcPr>
          <w:p w:rsidR="00DD722B" w:rsidRDefault="00DD722B">
            <w:pPr>
              <w:jc w:val="center"/>
            </w:pPr>
            <w:r>
              <w:t>-</w:t>
            </w:r>
          </w:p>
        </w:tc>
        <w:tc>
          <w:tcPr>
            <w:tcW w:w="467" w:type="pct"/>
            <w:tcBorders>
              <w:top w:val="nil"/>
              <w:left w:val="nil"/>
              <w:bottom w:val="single" w:sz="4" w:space="0" w:color="auto"/>
              <w:right w:val="single" w:sz="4" w:space="0" w:color="auto"/>
            </w:tcBorders>
            <w:noWrap/>
            <w:vAlign w:val="center"/>
            <w:hideMark/>
          </w:tcPr>
          <w:p w:rsidR="00DD722B" w:rsidRDefault="00DD722B">
            <w:pPr>
              <w:jc w:val="center"/>
            </w:pPr>
            <w:r>
              <w:t>-</w:t>
            </w:r>
          </w:p>
        </w:tc>
        <w:tc>
          <w:tcPr>
            <w:tcW w:w="403" w:type="pct"/>
            <w:tcBorders>
              <w:top w:val="nil"/>
              <w:left w:val="nil"/>
              <w:bottom w:val="single" w:sz="4" w:space="0" w:color="auto"/>
              <w:right w:val="single" w:sz="4" w:space="0" w:color="auto"/>
            </w:tcBorders>
            <w:noWrap/>
            <w:vAlign w:val="center"/>
            <w:hideMark/>
          </w:tcPr>
          <w:p w:rsidR="00DD722B" w:rsidRDefault="00DD722B">
            <w:pPr>
              <w:jc w:val="center"/>
            </w:pPr>
            <w:r>
              <w:t>-</w:t>
            </w:r>
          </w:p>
        </w:tc>
        <w:tc>
          <w:tcPr>
            <w:tcW w:w="404" w:type="pct"/>
            <w:gridSpan w:val="2"/>
            <w:tcBorders>
              <w:top w:val="nil"/>
              <w:left w:val="nil"/>
              <w:bottom w:val="single" w:sz="4" w:space="0" w:color="auto"/>
              <w:right w:val="single" w:sz="4" w:space="0" w:color="auto"/>
            </w:tcBorders>
            <w:noWrap/>
            <w:vAlign w:val="center"/>
            <w:hideMark/>
          </w:tcPr>
          <w:p w:rsidR="00DD722B" w:rsidRDefault="00DD722B">
            <w:pPr>
              <w:jc w:val="center"/>
            </w:pPr>
            <w:r>
              <w:t>-</w:t>
            </w:r>
          </w:p>
        </w:tc>
        <w:tc>
          <w:tcPr>
            <w:tcW w:w="536" w:type="pct"/>
            <w:gridSpan w:val="2"/>
            <w:tcBorders>
              <w:top w:val="nil"/>
              <w:left w:val="nil"/>
              <w:bottom w:val="single" w:sz="4" w:space="0" w:color="auto"/>
              <w:right w:val="single" w:sz="4" w:space="0" w:color="auto"/>
            </w:tcBorders>
            <w:noWrap/>
            <w:vAlign w:val="center"/>
            <w:hideMark/>
          </w:tcPr>
          <w:p w:rsidR="00DD722B" w:rsidRDefault="00DD722B">
            <w:pPr>
              <w:jc w:val="center"/>
            </w:pPr>
            <w:r>
              <w:t>-</w:t>
            </w:r>
          </w:p>
        </w:tc>
      </w:tr>
      <w:tr w:rsidR="00DD722B" w:rsidTr="00DD722B">
        <w:trPr>
          <w:trHeight w:val="442"/>
        </w:trPr>
        <w:tc>
          <w:tcPr>
            <w:tcW w:w="354"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pPr>
            <w:r>
              <w:t>4</w:t>
            </w:r>
          </w:p>
        </w:tc>
        <w:tc>
          <w:tcPr>
            <w:tcW w:w="4646" w:type="pct"/>
            <w:gridSpan w:val="10"/>
            <w:tcBorders>
              <w:top w:val="single" w:sz="4" w:space="0" w:color="auto"/>
              <w:left w:val="nil"/>
              <w:bottom w:val="single" w:sz="4" w:space="0" w:color="auto"/>
              <w:right w:val="single" w:sz="4" w:space="0" w:color="auto"/>
            </w:tcBorders>
            <w:vAlign w:val="center"/>
            <w:hideMark/>
          </w:tcPr>
          <w:p w:rsidR="00DD722B" w:rsidRDefault="00DD722B">
            <w:pPr>
              <w:ind w:left="-108"/>
              <w:contextualSpacing/>
              <w:jc w:val="center"/>
              <w:rPr>
                <w:b/>
              </w:rPr>
            </w:pPr>
            <w:r>
              <w:rPr>
                <w:b/>
              </w:rPr>
              <w:t xml:space="preserve">В зоне теплоснабжения муниципального унитарного предприятия «Теплосеть Сосново» муниципального образования Сосновское сельское поселение муниципального образования </w:t>
            </w:r>
            <w:proofErr w:type="spellStart"/>
            <w:r>
              <w:rPr>
                <w:b/>
              </w:rPr>
              <w:t>Приозерский</w:t>
            </w:r>
            <w:proofErr w:type="spellEnd"/>
            <w:r>
              <w:rPr>
                <w:b/>
              </w:rPr>
              <w:t xml:space="preserve"> муниципальный район Ленинградской области</w:t>
            </w:r>
          </w:p>
        </w:tc>
      </w:tr>
      <w:tr w:rsidR="00DD722B" w:rsidTr="00DD722B">
        <w:trPr>
          <w:trHeight w:val="53"/>
        </w:trPr>
        <w:tc>
          <w:tcPr>
            <w:tcW w:w="354"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pPr>
            <w:r>
              <w:t>4.1</w:t>
            </w:r>
          </w:p>
        </w:tc>
        <w:tc>
          <w:tcPr>
            <w:tcW w:w="4646" w:type="pct"/>
            <w:gridSpan w:val="10"/>
            <w:tcBorders>
              <w:top w:val="single" w:sz="4" w:space="0" w:color="auto"/>
              <w:left w:val="single" w:sz="4" w:space="0" w:color="auto"/>
              <w:bottom w:val="single" w:sz="4" w:space="0" w:color="auto"/>
              <w:right w:val="single" w:sz="4" w:space="0" w:color="auto"/>
            </w:tcBorders>
            <w:vAlign w:val="center"/>
            <w:hideMark/>
          </w:tcPr>
          <w:p w:rsidR="00DD722B" w:rsidRDefault="00DD722B">
            <w:pPr>
              <w:jc w:val="both"/>
            </w:pPr>
            <w:r>
              <w:t xml:space="preserve">Для населения, организаций, приобретающих тепловую энергию для предоставления коммунальных услуг населению, муниципального образования «Сосновское сельское поселение» (п. Сосново, ул. </w:t>
            </w:r>
            <w:proofErr w:type="gramStart"/>
            <w:r>
              <w:t>Академическая</w:t>
            </w:r>
            <w:proofErr w:type="gramEnd"/>
            <w:r>
              <w:t xml:space="preserve">, дома 1, 2, 3, 4, 14) </w:t>
            </w:r>
            <w:proofErr w:type="spellStart"/>
            <w:r>
              <w:t>Приозерского</w:t>
            </w:r>
            <w:proofErr w:type="spellEnd"/>
            <w:r>
              <w:t xml:space="preserve"> муниципального района Ленинградской области (тарифы указываются с учетом НДС) *</w:t>
            </w:r>
          </w:p>
        </w:tc>
      </w:tr>
      <w:tr w:rsidR="00DD722B" w:rsidTr="00DD722B">
        <w:trPr>
          <w:trHeight w:val="1343"/>
        </w:trPr>
        <w:tc>
          <w:tcPr>
            <w:tcW w:w="354"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lastRenderedPageBreak/>
              <w:t>4.1.1</w:t>
            </w:r>
          </w:p>
        </w:tc>
        <w:tc>
          <w:tcPr>
            <w:tcW w:w="1075" w:type="pct"/>
            <w:tcBorders>
              <w:top w:val="single" w:sz="4" w:space="0" w:color="auto"/>
              <w:left w:val="single" w:sz="4" w:space="0" w:color="auto"/>
              <w:bottom w:val="single" w:sz="4" w:space="0" w:color="auto"/>
              <w:right w:val="single" w:sz="4" w:space="0" w:color="auto"/>
            </w:tcBorders>
            <w:vAlign w:val="center"/>
            <w:hideMark/>
          </w:tcPr>
          <w:p w:rsidR="00DD722B" w:rsidRDefault="00DD722B">
            <w:proofErr w:type="spellStart"/>
            <w:r>
              <w:t>Одноставочный</w:t>
            </w:r>
            <w:proofErr w:type="spellEnd"/>
            <w:r>
              <w:t xml:space="preserve"> тариф на тепловую энергию для оказания услуги по отоплению, руб./Гкал</w:t>
            </w:r>
          </w:p>
        </w:tc>
        <w:tc>
          <w:tcPr>
            <w:tcW w:w="805" w:type="pct"/>
            <w:tcBorders>
              <w:top w:val="nil"/>
              <w:left w:val="nil"/>
              <w:bottom w:val="single" w:sz="4" w:space="0" w:color="auto"/>
              <w:right w:val="single" w:sz="4" w:space="0" w:color="auto"/>
            </w:tcBorders>
            <w:vAlign w:val="center"/>
            <w:hideMark/>
          </w:tcPr>
          <w:p w:rsidR="00DD722B" w:rsidRDefault="00DD722B">
            <w:pPr>
              <w:jc w:val="center"/>
            </w:pPr>
            <w:r>
              <w:t>со дня вступления в силу настоящего приказа по 31.12.2018</w:t>
            </w:r>
          </w:p>
        </w:tc>
        <w:tc>
          <w:tcPr>
            <w:tcW w:w="468" w:type="pct"/>
            <w:tcBorders>
              <w:top w:val="nil"/>
              <w:left w:val="nil"/>
              <w:bottom w:val="single" w:sz="4" w:space="0" w:color="auto"/>
              <w:right w:val="single" w:sz="4" w:space="0" w:color="auto"/>
            </w:tcBorders>
            <w:noWrap/>
            <w:vAlign w:val="center"/>
            <w:hideMark/>
          </w:tcPr>
          <w:p w:rsidR="00DD722B" w:rsidRDefault="00DD722B">
            <w:pPr>
              <w:jc w:val="center"/>
            </w:pPr>
            <w:r>
              <w:t>1313,08</w:t>
            </w:r>
          </w:p>
        </w:tc>
        <w:tc>
          <w:tcPr>
            <w:tcW w:w="488" w:type="pct"/>
            <w:tcBorders>
              <w:top w:val="nil"/>
              <w:left w:val="nil"/>
              <w:bottom w:val="single" w:sz="4" w:space="0" w:color="auto"/>
              <w:right w:val="single" w:sz="4" w:space="0" w:color="auto"/>
            </w:tcBorders>
            <w:noWrap/>
            <w:vAlign w:val="center"/>
            <w:hideMark/>
          </w:tcPr>
          <w:p w:rsidR="00DD722B" w:rsidRDefault="00DD722B">
            <w:pPr>
              <w:jc w:val="center"/>
            </w:pPr>
            <w:r>
              <w:t>-</w:t>
            </w:r>
          </w:p>
        </w:tc>
        <w:tc>
          <w:tcPr>
            <w:tcW w:w="467" w:type="pct"/>
            <w:tcBorders>
              <w:top w:val="nil"/>
              <w:left w:val="nil"/>
              <w:bottom w:val="single" w:sz="4" w:space="0" w:color="auto"/>
              <w:right w:val="single" w:sz="4" w:space="0" w:color="auto"/>
            </w:tcBorders>
            <w:noWrap/>
            <w:vAlign w:val="center"/>
            <w:hideMark/>
          </w:tcPr>
          <w:p w:rsidR="00DD722B" w:rsidRDefault="00DD722B">
            <w:pPr>
              <w:jc w:val="center"/>
            </w:pPr>
            <w:r>
              <w:t>-</w:t>
            </w:r>
          </w:p>
        </w:tc>
        <w:tc>
          <w:tcPr>
            <w:tcW w:w="403" w:type="pct"/>
            <w:tcBorders>
              <w:top w:val="nil"/>
              <w:left w:val="nil"/>
              <w:bottom w:val="single" w:sz="4" w:space="0" w:color="auto"/>
              <w:right w:val="single" w:sz="4" w:space="0" w:color="auto"/>
            </w:tcBorders>
            <w:noWrap/>
            <w:vAlign w:val="center"/>
            <w:hideMark/>
          </w:tcPr>
          <w:p w:rsidR="00DD722B" w:rsidRDefault="00DD722B">
            <w:pPr>
              <w:jc w:val="center"/>
            </w:pPr>
            <w:r>
              <w:t>-</w:t>
            </w:r>
          </w:p>
        </w:tc>
        <w:tc>
          <w:tcPr>
            <w:tcW w:w="404" w:type="pct"/>
            <w:gridSpan w:val="2"/>
            <w:tcBorders>
              <w:top w:val="nil"/>
              <w:left w:val="nil"/>
              <w:bottom w:val="single" w:sz="4" w:space="0" w:color="auto"/>
              <w:right w:val="single" w:sz="4" w:space="0" w:color="auto"/>
            </w:tcBorders>
            <w:noWrap/>
            <w:vAlign w:val="center"/>
            <w:hideMark/>
          </w:tcPr>
          <w:p w:rsidR="00DD722B" w:rsidRDefault="00DD722B">
            <w:pPr>
              <w:jc w:val="center"/>
            </w:pPr>
            <w:r>
              <w:t>-</w:t>
            </w:r>
          </w:p>
        </w:tc>
        <w:tc>
          <w:tcPr>
            <w:tcW w:w="536" w:type="pct"/>
            <w:gridSpan w:val="2"/>
            <w:tcBorders>
              <w:top w:val="nil"/>
              <w:left w:val="nil"/>
              <w:bottom w:val="single" w:sz="4" w:space="0" w:color="auto"/>
              <w:right w:val="single" w:sz="4" w:space="0" w:color="auto"/>
            </w:tcBorders>
            <w:noWrap/>
            <w:vAlign w:val="center"/>
            <w:hideMark/>
          </w:tcPr>
          <w:p w:rsidR="00DD722B" w:rsidRDefault="00DD722B">
            <w:pPr>
              <w:jc w:val="center"/>
            </w:pPr>
            <w:r>
              <w:t>-</w:t>
            </w:r>
          </w:p>
        </w:tc>
      </w:tr>
      <w:tr w:rsidR="00DD722B" w:rsidTr="00DD722B">
        <w:trPr>
          <w:trHeight w:val="608"/>
        </w:trPr>
        <w:tc>
          <w:tcPr>
            <w:tcW w:w="354"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pPr>
            <w:r>
              <w:t>8</w:t>
            </w:r>
          </w:p>
        </w:tc>
        <w:tc>
          <w:tcPr>
            <w:tcW w:w="4646" w:type="pct"/>
            <w:gridSpan w:val="10"/>
            <w:tcBorders>
              <w:top w:val="single" w:sz="4" w:space="0" w:color="auto"/>
              <w:left w:val="nil"/>
              <w:bottom w:val="single" w:sz="4" w:space="0" w:color="auto"/>
              <w:right w:val="single" w:sz="4" w:space="0" w:color="auto"/>
            </w:tcBorders>
            <w:vAlign w:val="center"/>
            <w:hideMark/>
          </w:tcPr>
          <w:p w:rsidR="00DD722B" w:rsidRDefault="00DD722B">
            <w:pPr>
              <w:ind w:left="-108"/>
              <w:contextualSpacing/>
              <w:jc w:val="both"/>
              <w:rPr>
                <w:b/>
              </w:rPr>
            </w:pPr>
            <w:r>
              <w:rPr>
                <w:b/>
              </w:rPr>
              <w:t xml:space="preserve">В зоне теплоснабжения муниципального унитарного предприятия «Теплосеть Плодовое» муниципального образования </w:t>
            </w:r>
            <w:proofErr w:type="spellStart"/>
            <w:r>
              <w:rPr>
                <w:b/>
              </w:rPr>
              <w:t>Плодовское</w:t>
            </w:r>
            <w:proofErr w:type="spellEnd"/>
            <w:r>
              <w:rPr>
                <w:b/>
              </w:rPr>
              <w:t xml:space="preserve"> сельское поселение муниципального образования </w:t>
            </w:r>
            <w:proofErr w:type="spellStart"/>
            <w:r>
              <w:rPr>
                <w:b/>
              </w:rPr>
              <w:t>Приозерский</w:t>
            </w:r>
            <w:proofErr w:type="spellEnd"/>
            <w:r>
              <w:rPr>
                <w:b/>
              </w:rPr>
              <w:t xml:space="preserve"> муниципальный район Ленинградской области, муниципального унитарного предприятия муниципального образования </w:t>
            </w:r>
            <w:proofErr w:type="spellStart"/>
            <w:r>
              <w:rPr>
                <w:b/>
              </w:rPr>
              <w:t>Ромашкинское</w:t>
            </w:r>
            <w:proofErr w:type="spellEnd"/>
            <w:r>
              <w:rPr>
                <w:b/>
              </w:rPr>
              <w:t xml:space="preserve"> сельское поселение муниципального образования </w:t>
            </w:r>
            <w:proofErr w:type="spellStart"/>
            <w:r>
              <w:rPr>
                <w:b/>
              </w:rPr>
              <w:t>Приозерский</w:t>
            </w:r>
            <w:proofErr w:type="spellEnd"/>
            <w:r>
              <w:rPr>
                <w:b/>
              </w:rPr>
              <w:t xml:space="preserve"> муниципальный район Ленинградской области «Агентство услуг </w:t>
            </w:r>
            <w:proofErr w:type="spellStart"/>
            <w:r>
              <w:rPr>
                <w:b/>
              </w:rPr>
              <w:t>Ромашкинского</w:t>
            </w:r>
            <w:proofErr w:type="spellEnd"/>
            <w:r>
              <w:rPr>
                <w:b/>
              </w:rPr>
              <w:t xml:space="preserve"> поселения»</w:t>
            </w:r>
          </w:p>
        </w:tc>
      </w:tr>
      <w:tr w:rsidR="00DD722B" w:rsidTr="00DD722B">
        <w:trPr>
          <w:trHeight w:val="132"/>
        </w:trPr>
        <w:tc>
          <w:tcPr>
            <w:tcW w:w="354"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pPr>
            <w:r>
              <w:t>8.1</w:t>
            </w:r>
          </w:p>
        </w:tc>
        <w:tc>
          <w:tcPr>
            <w:tcW w:w="4646" w:type="pct"/>
            <w:gridSpan w:val="10"/>
            <w:tcBorders>
              <w:top w:val="single" w:sz="4" w:space="0" w:color="auto"/>
              <w:left w:val="single" w:sz="4" w:space="0" w:color="auto"/>
              <w:bottom w:val="single" w:sz="4" w:space="0" w:color="auto"/>
              <w:right w:val="single" w:sz="4" w:space="0" w:color="auto"/>
            </w:tcBorders>
            <w:vAlign w:val="center"/>
            <w:hideMark/>
          </w:tcPr>
          <w:p w:rsidR="00DD722B" w:rsidRDefault="00DD722B">
            <w:pPr>
              <w:jc w:val="both"/>
            </w:pPr>
            <w:r>
              <w:t>Для населения, организаций, приобретающих тепловую энергию для предоставления коммунальных услуг населению, муниципальных образований «</w:t>
            </w:r>
            <w:proofErr w:type="spellStart"/>
            <w:r>
              <w:t>Плодовское</w:t>
            </w:r>
            <w:proofErr w:type="spellEnd"/>
            <w:r>
              <w:t xml:space="preserve"> сельское поселение», «</w:t>
            </w:r>
            <w:proofErr w:type="spellStart"/>
            <w:r>
              <w:t>Ромашкинское</w:t>
            </w:r>
            <w:proofErr w:type="spellEnd"/>
            <w:r>
              <w:t xml:space="preserve"> сельское поселение»  </w:t>
            </w:r>
            <w:proofErr w:type="spellStart"/>
            <w:r>
              <w:t>Приозерского</w:t>
            </w:r>
            <w:proofErr w:type="spellEnd"/>
            <w:r>
              <w:t xml:space="preserve"> муниципального района Ленинградской области (тарифы указываются с учетом НДС) *</w:t>
            </w:r>
          </w:p>
        </w:tc>
      </w:tr>
      <w:tr w:rsidR="00DD722B" w:rsidTr="00DD722B">
        <w:trPr>
          <w:trHeight w:val="692"/>
        </w:trPr>
        <w:tc>
          <w:tcPr>
            <w:tcW w:w="354" w:type="pct"/>
            <w:tcBorders>
              <w:top w:val="single" w:sz="4" w:space="0" w:color="auto"/>
              <w:left w:val="single" w:sz="4" w:space="0" w:color="auto"/>
              <w:bottom w:val="single" w:sz="4" w:space="0" w:color="auto"/>
              <w:right w:val="single" w:sz="4" w:space="0" w:color="auto"/>
            </w:tcBorders>
            <w:vAlign w:val="center"/>
            <w:hideMark/>
          </w:tcPr>
          <w:p w:rsidR="00DD722B" w:rsidRDefault="00DD722B">
            <w:r>
              <w:t>8.1.1</w:t>
            </w:r>
          </w:p>
        </w:tc>
        <w:tc>
          <w:tcPr>
            <w:tcW w:w="1075" w:type="pct"/>
            <w:tcBorders>
              <w:top w:val="single" w:sz="4" w:space="0" w:color="auto"/>
              <w:left w:val="single" w:sz="4" w:space="0" w:color="auto"/>
              <w:bottom w:val="single" w:sz="4" w:space="0" w:color="auto"/>
              <w:right w:val="single" w:sz="4" w:space="0" w:color="auto"/>
            </w:tcBorders>
            <w:vAlign w:val="center"/>
            <w:hideMark/>
          </w:tcPr>
          <w:p w:rsidR="00DD722B" w:rsidRDefault="00DD722B">
            <w:proofErr w:type="spellStart"/>
            <w:r>
              <w:t>Одноставочный</w:t>
            </w:r>
            <w:proofErr w:type="spellEnd"/>
            <w:r>
              <w:t xml:space="preserve"> тариф на тепловую энергию для оказания услуги по отоплению, руб./Гкал</w:t>
            </w:r>
          </w:p>
        </w:tc>
        <w:tc>
          <w:tcPr>
            <w:tcW w:w="805" w:type="pct"/>
            <w:tcBorders>
              <w:top w:val="nil"/>
              <w:left w:val="nil"/>
              <w:bottom w:val="single" w:sz="4" w:space="0" w:color="auto"/>
              <w:right w:val="single" w:sz="4" w:space="0" w:color="auto"/>
            </w:tcBorders>
            <w:vAlign w:val="center"/>
            <w:hideMark/>
          </w:tcPr>
          <w:p w:rsidR="00DD722B" w:rsidRDefault="00DD722B">
            <w:pPr>
              <w:jc w:val="center"/>
            </w:pPr>
            <w:r>
              <w:t>со дня вступления в силу настоящего приказа по 31.12.2018</w:t>
            </w:r>
          </w:p>
        </w:tc>
        <w:tc>
          <w:tcPr>
            <w:tcW w:w="468" w:type="pct"/>
            <w:tcBorders>
              <w:top w:val="nil"/>
              <w:left w:val="nil"/>
              <w:bottom w:val="single" w:sz="4" w:space="0" w:color="auto"/>
              <w:right w:val="single" w:sz="4" w:space="0" w:color="auto"/>
            </w:tcBorders>
            <w:noWrap/>
            <w:vAlign w:val="center"/>
            <w:hideMark/>
          </w:tcPr>
          <w:p w:rsidR="00DD722B" w:rsidRDefault="00DD722B">
            <w:pPr>
              <w:jc w:val="center"/>
            </w:pPr>
            <w:r>
              <w:t>2253,81</w:t>
            </w:r>
          </w:p>
        </w:tc>
        <w:tc>
          <w:tcPr>
            <w:tcW w:w="488" w:type="pct"/>
            <w:tcBorders>
              <w:top w:val="nil"/>
              <w:left w:val="nil"/>
              <w:bottom w:val="single" w:sz="4" w:space="0" w:color="auto"/>
              <w:right w:val="single" w:sz="4" w:space="0" w:color="auto"/>
            </w:tcBorders>
            <w:noWrap/>
            <w:vAlign w:val="center"/>
            <w:hideMark/>
          </w:tcPr>
          <w:p w:rsidR="00DD722B" w:rsidRDefault="00DD722B">
            <w:pPr>
              <w:jc w:val="center"/>
            </w:pPr>
            <w:r>
              <w:t>-</w:t>
            </w:r>
          </w:p>
        </w:tc>
        <w:tc>
          <w:tcPr>
            <w:tcW w:w="467" w:type="pct"/>
            <w:tcBorders>
              <w:top w:val="nil"/>
              <w:left w:val="nil"/>
              <w:bottom w:val="single" w:sz="4" w:space="0" w:color="auto"/>
              <w:right w:val="single" w:sz="4" w:space="0" w:color="auto"/>
            </w:tcBorders>
            <w:noWrap/>
            <w:vAlign w:val="center"/>
            <w:hideMark/>
          </w:tcPr>
          <w:p w:rsidR="00DD722B" w:rsidRDefault="00DD722B">
            <w:pPr>
              <w:jc w:val="center"/>
            </w:pPr>
            <w:r>
              <w:t>-</w:t>
            </w:r>
          </w:p>
        </w:tc>
        <w:tc>
          <w:tcPr>
            <w:tcW w:w="448" w:type="pct"/>
            <w:gridSpan w:val="2"/>
            <w:tcBorders>
              <w:top w:val="nil"/>
              <w:left w:val="nil"/>
              <w:bottom w:val="single" w:sz="4" w:space="0" w:color="auto"/>
              <w:right w:val="single" w:sz="4" w:space="0" w:color="auto"/>
            </w:tcBorders>
            <w:noWrap/>
            <w:vAlign w:val="center"/>
            <w:hideMark/>
          </w:tcPr>
          <w:p w:rsidR="00DD722B" w:rsidRDefault="00DD722B">
            <w:pPr>
              <w:jc w:val="center"/>
            </w:pPr>
            <w:r>
              <w:t>-</w:t>
            </w:r>
          </w:p>
        </w:tc>
        <w:tc>
          <w:tcPr>
            <w:tcW w:w="448" w:type="pct"/>
            <w:gridSpan w:val="2"/>
            <w:tcBorders>
              <w:top w:val="nil"/>
              <w:left w:val="nil"/>
              <w:bottom w:val="single" w:sz="4" w:space="0" w:color="auto"/>
              <w:right w:val="single" w:sz="4" w:space="0" w:color="auto"/>
            </w:tcBorders>
            <w:vAlign w:val="center"/>
            <w:hideMark/>
          </w:tcPr>
          <w:p w:rsidR="00DD722B" w:rsidRDefault="00DD722B">
            <w:pPr>
              <w:jc w:val="center"/>
            </w:pPr>
            <w:r>
              <w:t>-</w:t>
            </w:r>
          </w:p>
        </w:tc>
        <w:tc>
          <w:tcPr>
            <w:tcW w:w="448" w:type="pct"/>
            <w:tcBorders>
              <w:top w:val="nil"/>
              <w:left w:val="nil"/>
              <w:bottom w:val="single" w:sz="4" w:space="0" w:color="auto"/>
              <w:right w:val="single" w:sz="4" w:space="0" w:color="auto"/>
            </w:tcBorders>
            <w:vAlign w:val="center"/>
            <w:hideMark/>
          </w:tcPr>
          <w:p w:rsidR="00DD722B" w:rsidRDefault="00DD722B">
            <w:pPr>
              <w:jc w:val="center"/>
            </w:pPr>
            <w:r>
              <w:t>-</w:t>
            </w:r>
          </w:p>
        </w:tc>
      </w:tr>
      <w:tr w:rsidR="00DD722B" w:rsidTr="00DD722B">
        <w:trPr>
          <w:trHeight w:val="442"/>
        </w:trPr>
        <w:tc>
          <w:tcPr>
            <w:tcW w:w="354"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pPr>
            <w:r>
              <w:t>11</w:t>
            </w:r>
          </w:p>
        </w:tc>
        <w:tc>
          <w:tcPr>
            <w:tcW w:w="4646" w:type="pct"/>
            <w:gridSpan w:val="10"/>
            <w:tcBorders>
              <w:top w:val="single" w:sz="4" w:space="0" w:color="auto"/>
              <w:left w:val="nil"/>
              <w:bottom w:val="single" w:sz="4" w:space="0" w:color="auto"/>
              <w:right w:val="single" w:sz="4" w:space="0" w:color="auto"/>
            </w:tcBorders>
            <w:vAlign w:val="center"/>
            <w:hideMark/>
          </w:tcPr>
          <w:p w:rsidR="00DD722B" w:rsidRDefault="00DD722B">
            <w:pPr>
              <w:ind w:left="-108"/>
              <w:contextualSpacing/>
              <w:jc w:val="center"/>
              <w:rPr>
                <w:b/>
                <w:lang w:eastAsia="en-US"/>
              </w:rPr>
            </w:pPr>
            <w:r>
              <w:rPr>
                <w:b/>
              </w:rPr>
              <w:t xml:space="preserve">В зоне теплоснабжения муниципального унитарного предприятия «Теплосеть Сосново» муниципального образования Сосновское сельское поселение муниципального образования </w:t>
            </w:r>
            <w:proofErr w:type="spellStart"/>
            <w:r>
              <w:rPr>
                <w:b/>
              </w:rPr>
              <w:t>Приозерский</w:t>
            </w:r>
            <w:proofErr w:type="spellEnd"/>
            <w:r>
              <w:rPr>
                <w:b/>
              </w:rPr>
              <w:t xml:space="preserve"> муниципальный район Ленинградской области</w:t>
            </w:r>
          </w:p>
        </w:tc>
      </w:tr>
      <w:tr w:rsidR="00DD722B" w:rsidTr="00DD722B">
        <w:trPr>
          <w:trHeight w:val="118"/>
        </w:trPr>
        <w:tc>
          <w:tcPr>
            <w:tcW w:w="354"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pPr>
            <w:r>
              <w:t>11.1</w:t>
            </w:r>
          </w:p>
        </w:tc>
        <w:tc>
          <w:tcPr>
            <w:tcW w:w="4646" w:type="pct"/>
            <w:gridSpan w:val="10"/>
            <w:tcBorders>
              <w:top w:val="single" w:sz="4" w:space="0" w:color="auto"/>
              <w:left w:val="single" w:sz="4" w:space="0" w:color="auto"/>
              <w:bottom w:val="single" w:sz="4" w:space="0" w:color="auto"/>
              <w:right w:val="single" w:sz="4" w:space="0" w:color="auto"/>
            </w:tcBorders>
            <w:vAlign w:val="center"/>
            <w:hideMark/>
          </w:tcPr>
          <w:p w:rsidR="00DD722B" w:rsidRDefault="00DD722B">
            <w:pPr>
              <w:jc w:val="both"/>
            </w:pPr>
            <w:r>
              <w:t xml:space="preserve">Для населения, организаций, приобретающих тепловую энергию для предоставления коммунальных услуг населению, муниципального образования «Сосновское сельское поселение» (п. Платформа 69 км) </w:t>
            </w:r>
            <w:proofErr w:type="spellStart"/>
            <w:r>
              <w:t>Приозерского</w:t>
            </w:r>
            <w:proofErr w:type="spellEnd"/>
            <w:r>
              <w:t xml:space="preserve"> муниципального района Ленинградской области (тарифы указываются с учетом НДС) *</w:t>
            </w:r>
          </w:p>
        </w:tc>
      </w:tr>
      <w:tr w:rsidR="00DD722B" w:rsidTr="00DD722B">
        <w:trPr>
          <w:trHeight w:val="692"/>
        </w:trPr>
        <w:tc>
          <w:tcPr>
            <w:tcW w:w="354"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11.1.1</w:t>
            </w:r>
          </w:p>
        </w:tc>
        <w:tc>
          <w:tcPr>
            <w:tcW w:w="1075"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proofErr w:type="spellStart"/>
            <w:r>
              <w:t>Одноставочный</w:t>
            </w:r>
            <w:proofErr w:type="spellEnd"/>
            <w:r>
              <w:t xml:space="preserve"> тариф на тепловую энергию для оказания услуги по отоплению, руб./Гкал</w:t>
            </w:r>
          </w:p>
        </w:tc>
        <w:tc>
          <w:tcPr>
            <w:tcW w:w="805" w:type="pct"/>
            <w:tcBorders>
              <w:top w:val="nil"/>
              <w:left w:val="nil"/>
              <w:bottom w:val="single" w:sz="4" w:space="0" w:color="auto"/>
              <w:right w:val="single" w:sz="4" w:space="0" w:color="auto"/>
            </w:tcBorders>
            <w:vAlign w:val="center"/>
            <w:hideMark/>
          </w:tcPr>
          <w:p w:rsidR="00DD722B" w:rsidRDefault="00DD722B">
            <w:pPr>
              <w:jc w:val="center"/>
            </w:pPr>
            <w:r>
              <w:t>со дня вступления в силу настоящего приказа по 31.12.2018</w:t>
            </w:r>
          </w:p>
        </w:tc>
        <w:tc>
          <w:tcPr>
            <w:tcW w:w="468" w:type="pct"/>
            <w:tcBorders>
              <w:top w:val="nil"/>
              <w:left w:val="nil"/>
              <w:bottom w:val="single" w:sz="4" w:space="0" w:color="auto"/>
              <w:right w:val="single" w:sz="4" w:space="0" w:color="auto"/>
            </w:tcBorders>
            <w:noWrap/>
            <w:vAlign w:val="center"/>
            <w:hideMark/>
          </w:tcPr>
          <w:p w:rsidR="00DD722B" w:rsidRDefault="00DD722B">
            <w:pPr>
              <w:jc w:val="center"/>
            </w:pPr>
            <w:r>
              <w:t>2251,63</w:t>
            </w:r>
          </w:p>
        </w:tc>
        <w:tc>
          <w:tcPr>
            <w:tcW w:w="488" w:type="pct"/>
            <w:tcBorders>
              <w:top w:val="nil"/>
              <w:left w:val="nil"/>
              <w:bottom w:val="single" w:sz="4" w:space="0" w:color="auto"/>
              <w:right w:val="single" w:sz="4" w:space="0" w:color="auto"/>
            </w:tcBorders>
            <w:noWrap/>
            <w:vAlign w:val="center"/>
            <w:hideMark/>
          </w:tcPr>
          <w:p w:rsidR="00DD722B" w:rsidRDefault="00DD722B">
            <w:pPr>
              <w:jc w:val="center"/>
            </w:pPr>
            <w:r>
              <w:t>-</w:t>
            </w:r>
          </w:p>
        </w:tc>
        <w:tc>
          <w:tcPr>
            <w:tcW w:w="467" w:type="pct"/>
            <w:tcBorders>
              <w:top w:val="nil"/>
              <w:left w:val="nil"/>
              <w:bottom w:val="single" w:sz="4" w:space="0" w:color="auto"/>
              <w:right w:val="single" w:sz="4" w:space="0" w:color="auto"/>
            </w:tcBorders>
            <w:noWrap/>
            <w:vAlign w:val="center"/>
            <w:hideMark/>
          </w:tcPr>
          <w:p w:rsidR="00DD722B" w:rsidRDefault="00DD722B">
            <w:pPr>
              <w:jc w:val="center"/>
            </w:pPr>
            <w:r>
              <w:t>-</w:t>
            </w:r>
          </w:p>
        </w:tc>
        <w:tc>
          <w:tcPr>
            <w:tcW w:w="448" w:type="pct"/>
            <w:gridSpan w:val="2"/>
            <w:tcBorders>
              <w:top w:val="nil"/>
              <w:left w:val="nil"/>
              <w:bottom w:val="single" w:sz="4" w:space="0" w:color="auto"/>
              <w:right w:val="single" w:sz="4" w:space="0" w:color="auto"/>
            </w:tcBorders>
            <w:noWrap/>
            <w:vAlign w:val="center"/>
            <w:hideMark/>
          </w:tcPr>
          <w:p w:rsidR="00DD722B" w:rsidRDefault="00DD722B">
            <w:pPr>
              <w:jc w:val="center"/>
            </w:pPr>
            <w:r>
              <w:t>-</w:t>
            </w:r>
          </w:p>
        </w:tc>
        <w:tc>
          <w:tcPr>
            <w:tcW w:w="448" w:type="pct"/>
            <w:gridSpan w:val="2"/>
            <w:tcBorders>
              <w:top w:val="nil"/>
              <w:left w:val="nil"/>
              <w:bottom w:val="single" w:sz="4" w:space="0" w:color="auto"/>
              <w:right w:val="single" w:sz="4" w:space="0" w:color="auto"/>
            </w:tcBorders>
            <w:vAlign w:val="center"/>
            <w:hideMark/>
          </w:tcPr>
          <w:p w:rsidR="00DD722B" w:rsidRDefault="00DD722B">
            <w:pPr>
              <w:jc w:val="center"/>
            </w:pPr>
            <w:r>
              <w:t>-</w:t>
            </w:r>
          </w:p>
        </w:tc>
        <w:tc>
          <w:tcPr>
            <w:tcW w:w="448" w:type="pct"/>
            <w:tcBorders>
              <w:top w:val="nil"/>
              <w:left w:val="nil"/>
              <w:bottom w:val="single" w:sz="4" w:space="0" w:color="auto"/>
              <w:right w:val="single" w:sz="4" w:space="0" w:color="auto"/>
            </w:tcBorders>
            <w:vAlign w:val="center"/>
            <w:hideMark/>
          </w:tcPr>
          <w:p w:rsidR="00DD722B" w:rsidRDefault="00DD722B">
            <w:pPr>
              <w:jc w:val="center"/>
            </w:pPr>
            <w:r>
              <w:t>-</w:t>
            </w:r>
          </w:p>
        </w:tc>
      </w:tr>
    </w:tbl>
    <w:p w:rsidR="00DD722B" w:rsidRDefault="00DD722B" w:rsidP="00DD722B">
      <w:pPr>
        <w:jc w:val="right"/>
        <w:rPr>
          <w:sz w:val="24"/>
          <w:szCs w:val="24"/>
        </w:rPr>
      </w:pPr>
      <w:r>
        <w:rPr>
          <w:sz w:val="24"/>
          <w:szCs w:val="24"/>
        </w:rPr>
        <w:t>»;</w:t>
      </w:r>
    </w:p>
    <w:p w:rsidR="00DD722B" w:rsidRDefault="00DD722B" w:rsidP="00DD722B">
      <w:pPr>
        <w:tabs>
          <w:tab w:val="left" w:pos="-3261"/>
        </w:tabs>
        <w:ind w:firstLine="567"/>
        <w:jc w:val="both"/>
        <w:rPr>
          <w:rFonts w:eastAsia="Calibri"/>
          <w:sz w:val="24"/>
          <w:szCs w:val="24"/>
          <w:lang w:eastAsia="en-US"/>
        </w:rPr>
      </w:pPr>
      <w:r>
        <w:rPr>
          <w:sz w:val="24"/>
          <w:szCs w:val="24"/>
        </w:rPr>
        <w:t>1.2. Приложение 1 приказа дополнить пунктом 12 следующего содержания:</w:t>
      </w:r>
    </w:p>
    <w:p w:rsidR="00DD722B" w:rsidRDefault="00DD722B" w:rsidP="00DD722B">
      <w:pPr>
        <w:tabs>
          <w:tab w:val="left" w:pos="-3261"/>
        </w:tabs>
        <w:jc w:val="both"/>
        <w:rPr>
          <w:sz w:val="24"/>
          <w:szCs w:val="24"/>
        </w:rPr>
      </w:pPr>
    </w:p>
    <w:tbl>
      <w:tblPr>
        <w:tblW w:w="4950" w:type="pct"/>
        <w:tblInd w:w="108" w:type="dxa"/>
        <w:tblLook w:val="04A0" w:firstRow="1" w:lastRow="0" w:firstColumn="1" w:lastColumn="0" w:noHBand="0" w:noVBand="1"/>
      </w:tblPr>
      <w:tblGrid>
        <w:gridCol w:w="850"/>
        <w:gridCol w:w="2121"/>
        <w:gridCol w:w="1696"/>
        <w:gridCol w:w="994"/>
        <w:gridCol w:w="985"/>
        <w:gridCol w:w="989"/>
        <w:gridCol w:w="989"/>
        <w:gridCol w:w="849"/>
        <w:gridCol w:w="985"/>
      </w:tblGrid>
      <w:tr w:rsidR="00DD722B" w:rsidTr="00DD722B">
        <w:trPr>
          <w:trHeight w:val="442"/>
        </w:trPr>
        <w:tc>
          <w:tcPr>
            <w:tcW w:w="406"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tabs>
                <w:tab w:val="left" w:pos="-3261"/>
              </w:tabs>
              <w:jc w:val="center"/>
              <w:rPr>
                <w:lang w:eastAsia="en-US"/>
              </w:rPr>
            </w:pPr>
            <w:r>
              <w:t>12</w:t>
            </w:r>
          </w:p>
        </w:tc>
        <w:tc>
          <w:tcPr>
            <w:tcW w:w="4594" w:type="pct"/>
            <w:gridSpan w:val="8"/>
            <w:tcBorders>
              <w:top w:val="single" w:sz="4" w:space="0" w:color="auto"/>
              <w:left w:val="nil"/>
              <w:bottom w:val="single" w:sz="4" w:space="0" w:color="auto"/>
              <w:right w:val="single" w:sz="4" w:space="0" w:color="auto"/>
            </w:tcBorders>
            <w:vAlign w:val="center"/>
            <w:hideMark/>
          </w:tcPr>
          <w:p w:rsidR="00DD722B" w:rsidRDefault="00DD722B">
            <w:pPr>
              <w:ind w:left="-108"/>
              <w:jc w:val="center"/>
              <w:rPr>
                <w:b/>
                <w:lang w:eastAsia="en-US"/>
              </w:rPr>
            </w:pPr>
            <w:r>
              <w:rPr>
                <w:b/>
              </w:rPr>
              <w:t xml:space="preserve">В зоне теплоснабжения муниципального унитарного предприятия «Теплосеть Сосново» муниципального образования Сосновское сельское поселение муниципального образования </w:t>
            </w:r>
            <w:proofErr w:type="spellStart"/>
            <w:r>
              <w:rPr>
                <w:b/>
              </w:rPr>
              <w:t>Приозерский</w:t>
            </w:r>
            <w:proofErr w:type="spellEnd"/>
            <w:r>
              <w:rPr>
                <w:b/>
              </w:rPr>
              <w:t xml:space="preserve"> муниципальный район Ленинградской области</w:t>
            </w:r>
          </w:p>
        </w:tc>
      </w:tr>
      <w:tr w:rsidR="00DD722B" w:rsidTr="00DD722B">
        <w:trPr>
          <w:trHeight w:val="790"/>
        </w:trPr>
        <w:tc>
          <w:tcPr>
            <w:tcW w:w="406"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tabs>
                <w:tab w:val="left" w:pos="-3261"/>
              </w:tabs>
              <w:jc w:val="both"/>
              <w:rPr>
                <w:lang w:eastAsia="en-US"/>
              </w:rPr>
            </w:pPr>
            <w:r>
              <w:t>12.1</w:t>
            </w:r>
          </w:p>
        </w:tc>
        <w:tc>
          <w:tcPr>
            <w:tcW w:w="4594" w:type="pct"/>
            <w:gridSpan w:val="8"/>
            <w:tcBorders>
              <w:top w:val="single" w:sz="4" w:space="0" w:color="auto"/>
              <w:left w:val="single" w:sz="4" w:space="0" w:color="auto"/>
              <w:bottom w:val="single" w:sz="4" w:space="0" w:color="auto"/>
              <w:right w:val="single" w:sz="4" w:space="0" w:color="auto"/>
            </w:tcBorders>
            <w:vAlign w:val="center"/>
            <w:hideMark/>
          </w:tcPr>
          <w:p w:rsidR="00DD722B" w:rsidRDefault="00DD722B">
            <w:pPr>
              <w:jc w:val="both"/>
            </w:pPr>
            <w:proofErr w:type="gramStart"/>
            <w:r>
              <w:t>Для населения, организаций, приобретающих тепловую энергию для предоставления коммунальных услуг населению, муниципального образования «Сосновское сельское поселение» (п. Сосново ул. Никитина, д. 32, ул. Береговая, дома 33, 37, 39, ул. Лесная, дома 2</w:t>
            </w:r>
            <w:r>
              <w:rPr>
                <w:lang w:val="en-US"/>
              </w:rPr>
              <w:t> </w:t>
            </w:r>
            <w:r>
              <w:t>а, 4</w:t>
            </w:r>
            <w:r>
              <w:rPr>
                <w:lang w:val="en-US"/>
              </w:rPr>
              <w:t> </w:t>
            </w:r>
            <w:r>
              <w:t xml:space="preserve">а, дер. </w:t>
            </w:r>
            <w:proofErr w:type="spellStart"/>
            <w:r>
              <w:t>Снегиревка</w:t>
            </w:r>
            <w:proofErr w:type="spellEnd"/>
            <w:r>
              <w:t xml:space="preserve">, дер. </w:t>
            </w:r>
            <w:proofErr w:type="spellStart"/>
            <w:r>
              <w:t>Кривко</w:t>
            </w:r>
            <w:proofErr w:type="spellEnd"/>
            <w:r>
              <w:t xml:space="preserve">) </w:t>
            </w:r>
            <w:proofErr w:type="spellStart"/>
            <w:r>
              <w:t>Приозерского</w:t>
            </w:r>
            <w:proofErr w:type="spellEnd"/>
            <w:r>
              <w:t xml:space="preserve"> муниципального района Ленинградской области (тарифы указываются с учетом НДС) *</w:t>
            </w:r>
            <w:proofErr w:type="gramEnd"/>
          </w:p>
        </w:tc>
      </w:tr>
      <w:tr w:rsidR="00DD722B" w:rsidTr="00DD722B">
        <w:trPr>
          <w:trHeight w:val="692"/>
        </w:trPr>
        <w:tc>
          <w:tcPr>
            <w:tcW w:w="406" w:type="pct"/>
            <w:tcBorders>
              <w:top w:val="single" w:sz="4" w:space="0" w:color="auto"/>
              <w:left w:val="single" w:sz="4" w:space="0" w:color="auto"/>
              <w:bottom w:val="single" w:sz="4" w:space="0" w:color="auto"/>
              <w:right w:val="single" w:sz="4" w:space="0" w:color="auto"/>
            </w:tcBorders>
            <w:vAlign w:val="center"/>
            <w:hideMark/>
          </w:tcPr>
          <w:p w:rsidR="00DD722B" w:rsidRDefault="00DD722B">
            <w:pPr>
              <w:tabs>
                <w:tab w:val="left" w:pos="-3261"/>
              </w:tabs>
              <w:jc w:val="both"/>
              <w:rPr>
                <w:lang w:eastAsia="en-US"/>
              </w:rPr>
            </w:pPr>
            <w:r>
              <w:t>12.1.1</w:t>
            </w:r>
          </w:p>
        </w:tc>
        <w:tc>
          <w:tcPr>
            <w:tcW w:w="1014" w:type="pct"/>
            <w:tcBorders>
              <w:top w:val="single" w:sz="4" w:space="0" w:color="auto"/>
              <w:left w:val="single" w:sz="4" w:space="0" w:color="auto"/>
              <w:bottom w:val="single" w:sz="4" w:space="0" w:color="auto"/>
              <w:right w:val="single" w:sz="4" w:space="0" w:color="auto"/>
            </w:tcBorders>
            <w:vAlign w:val="center"/>
            <w:hideMark/>
          </w:tcPr>
          <w:p w:rsidR="00DD722B" w:rsidRDefault="00DD722B">
            <w:proofErr w:type="spellStart"/>
            <w:r>
              <w:t>Одноставочный</w:t>
            </w:r>
            <w:proofErr w:type="spellEnd"/>
            <w:r>
              <w:t xml:space="preserve"> тариф на тепловую энергию для оказания услуги по отоплению, руб./Гкал</w:t>
            </w:r>
          </w:p>
        </w:tc>
        <w:tc>
          <w:tcPr>
            <w:tcW w:w="811" w:type="pct"/>
            <w:tcBorders>
              <w:top w:val="nil"/>
              <w:left w:val="nil"/>
              <w:bottom w:val="single" w:sz="4" w:space="0" w:color="auto"/>
              <w:right w:val="single" w:sz="4" w:space="0" w:color="auto"/>
            </w:tcBorders>
            <w:vAlign w:val="center"/>
            <w:hideMark/>
          </w:tcPr>
          <w:p w:rsidR="00DD722B" w:rsidRDefault="00DD722B">
            <w:r>
              <w:t>со дня вступления в силу настоящего приказа по 31.12.2018</w:t>
            </w:r>
          </w:p>
        </w:tc>
        <w:tc>
          <w:tcPr>
            <w:tcW w:w="475" w:type="pct"/>
            <w:tcBorders>
              <w:top w:val="nil"/>
              <w:left w:val="nil"/>
              <w:bottom w:val="single" w:sz="4" w:space="0" w:color="auto"/>
              <w:right w:val="single" w:sz="4" w:space="0" w:color="auto"/>
            </w:tcBorders>
            <w:noWrap/>
            <w:vAlign w:val="center"/>
            <w:hideMark/>
          </w:tcPr>
          <w:p w:rsidR="00DD722B" w:rsidRDefault="00DD722B">
            <w:r>
              <w:t>2251,63</w:t>
            </w:r>
          </w:p>
        </w:tc>
        <w:tc>
          <w:tcPr>
            <w:tcW w:w="471" w:type="pct"/>
            <w:tcBorders>
              <w:top w:val="nil"/>
              <w:left w:val="nil"/>
              <w:bottom w:val="single" w:sz="4" w:space="0" w:color="auto"/>
              <w:right w:val="single" w:sz="4" w:space="0" w:color="auto"/>
            </w:tcBorders>
            <w:noWrap/>
            <w:vAlign w:val="center"/>
            <w:hideMark/>
          </w:tcPr>
          <w:p w:rsidR="00DD722B" w:rsidRDefault="00DD722B">
            <w:r>
              <w:t>-</w:t>
            </w:r>
          </w:p>
        </w:tc>
        <w:tc>
          <w:tcPr>
            <w:tcW w:w="473" w:type="pct"/>
            <w:tcBorders>
              <w:top w:val="nil"/>
              <w:left w:val="nil"/>
              <w:bottom w:val="single" w:sz="4" w:space="0" w:color="auto"/>
              <w:right w:val="single" w:sz="4" w:space="0" w:color="auto"/>
            </w:tcBorders>
            <w:noWrap/>
            <w:vAlign w:val="center"/>
            <w:hideMark/>
          </w:tcPr>
          <w:p w:rsidR="00DD722B" w:rsidRDefault="00DD722B">
            <w:r>
              <w:t>-</w:t>
            </w:r>
          </w:p>
        </w:tc>
        <w:tc>
          <w:tcPr>
            <w:tcW w:w="473" w:type="pct"/>
            <w:tcBorders>
              <w:top w:val="nil"/>
              <w:left w:val="nil"/>
              <w:bottom w:val="single" w:sz="4" w:space="0" w:color="auto"/>
              <w:right w:val="single" w:sz="4" w:space="0" w:color="auto"/>
            </w:tcBorders>
            <w:noWrap/>
            <w:vAlign w:val="center"/>
            <w:hideMark/>
          </w:tcPr>
          <w:p w:rsidR="00DD722B" w:rsidRDefault="00DD722B">
            <w:r>
              <w:t>-</w:t>
            </w:r>
          </w:p>
        </w:tc>
        <w:tc>
          <w:tcPr>
            <w:tcW w:w="406" w:type="pct"/>
            <w:tcBorders>
              <w:top w:val="nil"/>
              <w:left w:val="nil"/>
              <w:bottom w:val="single" w:sz="4" w:space="0" w:color="auto"/>
              <w:right w:val="single" w:sz="4" w:space="0" w:color="auto"/>
            </w:tcBorders>
            <w:vAlign w:val="center"/>
            <w:hideMark/>
          </w:tcPr>
          <w:p w:rsidR="00DD722B" w:rsidRDefault="00DD722B">
            <w:r>
              <w:t>-</w:t>
            </w:r>
          </w:p>
        </w:tc>
        <w:tc>
          <w:tcPr>
            <w:tcW w:w="472" w:type="pct"/>
            <w:tcBorders>
              <w:top w:val="nil"/>
              <w:left w:val="nil"/>
              <w:bottom w:val="single" w:sz="4" w:space="0" w:color="auto"/>
              <w:right w:val="single" w:sz="4" w:space="0" w:color="auto"/>
            </w:tcBorders>
            <w:vAlign w:val="center"/>
          </w:tcPr>
          <w:p w:rsidR="00DD722B" w:rsidRDefault="00DD722B">
            <w:pPr>
              <w:tabs>
                <w:tab w:val="left" w:pos="-3261"/>
              </w:tabs>
              <w:jc w:val="both"/>
              <w:rPr>
                <w:lang w:eastAsia="en-US"/>
              </w:rPr>
            </w:pPr>
          </w:p>
        </w:tc>
      </w:tr>
      <w:tr w:rsidR="00DD722B" w:rsidTr="00DD722B">
        <w:trPr>
          <w:trHeight w:val="427"/>
        </w:trPr>
        <w:tc>
          <w:tcPr>
            <w:tcW w:w="406" w:type="pct"/>
            <w:tcBorders>
              <w:top w:val="nil"/>
              <w:left w:val="single" w:sz="4" w:space="0" w:color="auto"/>
              <w:bottom w:val="single" w:sz="4" w:space="0" w:color="auto"/>
              <w:right w:val="single" w:sz="4" w:space="0" w:color="auto"/>
            </w:tcBorders>
            <w:vAlign w:val="center"/>
            <w:hideMark/>
          </w:tcPr>
          <w:p w:rsidR="00DD722B" w:rsidRDefault="00DD722B">
            <w:pPr>
              <w:tabs>
                <w:tab w:val="left" w:pos="-3261"/>
              </w:tabs>
              <w:jc w:val="both"/>
            </w:pPr>
            <w:r>
              <w:t>12.1.2</w:t>
            </w:r>
          </w:p>
        </w:tc>
        <w:tc>
          <w:tcPr>
            <w:tcW w:w="1014" w:type="pct"/>
            <w:tcBorders>
              <w:top w:val="nil"/>
              <w:left w:val="single" w:sz="4" w:space="0" w:color="auto"/>
              <w:bottom w:val="single" w:sz="4" w:space="0" w:color="auto"/>
              <w:right w:val="single" w:sz="4" w:space="0" w:color="auto"/>
            </w:tcBorders>
            <w:vAlign w:val="center"/>
            <w:hideMark/>
          </w:tcPr>
          <w:p w:rsidR="00DD722B" w:rsidRDefault="00DD722B">
            <w:proofErr w:type="spellStart"/>
            <w:r>
              <w:t>Одноставочный</w:t>
            </w:r>
            <w:proofErr w:type="spellEnd"/>
            <w:r>
              <w:t xml:space="preserve"> тариф на тепловую энергию для оказания услуги по ГВС в жилых домах, оборудованных ИТП, руб./Гкал</w:t>
            </w:r>
          </w:p>
        </w:tc>
        <w:tc>
          <w:tcPr>
            <w:tcW w:w="811" w:type="pct"/>
            <w:tcBorders>
              <w:top w:val="single" w:sz="4" w:space="0" w:color="auto"/>
              <w:left w:val="nil"/>
              <w:bottom w:val="single" w:sz="4" w:space="0" w:color="auto"/>
              <w:right w:val="single" w:sz="4" w:space="0" w:color="auto"/>
            </w:tcBorders>
            <w:vAlign w:val="center"/>
            <w:hideMark/>
          </w:tcPr>
          <w:p w:rsidR="00DD722B" w:rsidRDefault="00DD722B">
            <w:r>
              <w:t>со дня вступления в силу настоящего приказа по 31.12.2018</w:t>
            </w:r>
          </w:p>
        </w:tc>
        <w:tc>
          <w:tcPr>
            <w:tcW w:w="475" w:type="pct"/>
            <w:tcBorders>
              <w:top w:val="single" w:sz="4" w:space="0" w:color="auto"/>
              <w:left w:val="nil"/>
              <w:bottom w:val="single" w:sz="4" w:space="0" w:color="auto"/>
              <w:right w:val="single" w:sz="4" w:space="0" w:color="auto"/>
            </w:tcBorders>
            <w:noWrap/>
            <w:vAlign w:val="center"/>
            <w:hideMark/>
          </w:tcPr>
          <w:p w:rsidR="00DD722B" w:rsidRDefault="00DD722B">
            <w:pPr>
              <w:jc w:val="center"/>
            </w:pPr>
            <w:r>
              <w:t>1747,78</w:t>
            </w:r>
          </w:p>
        </w:tc>
        <w:tc>
          <w:tcPr>
            <w:tcW w:w="471" w:type="pct"/>
            <w:tcBorders>
              <w:top w:val="single" w:sz="4" w:space="0" w:color="auto"/>
              <w:left w:val="nil"/>
              <w:bottom w:val="single" w:sz="4" w:space="0" w:color="auto"/>
              <w:right w:val="single" w:sz="4" w:space="0" w:color="auto"/>
            </w:tcBorders>
            <w:noWrap/>
            <w:vAlign w:val="center"/>
            <w:hideMark/>
          </w:tcPr>
          <w:p w:rsidR="00DD722B" w:rsidRDefault="00DD722B">
            <w:pPr>
              <w:jc w:val="center"/>
            </w:pPr>
            <w:r>
              <w:t>-</w:t>
            </w:r>
          </w:p>
        </w:tc>
        <w:tc>
          <w:tcPr>
            <w:tcW w:w="473" w:type="pct"/>
            <w:tcBorders>
              <w:top w:val="single" w:sz="4" w:space="0" w:color="auto"/>
              <w:left w:val="nil"/>
              <w:bottom w:val="single" w:sz="4" w:space="0" w:color="auto"/>
              <w:right w:val="single" w:sz="4" w:space="0" w:color="auto"/>
            </w:tcBorders>
            <w:noWrap/>
            <w:vAlign w:val="center"/>
            <w:hideMark/>
          </w:tcPr>
          <w:p w:rsidR="00DD722B" w:rsidRDefault="00DD722B">
            <w:pPr>
              <w:jc w:val="center"/>
            </w:pPr>
            <w:r>
              <w:t>-</w:t>
            </w:r>
          </w:p>
        </w:tc>
        <w:tc>
          <w:tcPr>
            <w:tcW w:w="473" w:type="pct"/>
            <w:tcBorders>
              <w:top w:val="single" w:sz="4" w:space="0" w:color="auto"/>
              <w:left w:val="nil"/>
              <w:bottom w:val="single" w:sz="4" w:space="0" w:color="auto"/>
              <w:right w:val="single" w:sz="4" w:space="0" w:color="auto"/>
            </w:tcBorders>
            <w:noWrap/>
            <w:vAlign w:val="center"/>
            <w:hideMark/>
          </w:tcPr>
          <w:p w:rsidR="00DD722B" w:rsidRDefault="00DD722B">
            <w:pPr>
              <w:jc w:val="center"/>
            </w:pPr>
            <w:r>
              <w:t>-</w:t>
            </w:r>
          </w:p>
        </w:tc>
        <w:tc>
          <w:tcPr>
            <w:tcW w:w="406" w:type="pct"/>
            <w:tcBorders>
              <w:top w:val="single" w:sz="4" w:space="0" w:color="auto"/>
              <w:left w:val="nil"/>
              <w:bottom w:val="single" w:sz="4" w:space="0" w:color="auto"/>
              <w:right w:val="single" w:sz="4" w:space="0" w:color="auto"/>
            </w:tcBorders>
            <w:noWrap/>
            <w:vAlign w:val="center"/>
            <w:hideMark/>
          </w:tcPr>
          <w:p w:rsidR="00DD722B" w:rsidRDefault="00DD722B">
            <w:pPr>
              <w:jc w:val="center"/>
            </w:pPr>
            <w:r>
              <w:t>-</w:t>
            </w:r>
          </w:p>
        </w:tc>
        <w:tc>
          <w:tcPr>
            <w:tcW w:w="472" w:type="pct"/>
            <w:tcBorders>
              <w:top w:val="single" w:sz="4" w:space="0" w:color="auto"/>
              <w:left w:val="nil"/>
              <w:bottom w:val="single" w:sz="4" w:space="0" w:color="auto"/>
              <w:right w:val="single" w:sz="4" w:space="0" w:color="auto"/>
            </w:tcBorders>
            <w:noWrap/>
            <w:vAlign w:val="center"/>
            <w:hideMark/>
          </w:tcPr>
          <w:p w:rsidR="00DD722B" w:rsidRDefault="00DD722B">
            <w:pPr>
              <w:jc w:val="center"/>
            </w:pPr>
            <w:r>
              <w:t>-</w:t>
            </w:r>
          </w:p>
        </w:tc>
      </w:tr>
    </w:tbl>
    <w:p w:rsidR="00DD722B" w:rsidRDefault="00DD722B" w:rsidP="00DD722B">
      <w:pPr>
        <w:tabs>
          <w:tab w:val="left" w:pos="-3261"/>
        </w:tabs>
        <w:ind w:firstLine="426"/>
        <w:jc w:val="both"/>
        <w:rPr>
          <w:sz w:val="24"/>
          <w:szCs w:val="24"/>
          <w:lang w:eastAsia="en-US"/>
        </w:rPr>
      </w:pPr>
      <w:r>
        <w:rPr>
          <w:sz w:val="24"/>
          <w:szCs w:val="24"/>
        </w:rPr>
        <w:t>1.3 Пункты 2, 6 приложения 3 приказа изложить в следующей редакции:</w:t>
      </w:r>
    </w:p>
    <w:tbl>
      <w:tblPr>
        <w:tblW w:w="49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9"/>
        <w:gridCol w:w="3597"/>
        <w:gridCol w:w="178"/>
        <w:gridCol w:w="2048"/>
        <w:gridCol w:w="271"/>
        <w:gridCol w:w="1228"/>
        <w:gridCol w:w="379"/>
        <w:gridCol w:w="1934"/>
      </w:tblGrid>
      <w:tr w:rsidR="00DD722B" w:rsidTr="00DD722B">
        <w:trPr>
          <w:trHeight w:val="615"/>
        </w:trPr>
        <w:tc>
          <w:tcPr>
            <w:tcW w:w="34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b/>
                <w:color w:val="000000"/>
              </w:rPr>
            </w:pPr>
            <w:r>
              <w:rPr>
                <w:b/>
                <w:color w:val="000000"/>
              </w:rPr>
              <w:t>2</w:t>
            </w:r>
          </w:p>
        </w:tc>
        <w:tc>
          <w:tcPr>
            <w:tcW w:w="4653" w:type="pct"/>
            <w:gridSpan w:val="7"/>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rPr>
                <w:b/>
              </w:rPr>
              <w:t xml:space="preserve">В зоне теплоснабжения, горячего водоснабжения муниципального унитарного предприятия «Теплосеть Сосново» муниципального образования Сосновское сельское поселение муниципального образования </w:t>
            </w:r>
            <w:proofErr w:type="spellStart"/>
            <w:r>
              <w:rPr>
                <w:b/>
              </w:rPr>
              <w:t>Приозерский</w:t>
            </w:r>
            <w:proofErr w:type="spellEnd"/>
            <w:r>
              <w:rPr>
                <w:b/>
              </w:rPr>
              <w:t xml:space="preserve"> муниципальный район Ленинградской области»</w:t>
            </w:r>
          </w:p>
        </w:tc>
      </w:tr>
      <w:tr w:rsidR="00DD722B" w:rsidTr="00DD722B">
        <w:trPr>
          <w:trHeight w:val="836"/>
        </w:trPr>
        <w:tc>
          <w:tcPr>
            <w:tcW w:w="34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color w:val="000000"/>
              </w:rPr>
            </w:pPr>
            <w:r>
              <w:rPr>
                <w:color w:val="000000"/>
              </w:rPr>
              <w:t>2.1</w:t>
            </w:r>
          </w:p>
        </w:tc>
        <w:tc>
          <w:tcPr>
            <w:tcW w:w="4653" w:type="pct"/>
            <w:gridSpan w:val="7"/>
            <w:tcBorders>
              <w:top w:val="single" w:sz="4" w:space="0" w:color="auto"/>
              <w:left w:val="single" w:sz="4" w:space="0" w:color="auto"/>
              <w:bottom w:val="single" w:sz="4" w:space="0" w:color="auto"/>
              <w:right w:val="single" w:sz="4" w:space="0" w:color="auto"/>
            </w:tcBorders>
            <w:vAlign w:val="center"/>
            <w:hideMark/>
          </w:tcPr>
          <w:p w:rsidR="00DD722B" w:rsidRDefault="00DD722B">
            <w:pPr>
              <w:jc w:val="both"/>
            </w:pPr>
            <w:r>
              <w:t xml:space="preserve">Для населения, организаций, приобретающих горячую воду для предоставления коммунальных услуг населению, муниципального образования «Сосновское сельское поселение» (п. Сосново, ул. </w:t>
            </w:r>
            <w:proofErr w:type="gramStart"/>
            <w:r>
              <w:t>Академическая</w:t>
            </w:r>
            <w:proofErr w:type="gramEnd"/>
            <w:r>
              <w:t xml:space="preserve">, дома 1, 2, 3, 4, 14)  </w:t>
            </w:r>
            <w:proofErr w:type="spellStart"/>
            <w:r>
              <w:t>Приозерского</w:t>
            </w:r>
            <w:proofErr w:type="spellEnd"/>
            <w:r>
              <w:t xml:space="preserve"> муниципального района Ленинградской области (тарифы указываются с </w:t>
            </w:r>
            <w:r>
              <w:lastRenderedPageBreak/>
              <w:t>учетом НДС) *</w:t>
            </w:r>
          </w:p>
        </w:tc>
      </w:tr>
      <w:tr w:rsidR="00DD722B" w:rsidTr="00DD722B">
        <w:trPr>
          <w:trHeight w:val="53"/>
        </w:trPr>
        <w:tc>
          <w:tcPr>
            <w:tcW w:w="34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spacing w:after="200" w:line="276" w:lineRule="auto"/>
              <w:rPr>
                <w:lang w:eastAsia="en-US"/>
              </w:rPr>
            </w:pPr>
            <w:r>
              <w:lastRenderedPageBreak/>
              <w:t>2.1.1</w:t>
            </w:r>
          </w:p>
        </w:tc>
        <w:tc>
          <w:tcPr>
            <w:tcW w:w="1823"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rPr>
                <w:color w:val="000000"/>
              </w:rPr>
            </w:pPr>
            <w:r>
              <w:rPr>
                <w:color w:val="000000"/>
              </w:rPr>
              <w:t xml:space="preserve">С наружной сетью горячего водоснабжения, с изолированными стояками, с </w:t>
            </w:r>
            <w:proofErr w:type="spellStart"/>
            <w:r>
              <w:rPr>
                <w:color w:val="000000"/>
              </w:rPr>
              <w:t>полотенцесушителями</w:t>
            </w:r>
            <w:proofErr w:type="spellEnd"/>
          </w:p>
        </w:tc>
        <w:tc>
          <w:tcPr>
            <w:tcW w:w="1120"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ind w:left="-108" w:right="-108"/>
              <w:jc w:val="center"/>
              <w:rPr>
                <w:color w:val="000000"/>
              </w:rPr>
            </w:pPr>
            <w:r>
              <w:t>со дня вступления в силу настоящего приказа по 31.12.2018</w:t>
            </w:r>
          </w:p>
        </w:tc>
        <w:tc>
          <w:tcPr>
            <w:tcW w:w="776"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color w:val="000000"/>
              </w:rPr>
            </w:pPr>
            <w:r>
              <w:rPr>
                <w:color w:val="000000"/>
              </w:rPr>
              <w:t>35,47</w:t>
            </w:r>
          </w:p>
        </w:tc>
        <w:tc>
          <w:tcPr>
            <w:tcW w:w="934"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color w:val="000000"/>
              </w:rPr>
            </w:pPr>
            <w:r>
              <w:rPr>
                <w:color w:val="000000"/>
              </w:rPr>
              <w:t>1021,88</w:t>
            </w:r>
          </w:p>
        </w:tc>
      </w:tr>
      <w:tr w:rsidR="00DD722B" w:rsidTr="00DD722B">
        <w:trPr>
          <w:trHeight w:val="53"/>
        </w:trPr>
        <w:tc>
          <w:tcPr>
            <w:tcW w:w="34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spacing w:after="200" w:line="276" w:lineRule="auto"/>
              <w:rPr>
                <w:lang w:eastAsia="en-US"/>
              </w:rPr>
            </w:pPr>
            <w:r>
              <w:t>2.1.2</w:t>
            </w:r>
          </w:p>
        </w:tc>
        <w:tc>
          <w:tcPr>
            <w:tcW w:w="1823"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rPr>
                <w:color w:val="000000"/>
              </w:rPr>
            </w:pPr>
            <w:r>
              <w:rPr>
                <w:color w:val="000000"/>
              </w:rPr>
              <w:t xml:space="preserve">С наружной сетью горячего водоснабжения, с изолированными стояками, без </w:t>
            </w:r>
            <w:proofErr w:type="spellStart"/>
            <w:r>
              <w:rPr>
                <w:color w:val="000000"/>
              </w:rPr>
              <w:t>полотенцесушителей</w:t>
            </w:r>
            <w:proofErr w:type="spellEnd"/>
          </w:p>
        </w:tc>
        <w:tc>
          <w:tcPr>
            <w:tcW w:w="1120"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ind w:left="-108" w:right="-108"/>
              <w:jc w:val="center"/>
              <w:rPr>
                <w:color w:val="000000"/>
              </w:rPr>
            </w:pPr>
            <w:r>
              <w:t>со дня вступления в силу настоящего приказа по 31.12.2018</w:t>
            </w:r>
          </w:p>
        </w:tc>
        <w:tc>
          <w:tcPr>
            <w:tcW w:w="776"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color w:val="000000"/>
              </w:rPr>
            </w:pPr>
            <w:r>
              <w:rPr>
                <w:color w:val="000000"/>
              </w:rPr>
              <w:t>35,47</w:t>
            </w:r>
          </w:p>
        </w:tc>
        <w:tc>
          <w:tcPr>
            <w:tcW w:w="934"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color w:val="000000"/>
              </w:rPr>
            </w:pPr>
            <w:r>
              <w:rPr>
                <w:color w:val="000000"/>
              </w:rPr>
              <w:t>1119,21</w:t>
            </w:r>
          </w:p>
        </w:tc>
      </w:tr>
      <w:tr w:rsidR="00DD722B" w:rsidTr="00DD722B">
        <w:trPr>
          <w:trHeight w:val="675"/>
        </w:trPr>
        <w:tc>
          <w:tcPr>
            <w:tcW w:w="34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spacing w:after="200" w:line="276" w:lineRule="auto"/>
              <w:rPr>
                <w:lang w:eastAsia="en-US"/>
              </w:rPr>
            </w:pPr>
            <w:r>
              <w:t>2.1.3</w:t>
            </w:r>
          </w:p>
        </w:tc>
        <w:tc>
          <w:tcPr>
            <w:tcW w:w="1823"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rPr>
                <w:color w:val="000000"/>
              </w:rPr>
            </w:pPr>
            <w:r>
              <w:rPr>
                <w:color w:val="000000"/>
              </w:rPr>
              <w:t xml:space="preserve">С наружной сетью горячего водоснабжения, с неизолированными стояками, с </w:t>
            </w:r>
            <w:proofErr w:type="spellStart"/>
            <w:r>
              <w:rPr>
                <w:color w:val="000000"/>
              </w:rPr>
              <w:t>полотенцесушителями</w:t>
            </w:r>
            <w:proofErr w:type="spellEnd"/>
          </w:p>
        </w:tc>
        <w:tc>
          <w:tcPr>
            <w:tcW w:w="1120"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ind w:left="-108" w:right="-108"/>
              <w:jc w:val="center"/>
              <w:rPr>
                <w:color w:val="000000"/>
              </w:rPr>
            </w:pPr>
            <w:r>
              <w:t>со дня вступления в силу настоящего приказа по 31.12.2018</w:t>
            </w:r>
          </w:p>
        </w:tc>
        <w:tc>
          <w:tcPr>
            <w:tcW w:w="776"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color w:val="000000"/>
              </w:rPr>
            </w:pPr>
            <w:r>
              <w:rPr>
                <w:color w:val="000000"/>
              </w:rPr>
              <w:t>35,47</w:t>
            </w:r>
          </w:p>
        </w:tc>
        <w:tc>
          <w:tcPr>
            <w:tcW w:w="934"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color w:val="000000"/>
              </w:rPr>
            </w:pPr>
            <w:r>
              <w:rPr>
                <w:color w:val="000000"/>
              </w:rPr>
              <w:t>952,84</w:t>
            </w:r>
          </w:p>
        </w:tc>
      </w:tr>
      <w:tr w:rsidR="00DD722B" w:rsidTr="00DD722B">
        <w:trPr>
          <w:trHeight w:val="685"/>
        </w:trPr>
        <w:tc>
          <w:tcPr>
            <w:tcW w:w="34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spacing w:after="200" w:line="276" w:lineRule="auto"/>
              <w:rPr>
                <w:lang w:eastAsia="en-US"/>
              </w:rPr>
            </w:pPr>
            <w:r>
              <w:t>2.1.4</w:t>
            </w:r>
          </w:p>
        </w:tc>
        <w:tc>
          <w:tcPr>
            <w:tcW w:w="1823"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rPr>
                <w:color w:val="000000"/>
              </w:rPr>
            </w:pPr>
            <w:r>
              <w:rPr>
                <w:color w:val="000000"/>
              </w:rPr>
              <w:t xml:space="preserve">С наружной сетью горячего водоснабжения, с неизолированными стояками, без </w:t>
            </w:r>
            <w:proofErr w:type="spellStart"/>
            <w:r>
              <w:rPr>
                <w:color w:val="000000"/>
              </w:rPr>
              <w:t>полотенцесушителей</w:t>
            </w:r>
            <w:proofErr w:type="spellEnd"/>
          </w:p>
        </w:tc>
        <w:tc>
          <w:tcPr>
            <w:tcW w:w="1120"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ind w:left="-108" w:right="-108"/>
              <w:jc w:val="center"/>
              <w:rPr>
                <w:color w:val="000000"/>
              </w:rPr>
            </w:pPr>
            <w:r>
              <w:t>со дня вступления в силу настоящего приказа по 31.12.2018</w:t>
            </w:r>
          </w:p>
        </w:tc>
        <w:tc>
          <w:tcPr>
            <w:tcW w:w="776"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color w:val="000000"/>
              </w:rPr>
            </w:pPr>
            <w:r>
              <w:rPr>
                <w:color w:val="000000"/>
              </w:rPr>
              <w:t>35,47</w:t>
            </w:r>
          </w:p>
        </w:tc>
        <w:tc>
          <w:tcPr>
            <w:tcW w:w="934"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color w:val="000000"/>
              </w:rPr>
            </w:pPr>
            <w:r>
              <w:rPr>
                <w:color w:val="000000"/>
              </w:rPr>
              <w:t>1021,88</w:t>
            </w:r>
          </w:p>
        </w:tc>
      </w:tr>
      <w:tr w:rsidR="00DD722B" w:rsidTr="00DD722B">
        <w:trPr>
          <w:trHeight w:val="53"/>
        </w:trPr>
        <w:tc>
          <w:tcPr>
            <w:tcW w:w="34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spacing w:after="200" w:line="276" w:lineRule="auto"/>
              <w:rPr>
                <w:lang w:eastAsia="en-US"/>
              </w:rPr>
            </w:pPr>
            <w:r>
              <w:t>2.1.5</w:t>
            </w:r>
          </w:p>
        </w:tc>
        <w:tc>
          <w:tcPr>
            <w:tcW w:w="1823"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rPr>
                <w:color w:val="000000"/>
              </w:rPr>
            </w:pPr>
            <w:r>
              <w:rPr>
                <w:color w:val="000000"/>
              </w:rPr>
              <w:t xml:space="preserve">Без наружной сети горячего водоснабжения, с изолированными стояками, с </w:t>
            </w:r>
            <w:proofErr w:type="spellStart"/>
            <w:r>
              <w:rPr>
                <w:color w:val="000000"/>
              </w:rPr>
              <w:t>полотенцесушителями</w:t>
            </w:r>
            <w:proofErr w:type="spellEnd"/>
          </w:p>
        </w:tc>
        <w:tc>
          <w:tcPr>
            <w:tcW w:w="1120"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ind w:left="-108" w:right="-108"/>
              <w:jc w:val="center"/>
              <w:rPr>
                <w:color w:val="000000"/>
              </w:rPr>
            </w:pPr>
            <w:r>
              <w:t>со дня вступления в силу настоящего приказа по 31.12.2018</w:t>
            </w:r>
          </w:p>
        </w:tc>
        <w:tc>
          <w:tcPr>
            <w:tcW w:w="776"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color w:val="000000"/>
              </w:rPr>
            </w:pPr>
            <w:r>
              <w:rPr>
                <w:color w:val="000000"/>
              </w:rPr>
              <w:t>35,47</w:t>
            </w:r>
          </w:p>
        </w:tc>
        <w:tc>
          <w:tcPr>
            <w:tcW w:w="934"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color w:val="000000"/>
              </w:rPr>
            </w:pPr>
            <w:r>
              <w:rPr>
                <w:color w:val="000000"/>
              </w:rPr>
              <w:t>1068,33</w:t>
            </w:r>
          </w:p>
        </w:tc>
      </w:tr>
      <w:tr w:rsidR="00DD722B" w:rsidTr="00DD722B">
        <w:trPr>
          <w:trHeight w:val="53"/>
        </w:trPr>
        <w:tc>
          <w:tcPr>
            <w:tcW w:w="34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spacing w:after="200" w:line="276" w:lineRule="auto"/>
              <w:rPr>
                <w:lang w:eastAsia="en-US"/>
              </w:rPr>
            </w:pPr>
            <w:r>
              <w:t>2.1.6</w:t>
            </w:r>
          </w:p>
        </w:tc>
        <w:tc>
          <w:tcPr>
            <w:tcW w:w="1823"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rPr>
                <w:color w:val="000000"/>
              </w:rPr>
            </w:pPr>
            <w:r>
              <w:rPr>
                <w:color w:val="000000"/>
              </w:rPr>
              <w:t xml:space="preserve">Без наружной сети горячего водоснабжения, с изолированными стояками, без </w:t>
            </w:r>
            <w:proofErr w:type="spellStart"/>
            <w:r>
              <w:rPr>
                <w:color w:val="000000"/>
              </w:rPr>
              <w:t>полотенцесушителей</w:t>
            </w:r>
            <w:proofErr w:type="spellEnd"/>
          </w:p>
        </w:tc>
        <w:tc>
          <w:tcPr>
            <w:tcW w:w="1120"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ind w:left="-108" w:right="-108"/>
              <w:jc w:val="center"/>
              <w:rPr>
                <w:color w:val="000000"/>
              </w:rPr>
            </w:pPr>
            <w:r>
              <w:t>со дня вступления в силу настоящего приказа по 31.12.2018</w:t>
            </w:r>
          </w:p>
        </w:tc>
        <w:tc>
          <w:tcPr>
            <w:tcW w:w="776"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color w:val="000000"/>
              </w:rPr>
            </w:pPr>
            <w:r>
              <w:rPr>
                <w:color w:val="000000"/>
              </w:rPr>
              <w:t>35,47</w:t>
            </w:r>
          </w:p>
        </w:tc>
        <w:tc>
          <w:tcPr>
            <w:tcW w:w="934"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color w:val="000000"/>
              </w:rPr>
            </w:pPr>
            <w:r>
              <w:rPr>
                <w:color w:val="000000"/>
              </w:rPr>
              <w:t>1155,90</w:t>
            </w:r>
          </w:p>
        </w:tc>
      </w:tr>
      <w:tr w:rsidR="00DD722B" w:rsidTr="00DD722B">
        <w:trPr>
          <w:trHeight w:val="53"/>
        </w:trPr>
        <w:tc>
          <w:tcPr>
            <w:tcW w:w="34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spacing w:after="200" w:line="276" w:lineRule="auto"/>
              <w:rPr>
                <w:lang w:eastAsia="en-US"/>
              </w:rPr>
            </w:pPr>
            <w:r>
              <w:t>2.1.7</w:t>
            </w:r>
          </w:p>
        </w:tc>
        <w:tc>
          <w:tcPr>
            <w:tcW w:w="1823"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rPr>
                <w:color w:val="000000"/>
              </w:rPr>
            </w:pPr>
            <w:r>
              <w:rPr>
                <w:color w:val="000000"/>
              </w:rPr>
              <w:t xml:space="preserve">Без наружной сети горячего водоснабжения, с неизолированными стояками, с </w:t>
            </w:r>
            <w:proofErr w:type="spellStart"/>
            <w:r>
              <w:rPr>
                <w:color w:val="000000"/>
              </w:rPr>
              <w:t>полотенцесушителями</w:t>
            </w:r>
            <w:proofErr w:type="spellEnd"/>
          </w:p>
        </w:tc>
        <w:tc>
          <w:tcPr>
            <w:tcW w:w="1120"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ind w:left="-108" w:right="-108"/>
              <w:jc w:val="center"/>
              <w:rPr>
                <w:color w:val="000000"/>
              </w:rPr>
            </w:pPr>
            <w:r>
              <w:t>со дня вступления в силу настоящего приказа по 31.12.2018</w:t>
            </w:r>
          </w:p>
        </w:tc>
        <w:tc>
          <w:tcPr>
            <w:tcW w:w="776"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color w:val="000000"/>
              </w:rPr>
            </w:pPr>
            <w:r>
              <w:rPr>
                <w:color w:val="000000"/>
              </w:rPr>
              <w:t>35,47</w:t>
            </w:r>
          </w:p>
        </w:tc>
        <w:tc>
          <w:tcPr>
            <w:tcW w:w="934"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color w:val="000000"/>
              </w:rPr>
            </w:pPr>
            <w:r>
              <w:rPr>
                <w:color w:val="000000"/>
              </w:rPr>
              <w:t>979,31</w:t>
            </w:r>
          </w:p>
        </w:tc>
      </w:tr>
      <w:tr w:rsidR="00DD722B" w:rsidTr="00DD722B">
        <w:trPr>
          <w:trHeight w:val="53"/>
        </w:trPr>
        <w:tc>
          <w:tcPr>
            <w:tcW w:w="34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spacing w:after="200" w:line="276" w:lineRule="auto"/>
              <w:rPr>
                <w:lang w:eastAsia="en-US"/>
              </w:rPr>
            </w:pPr>
            <w:r>
              <w:t>2.1.8</w:t>
            </w:r>
          </w:p>
        </w:tc>
        <w:tc>
          <w:tcPr>
            <w:tcW w:w="1823"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rPr>
                <w:color w:val="000000"/>
              </w:rPr>
            </w:pPr>
            <w:r>
              <w:rPr>
                <w:color w:val="000000"/>
              </w:rPr>
              <w:t xml:space="preserve">Без наружной сети горячего водоснабжения, с неизолированными стояками, без </w:t>
            </w:r>
            <w:proofErr w:type="spellStart"/>
            <w:r>
              <w:rPr>
                <w:color w:val="000000"/>
              </w:rPr>
              <w:t>полотенцесушителей</w:t>
            </w:r>
            <w:proofErr w:type="spellEnd"/>
          </w:p>
        </w:tc>
        <w:tc>
          <w:tcPr>
            <w:tcW w:w="1120"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ind w:left="-108" w:right="-108"/>
              <w:jc w:val="center"/>
              <w:rPr>
                <w:color w:val="000000"/>
              </w:rPr>
            </w:pPr>
            <w:r>
              <w:t>со дня вступления в силу настоящего приказа по 31.12.2018</w:t>
            </w:r>
          </w:p>
        </w:tc>
        <w:tc>
          <w:tcPr>
            <w:tcW w:w="776" w:type="pct"/>
            <w:gridSpan w:val="2"/>
            <w:tcBorders>
              <w:top w:val="single" w:sz="4" w:space="0" w:color="auto"/>
              <w:left w:val="single" w:sz="4" w:space="0" w:color="auto"/>
              <w:bottom w:val="single" w:sz="4" w:space="0" w:color="auto"/>
              <w:right w:val="single" w:sz="4" w:space="0" w:color="auto"/>
            </w:tcBorders>
            <w:noWrap/>
          </w:tcPr>
          <w:p w:rsidR="00DD722B" w:rsidRDefault="00DD722B">
            <w:pPr>
              <w:ind w:left="-108" w:right="-108"/>
              <w:jc w:val="center"/>
              <w:rPr>
                <w:color w:val="000000"/>
              </w:rPr>
            </w:pPr>
          </w:p>
          <w:p w:rsidR="00DD722B" w:rsidRDefault="00DD722B">
            <w:pPr>
              <w:ind w:left="-108" w:right="-108"/>
              <w:jc w:val="center"/>
              <w:rPr>
                <w:color w:val="000000"/>
              </w:rPr>
            </w:pPr>
            <w:r>
              <w:rPr>
                <w:color w:val="000000"/>
              </w:rPr>
              <w:t>35,47</w:t>
            </w:r>
          </w:p>
          <w:p w:rsidR="00DD722B" w:rsidRDefault="00DD722B">
            <w:pPr>
              <w:ind w:left="-108" w:right="-108"/>
              <w:jc w:val="center"/>
              <w:rPr>
                <w:color w:val="000000"/>
              </w:rPr>
            </w:pPr>
          </w:p>
        </w:tc>
        <w:tc>
          <w:tcPr>
            <w:tcW w:w="934"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color w:val="000000"/>
              </w:rPr>
            </w:pPr>
            <w:r>
              <w:rPr>
                <w:color w:val="000000"/>
              </w:rPr>
              <w:t>1068,33</w:t>
            </w:r>
          </w:p>
        </w:tc>
      </w:tr>
      <w:tr w:rsidR="00DD722B" w:rsidTr="00DD722B">
        <w:trPr>
          <w:trHeight w:val="615"/>
        </w:trPr>
        <w:tc>
          <w:tcPr>
            <w:tcW w:w="338"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b/>
                <w:color w:val="000000"/>
              </w:rPr>
            </w:pPr>
            <w:r>
              <w:rPr>
                <w:b/>
                <w:color w:val="000000"/>
              </w:rPr>
              <w:t>6</w:t>
            </w:r>
          </w:p>
        </w:tc>
        <w:tc>
          <w:tcPr>
            <w:tcW w:w="4662" w:type="pct"/>
            <w:gridSpan w:val="8"/>
            <w:tcBorders>
              <w:top w:val="single" w:sz="4" w:space="0" w:color="auto"/>
              <w:left w:val="single" w:sz="4" w:space="0" w:color="auto"/>
              <w:bottom w:val="single" w:sz="4" w:space="0" w:color="auto"/>
              <w:right w:val="single" w:sz="4" w:space="0" w:color="auto"/>
            </w:tcBorders>
            <w:vAlign w:val="center"/>
            <w:hideMark/>
          </w:tcPr>
          <w:p w:rsidR="00DD722B" w:rsidRDefault="00DD722B">
            <w:pPr>
              <w:jc w:val="both"/>
              <w:rPr>
                <w:b/>
                <w:color w:val="000000"/>
              </w:rPr>
            </w:pPr>
            <w:r>
              <w:rPr>
                <w:b/>
                <w:color w:val="000000"/>
              </w:rPr>
              <w:t xml:space="preserve">В зоне теплоснабжения, горячего водоснабжения муниципального унитарного предприятия «Теплосеть Плодовое» муниципального образования </w:t>
            </w:r>
            <w:proofErr w:type="spellStart"/>
            <w:r>
              <w:rPr>
                <w:b/>
                <w:color w:val="000000"/>
              </w:rPr>
              <w:t>Плодовское</w:t>
            </w:r>
            <w:proofErr w:type="spellEnd"/>
            <w:r>
              <w:rPr>
                <w:b/>
                <w:color w:val="000000"/>
              </w:rPr>
              <w:t xml:space="preserve"> сельское поселение муниципального образования </w:t>
            </w:r>
            <w:proofErr w:type="spellStart"/>
            <w:r>
              <w:rPr>
                <w:b/>
                <w:color w:val="000000"/>
              </w:rPr>
              <w:t>Приозерский</w:t>
            </w:r>
            <w:proofErr w:type="spellEnd"/>
            <w:r>
              <w:rPr>
                <w:b/>
                <w:color w:val="000000"/>
              </w:rPr>
              <w:t xml:space="preserve"> муниципальный район Ленинградской области, муниципального унитарного предприятия муниципального образования </w:t>
            </w:r>
            <w:proofErr w:type="spellStart"/>
            <w:r>
              <w:rPr>
                <w:b/>
                <w:color w:val="000000"/>
              </w:rPr>
              <w:t>Ромашкинское</w:t>
            </w:r>
            <w:proofErr w:type="spellEnd"/>
            <w:r>
              <w:rPr>
                <w:b/>
                <w:color w:val="000000"/>
              </w:rPr>
              <w:t xml:space="preserve"> сельское поселение муниципального образования </w:t>
            </w:r>
            <w:proofErr w:type="spellStart"/>
            <w:r>
              <w:rPr>
                <w:b/>
                <w:color w:val="000000"/>
              </w:rPr>
              <w:t>Приозерский</w:t>
            </w:r>
            <w:proofErr w:type="spellEnd"/>
            <w:r>
              <w:rPr>
                <w:b/>
                <w:color w:val="000000"/>
              </w:rPr>
              <w:t xml:space="preserve"> муниципальный район Ленинградской области «Агентство услуг </w:t>
            </w:r>
            <w:proofErr w:type="spellStart"/>
            <w:r>
              <w:rPr>
                <w:b/>
                <w:color w:val="000000"/>
              </w:rPr>
              <w:t>Ромашкинского</w:t>
            </w:r>
            <w:proofErr w:type="spellEnd"/>
            <w:r>
              <w:rPr>
                <w:b/>
                <w:color w:val="000000"/>
              </w:rPr>
              <w:t xml:space="preserve"> поселения»</w:t>
            </w:r>
          </w:p>
        </w:tc>
      </w:tr>
      <w:tr w:rsidR="00DD722B" w:rsidTr="00DD722B">
        <w:trPr>
          <w:trHeight w:val="615"/>
        </w:trPr>
        <w:tc>
          <w:tcPr>
            <w:tcW w:w="338"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left="-108" w:right="-108"/>
              <w:jc w:val="center"/>
              <w:rPr>
                <w:color w:val="000000"/>
              </w:rPr>
            </w:pPr>
            <w:r>
              <w:rPr>
                <w:color w:val="000000"/>
              </w:rPr>
              <w:t>6.1</w:t>
            </w:r>
          </w:p>
        </w:tc>
        <w:tc>
          <w:tcPr>
            <w:tcW w:w="4662" w:type="pct"/>
            <w:gridSpan w:val="8"/>
            <w:tcBorders>
              <w:top w:val="single" w:sz="4" w:space="0" w:color="auto"/>
              <w:left w:val="single" w:sz="4" w:space="0" w:color="auto"/>
              <w:bottom w:val="single" w:sz="4" w:space="0" w:color="auto"/>
              <w:right w:val="single" w:sz="4" w:space="0" w:color="auto"/>
            </w:tcBorders>
            <w:vAlign w:val="center"/>
            <w:hideMark/>
          </w:tcPr>
          <w:p w:rsidR="00DD722B" w:rsidRDefault="00DD722B">
            <w:pPr>
              <w:jc w:val="both"/>
              <w:rPr>
                <w:b/>
                <w:color w:val="000000"/>
              </w:rPr>
            </w:pPr>
            <w:r>
              <w:t>Для населения, организаций, приобретающих горячую воду для предоставления коммунальных услуг населению, муниципальных образований «</w:t>
            </w:r>
            <w:proofErr w:type="spellStart"/>
            <w:r>
              <w:t>Плодовское</w:t>
            </w:r>
            <w:proofErr w:type="spellEnd"/>
            <w:r>
              <w:t xml:space="preserve"> сельское поселение», «</w:t>
            </w:r>
            <w:proofErr w:type="spellStart"/>
            <w:r>
              <w:t>Ромашкинское</w:t>
            </w:r>
            <w:proofErr w:type="spellEnd"/>
            <w:r>
              <w:t xml:space="preserve"> сельское поселение» </w:t>
            </w:r>
            <w:proofErr w:type="spellStart"/>
            <w:r>
              <w:t>Приозерского</w:t>
            </w:r>
            <w:proofErr w:type="spellEnd"/>
            <w:r>
              <w:t xml:space="preserve"> муниципального района Ленинградской области (тарифы указываются с учетом НДС</w:t>
            </w:r>
            <w:r>
              <w:rPr>
                <w:b/>
                <w:color w:val="000000"/>
              </w:rPr>
              <w:t>) *</w:t>
            </w:r>
          </w:p>
        </w:tc>
      </w:tr>
      <w:tr w:rsidR="00DD722B" w:rsidTr="00DD722B">
        <w:trPr>
          <w:trHeight w:val="53"/>
        </w:trPr>
        <w:tc>
          <w:tcPr>
            <w:tcW w:w="338"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spacing w:after="200" w:line="276" w:lineRule="auto"/>
              <w:rPr>
                <w:lang w:eastAsia="en-US"/>
              </w:rPr>
            </w:pPr>
            <w:r>
              <w:t>6.1.1</w:t>
            </w:r>
          </w:p>
        </w:tc>
        <w:tc>
          <w:tcPr>
            <w:tcW w:w="1746"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rPr>
                <w:color w:val="000000"/>
              </w:rPr>
            </w:pPr>
            <w:r>
              <w:rPr>
                <w:color w:val="000000"/>
              </w:rPr>
              <w:t xml:space="preserve">С наружной сетью горячего водоснабжения, с изолированными стояками, с </w:t>
            </w:r>
            <w:proofErr w:type="spellStart"/>
            <w:r>
              <w:rPr>
                <w:color w:val="000000"/>
              </w:rPr>
              <w:t>полотенцесушителями</w:t>
            </w:r>
            <w:proofErr w:type="spellEnd"/>
          </w:p>
        </w:tc>
        <w:tc>
          <w:tcPr>
            <w:tcW w:w="1075"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ind w:left="-108" w:right="-108"/>
              <w:jc w:val="center"/>
              <w:rPr>
                <w:lang w:eastAsia="en-US"/>
              </w:rPr>
            </w:pPr>
            <w:r>
              <w:t>со дня вступления в силу настоящего приказа по 31.12.2018</w:t>
            </w:r>
          </w:p>
        </w:tc>
        <w:tc>
          <w:tcPr>
            <w:tcW w:w="724"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spacing w:after="200" w:line="276" w:lineRule="auto"/>
              <w:jc w:val="center"/>
              <w:rPr>
                <w:lang w:eastAsia="en-US"/>
              </w:rPr>
            </w:pPr>
            <w:r>
              <w:t>40,20</w:t>
            </w:r>
          </w:p>
        </w:tc>
        <w:tc>
          <w:tcPr>
            <w:tcW w:w="111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spacing w:after="200" w:line="276" w:lineRule="auto"/>
              <w:jc w:val="center"/>
              <w:rPr>
                <w:lang w:eastAsia="en-US"/>
              </w:rPr>
            </w:pPr>
            <w:r>
              <w:t>1682,32</w:t>
            </w:r>
          </w:p>
        </w:tc>
      </w:tr>
      <w:tr w:rsidR="00DD722B" w:rsidTr="00DD722B">
        <w:trPr>
          <w:trHeight w:val="53"/>
        </w:trPr>
        <w:tc>
          <w:tcPr>
            <w:tcW w:w="338"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spacing w:after="200" w:line="276" w:lineRule="auto"/>
              <w:rPr>
                <w:lang w:eastAsia="en-US"/>
              </w:rPr>
            </w:pPr>
            <w:r>
              <w:t>6.1.2</w:t>
            </w:r>
          </w:p>
        </w:tc>
        <w:tc>
          <w:tcPr>
            <w:tcW w:w="1746"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rPr>
                <w:color w:val="000000"/>
              </w:rPr>
            </w:pPr>
            <w:r>
              <w:rPr>
                <w:color w:val="000000"/>
              </w:rPr>
              <w:t xml:space="preserve">С наружной сетью горячего водоснабжения, с изолированными стояками, без </w:t>
            </w:r>
            <w:proofErr w:type="spellStart"/>
            <w:r>
              <w:rPr>
                <w:color w:val="000000"/>
              </w:rPr>
              <w:t>полотенцесушителей</w:t>
            </w:r>
            <w:proofErr w:type="spellEnd"/>
          </w:p>
        </w:tc>
        <w:tc>
          <w:tcPr>
            <w:tcW w:w="1075"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ind w:left="-108" w:right="-108"/>
              <w:jc w:val="center"/>
              <w:rPr>
                <w:lang w:eastAsia="en-US"/>
              </w:rPr>
            </w:pPr>
            <w:r>
              <w:t>со дня вступления в силу настоящего приказа по 31.12.2018</w:t>
            </w:r>
          </w:p>
        </w:tc>
        <w:tc>
          <w:tcPr>
            <w:tcW w:w="724"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spacing w:after="200" w:line="276" w:lineRule="auto"/>
              <w:jc w:val="center"/>
              <w:rPr>
                <w:lang w:eastAsia="en-US"/>
              </w:rPr>
            </w:pPr>
            <w:r>
              <w:t>40,20</w:t>
            </w:r>
          </w:p>
        </w:tc>
        <w:tc>
          <w:tcPr>
            <w:tcW w:w="111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ind w:right="-108"/>
              <w:jc w:val="center"/>
              <w:rPr>
                <w:lang w:eastAsia="en-US"/>
              </w:rPr>
            </w:pPr>
            <w:r>
              <w:t>1842,54</w:t>
            </w:r>
          </w:p>
        </w:tc>
      </w:tr>
      <w:tr w:rsidR="00DD722B" w:rsidTr="00DD722B">
        <w:trPr>
          <w:trHeight w:val="53"/>
        </w:trPr>
        <w:tc>
          <w:tcPr>
            <w:tcW w:w="338"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rPr>
                <w:color w:val="000000"/>
              </w:rPr>
            </w:pPr>
            <w:r>
              <w:rPr>
                <w:color w:val="000000"/>
              </w:rPr>
              <w:t>6.1.3</w:t>
            </w:r>
          </w:p>
        </w:tc>
        <w:tc>
          <w:tcPr>
            <w:tcW w:w="1746"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rPr>
                <w:color w:val="000000"/>
              </w:rPr>
            </w:pPr>
            <w:r>
              <w:rPr>
                <w:color w:val="000000"/>
              </w:rPr>
              <w:t xml:space="preserve">С наружной сетью горячего водоснабжения, с неизолированными стояками, с </w:t>
            </w:r>
            <w:proofErr w:type="spellStart"/>
            <w:r>
              <w:rPr>
                <w:color w:val="000000"/>
              </w:rPr>
              <w:t>полотенцесушителями</w:t>
            </w:r>
            <w:proofErr w:type="spellEnd"/>
          </w:p>
        </w:tc>
        <w:tc>
          <w:tcPr>
            <w:tcW w:w="1075"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color w:val="000000"/>
              </w:rPr>
            </w:pPr>
            <w:r>
              <w:rPr>
                <w:color w:val="000000"/>
              </w:rPr>
              <w:t>со дня вступления в силу настоящего приказа по 31.12.2018</w:t>
            </w:r>
          </w:p>
        </w:tc>
        <w:tc>
          <w:tcPr>
            <w:tcW w:w="724"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rPr>
            </w:pPr>
            <w:r>
              <w:rPr>
                <w:color w:val="000000"/>
              </w:rPr>
              <w:t>40,20</w:t>
            </w:r>
          </w:p>
        </w:tc>
        <w:tc>
          <w:tcPr>
            <w:tcW w:w="111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rPr>
            </w:pPr>
            <w:r>
              <w:rPr>
                <w:color w:val="000000"/>
              </w:rPr>
              <w:t>1568,65</w:t>
            </w:r>
          </w:p>
        </w:tc>
      </w:tr>
      <w:tr w:rsidR="00DD722B" w:rsidTr="00DD722B">
        <w:trPr>
          <w:trHeight w:val="53"/>
        </w:trPr>
        <w:tc>
          <w:tcPr>
            <w:tcW w:w="338"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rPr>
                <w:color w:val="000000"/>
              </w:rPr>
            </w:pPr>
            <w:r>
              <w:rPr>
                <w:color w:val="000000"/>
              </w:rPr>
              <w:t>6.1.4</w:t>
            </w:r>
          </w:p>
        </w:tc>
        <w:tc>
          <w:tcPr>
            <w:tcW w:w="1746"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rPr>
                <w:color w:val="000000"/>
              </w:rPr>
            </w:pPr>
            <w:r>
              <w:rPr>
                <w:color w:val="000000"/>
              </w:rPr>
              <w:t xml:space="preserve">С наружной сетью горячего водоснабжения, с неизолированными стояками, без </w:t>
            </w:r>
            <w:proofErr w:type="spellStart"/>
            <w:r>
              <w:rPr>
                <w:color w:val="000000"/>
              </w:rPr>
              <w:t>полотенцесушителей</w:t>
            </w:r>
            <w:proofErr w:type="spellEnd"/>
          </w:p>
        </w:tc>
        <w:tc>
          <w:tcPr>
            <w:tcW w:w="1075"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color w:val="000000"/>
              </w:rPr>
            </w:pPr>
            <w:r>
              <w:rPr>
                <w:color w:val="000000"/>
              </w:rPr>
              <w:t>со дня вступления в силу настоящего приказа по 31.12.2018</w:t>
            </w:r>
          </w:p>
        </w:tc>
        <w:tc>
          <w:tcPr>
            <w:tcW w:w="724"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rPr>
            </w:pPr>
            <w:r>
              <w:rPr>
                <w:color w:val="000000"/>
              </w:rPr>
              <w:t>40,20</w:t>
            </w:r>
          </w:p>
        </w:tc>
        <w:tc>
          <w:tcPr>
            <w:tcW w:w="111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rPr>
            </w:pPr>
            <w:r>
              <w:rPr>
                <w:color w:val="000000"/>
              </w:rPr>
              <w:t>1682,32</w:t>
            </w:r>
          </w:p>
        </w:tc>
      </w:tr>
      <w:tr w:rsidR="00DD722B" w:rsidTr="00DD722B">
        <w:trPr>
          <w:trHeight w:val="53"/>
        </w:trPr>
        <w:tc>
          <w:tcPr>
            <w:tcW w:w="338"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rPr>
                <w:color w:val="000000"/>
              </w:rPr>
            </w:pPr>
            <w:r>
              <w:rPr>
                <w:color w:val="000000"/>
              </w:rPr>
              <w:t>6.1.5</w:t>
            </w:r>
          </w:p>
        </w:tc>
        <w:tc>
          <w:tcPr>
            <w:tcW w:w="1746"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rPr>
                <w:color w:val="000000"/>
              </w:rPr>
            </w:pPr>
            <w:r>
              <w:rPr>
                <w:color w:val="000000"/>
              </w:rPr>
              <w:t xml:space="preserve">Без наружной сети горячего водоснабжения, с изолированными стояками, с </w:t>
            </w:r>
            <w:proofErr w:type="spellStart"/>
            <w:r>
              <w:rPr>
                <w:color w:val="000000"/>
              </w:rPr>
              <w:t>полотенцесушителями</w:t>
            </w:r>
            <w:proofErr w:type="spellEnd"/>
          </w:p>
        </w:tc>
        <w:tc>
          <w:tcPr>
            <w:tcW w:w="1075" w:type="pct"/>
            <w:gridSpan w:val="2"/>
            <w:tcBorders>
              <w:top w:val="single" w:sz="4" w:space="0" w:color="auto"/>
              <w:left w:val="single" w:sz="4" w:space="0" w:color="auto"/>
              <w:bottom w:val="single" w:sz="4" w:space="0" w:color="auto"/>
              <w:right w:val="single" w:sz="4" w:space="0" w:color="auto"/>
            </w:tcBorders>
            <w:hideMark/>
          </w:tcPr>
          <w:p w:rsidR="00DD722B" w:rsidRDefault="00DD722B">
            <w:pPr>
              <w:jc w:val="center"/>
              <w:rPr>
                <w:color w:val="000000"/>
              </w:rPr>
            </w:pPr>
            <w:r>
              <w:rPr>
                <w:color w:val="000000"/>
              </w:rPr>
              <w:t>со дня вступления в силу настоящего приказа по 31.12.2018</w:t>
            </w:r>
          </w:p>
        </w:tc>
        <w:tc>
          <w:tcPr>
            <w:tcW w:w="724"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rPr>
            </w:pPr>
            <w:r>
              <w:rPr>
                <w:color w:val="000000"/>
              </w:rPr>
              <w:t>40,20</w:t>
            </w:r>
          </w:p>
        </w:tc>
        <w:tc>
          <w:tcPr>
            <w:tcW w:w="111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rPr>
            </w:pPr>
            <w:r>
              <w:rPr>
                <w:color w:val="000000"/>
              </w:rPr>
              <w:t>1758,79</w:t>
            </w:r>
          </w:p>
        </w:tc>
      </w:tr>
      <w:tr w:rsidR="00DD722B" w:rsidTr="00DD722B">
        <w:trPr>
          <w:trHeight w:val="53"/>
        </w:trPr>
        <w:tc>
          <w:tcPr>
            <w:tcW w:w="338"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rPr>
                <w:color w:val="000000"/>
              </w:rPr>
            </w:pPr>
            <w:r>
              <w:rPr>
                <w:color w:val="000000"/>
              </w:rPr>
              <w:t>6.1.6</w:t>
            </w:r>
          </w:p>
        </w:tc>
        <w:tc>
          <w:tcPr>
            <w:tcW w:w="1746"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rPr>
                <w:color w:val="000000"/>
              </w:rPr>
            </w:pPr>
            <w:r>
              <w:rPr>
                <w:color w:val="000000"/>
              </w:rPr>
              <w:t xml:space="preserve">Без наружной сети горячего водоснабжения, с изолированными стояками, без </w:t>
            </w:r>
            <w:proofErr w:type="spellStart"/>
            <w:r>
              <w:rPr>
                <w:color w:val="000000"/>
              </w:rPr>
              <w:t>полотенцесушителей</w:t>
            </w:r>
            <w:proofErr w:type="spellEnd"/>
          </w:p>
        </w:tc>
        <w:tc>
          <w:tcPr>
            <w:tcW w:w="1075" w:type="pct"/>
            <w:gridSpan w:val="2"/>
            <w:tcBorders>
              <w:top w:val="single" w:sz="4" w:space="0" w:color="auto"/>
              <w:left w:val="single" w:sz="4" w:space="0" w:color="auto"/>
              <w:bottom w:val="single" w:sz="4" w:space="0" w:color="auto"/>
              <w:right w:val="single" w:sz="4" w:space="0" w:color="auto"/>
            </w:tcBorders>
            <w:hideMark/>
          </w:tcPr>
          <w:p w:rsidR="00DD722B" w:rsidRDefault="00DD722B">
            <w:pPr>
              <w:jc w:val="center"/>
              <w:rPr>
                <w:color w:val="000000"/>
              </w:rPr>
            </w:pPr>
            <w:r>
              <w:rPr>
                <w:color w:val="000000"/>
              </w:rPr>
              <w:t>со дня вступления в силу настоящего приказа по 31.12.2018</w:t>
            </w:r>
          </w:p>
        </w:tc>
        <w:tc>
          <w:tcPr>
            <w:tcW w:w="724"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rPr>
            </w:pPr>
            <w:r>
              <w:rPr>
                <w:color w:val="000000"/>
              </w:rPr>
              <w:t>40,20</w:t>
            </w:r>
          </w:p>
        </w:tc>
        <w:tc>
          <w:tcPr>
            <w:tcW w:w="111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rPr>
            </w:pPr>
            <w:r>
              <w:rPr>
                <w:color w:val="000000"/>
              </w:rPr>
              <w:t>1902,95</w:t>
            </w:r>
          </w:p>
        </w:tc>
      </w:tr>
      <w:tr w:rsidR="00DD722B" w:rsidTr="00DD722B">
        <w:trPr>
          <w:trHeight w:val="53"/>
        </w:trPr>
        <w:tc>
          <w:tcPr>
            <w:tcW w:w="338"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rPr>
                <w:color w:val="000000"/>
              </w:rPr>
            </w:pPr>
            <w:r>
              <w:rPr>
                <w:color w:val="000000"/>
              </w:rPr>
              <w:t>6.1.7</w:t>
            </w:r>
          </w:p>
        </w:tc>
        <w:tc>
          <w:tcPr>
            <w:tcW w:w="1746"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rPr>
                <w:color w:val="000000"/>
              </w:rPr>
            </w:pPr>
            <w:r>
              <w:rPr>
                <w:color w:val="000000"/>
              </w:rPr>
              <w:t xml:space="preserve">Без наружной сети горячего водоснабжения, с неизолированными стояками, с </w:t>
            </w:r>
            <w:proofErr w:type="spellStart"/>
            <w:r>
              <w:rPr>
                <w:color w:val="000000"/>
              </w:rPr>
              <w:t>полотенцесушителями</w:t>
            </w:r>
            <w:proofErr w:type="spellEnd"/>
          </w:p>
        </w:tc>
        <w:tc>
          <w:tcPr>
            <w:tcW w:w="1075" w:type="pct"/>
            <w:gridSpan w:val="2"/>
            <w:tcBorders>
              <w:top w:val="single" w:sz="4" w:space="0" w:color="auto"/>
              <w:left w:val="single" w:sz="4" w:space="0" w:color="auto"/>
              <w:bottom w:val="single" w:sz="4" w:space="0" w:color="auto"/>
              <w:right w:val="single" w:sz="4" w:space="0" w:color="auto"/>
            </w:tcBorders>
            <w:hideMark/>
          </w:tcPr>
          <w:p w:rsidR="00DD722B" w:rsidRDefault="00DD722B">
            <w:pPr>
              <w:jc w:val="center"/>
              <w:rPr>
                <w:color w:val="000000"/>
              </w:rPr>
            </w:pPr>
            <w:r>
              <w:rPr>
                <w:color w:val="000000"/>
              </w:rPr>
              <w:t>со дня вступления в силу настоящего приказа по 31.12.2018</w:t>
            </w:r>
          </w:p>
        </w:tc>
        <w:tc>
          <w:tcPr>
            <w:tcW w:w="724"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rPr>
            </w:pPr>
            <w:r>
              <w:rPr>
                <w:color w:val="000000"/>
              </w:rPr>
              <w:t>40,20</w:t>
            </w:r>
          </w:p>
        </w:tc>
        <w:tc>
          <w:tcPr>
            <w:tcW w:w="111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rPr>
            </w:pPr>
            <w:r>
              <w:rPr>
                <w:color w:val="000000"/>
              </w:rPr>
              <w:t>1612,22</w:t>
            </w:r>
          </w:p>
        </w:tc>
      </w:tr>
      <w:tr w:rsidR="00DD722B" w:rsidTr="00DD722B">
        <w:trPr>
          <w:trHeight w:val="53"/>
        </w:trPr>
        <w:tc>
          <w:tcPr>
            <w:tcW w:w="338"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rPr>
                <w:color w:val="000000"/>
              </w:rPr>
            </w:pPr>
            <w:r>
              <w:rPr>
                <w:color w:val="000000"/>
              </w:rPr>
              <w:t>6.1.8</w:t>
            </w:r>
          </w:p>
        </w:tc>
        <w:tc>
          <w:tcPr>
            <w:tcW w:w="1746" w:type="pct"/>
            <w:gridSpan w:val="2"/>
            <w:tcBorders>
              <w:top w:val="single" w:sz="4" w:space="0" w:color="auto"/>
              <w:left w:val="single" w:sz="4" w:space="0" w:color="auto"/>
              <w:bottom w:val="single" w:sz="4" w:space="0" w:color="auto"/>
              <w:right w:val="single" w:sz="4" w:space="0" w:color="auto"/>
            </w:tcBorders>
            <w:vAlign w:val="center"/>
            <w:hideMark/>
          </w:tcPr>
          <w:p w:rsidR="00DD722B" w:rsidRDefault="00DD722B">
            <w:pPr>
              <w:rPr>
                <w:color w:val="000000"/>
              </w:rPr>
            </w:pPr>
            <w:r>
              <w:rPr>
                <w:color w:val="000000"/>
              </w:rPr>
              <w:t xml:space="preserve">Без наружной сети горячего водоснабжения, с неизолированными стояками, без </w:t>
            </w:r>
            <w:proofErr w:type="spellStart"/>
            <w:r>
              <w:rPr>
                <w:color w:val="000000"/>
              </w:rPr>
              <w:t>полотенцесушителей</w:t>
            </w:r>
            <w:proofErr w:type="spellEnd"/>
          </w:p>
        </w:tc>
        <w:tc>
          <w:tcPr>
            <w:tcW w:w="1075" w:type="pct"/>
            <w:gridSpan w:val="2"/>
            <w:tcBorders>
              <w:top w:val="single" w:sz="4" w:space="0" w:color="auto"/>
              <w:left w:val="single" w:sz="4" w:space="0" w:color="auto"/>
              <w:bottom w:val="single" w:sz="4" w:space="0" w:color="auto"/>
              <w:right w:val="single" w:sz="4" w:space="0" w:color="auto"/>
            </w:tcBorders>
            <w:hideMark/>
          </w:tcPr>
          <w:p w:rsidR="00DD722B" w:rsidRDefault="00DD722B">
            <w:pPr>
              <w:jc w:val="center"/>
              <w:rPr>
                <w:lang w:eastAsia="en-US"/>
              </w:rPr>
            </w:pPr>
            <w:r>
              <w:rPr>
                <w:color w:val="000000"/>
              </w:rPr>
              <w:t>со дня вступления в силу настоящего приказа по 31.12.2018</w:t>
            </w:r>
          </w:p>
        </w:tc>
        <w:tc>
          <w:tcPr>
            <w:tcW w:w="724"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rPr>
            </w:pPr>
            <w:r>
              <w:rPr>
                <w:color w:val="000000"/>
              </w:rPr>
              <w:t>40,20</w:t>
            </w:r>
          </w:p>
        </w:tc>
        <w:tc>
          <w:tcPr>
            <w:tcW w:w="1117"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rPr>
            </w:pPr>
            <w:r>
              <w:rPr>
                <w:color w:val="000000"/>
              </w:rPr>
              <w:t>1758,79</w:t>
            </w:r>
          </w:p>
        </w:tc>
      </w:tr>
    </w:tbl>
    <w:p w:rsidR="00DD722B" w:rsidRDefault="00DD722B" w:rsidP="00DD722B">
      <w:pPr>
        <w:tabs>
          <w:tab w:val="left" w:pos="-3261"/>
        </w:tabs>
        <w:ind w:firstLine="426"/>
        <w:jc w:val="both"/>
        <w:rPr>
          <w:sz w:val="24"/>
          <w:szCs w:val="24"/>
          <w:lang w:eastAsia="en-US"/>
        </w:rPr>
      </w:pPr>
      <w:r>
        <w:rPr>
          <w:sz w:val="24"/>
          <w:szCs w:val="24"/>
        </w:rPr>
        <w:lastRenderedPageBreak/>
        <w:t>1.4 Приложение 3 приказа дополнить пунктом 10 следующего содержания:</w:t>
      </w:r>
    </w:p>
    <w:tbl>
      <w:tblPr>
        <w:tblW w:w="10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3504"/>
        <w:gridCol w:w="2267"/>
        <w:gridCol w:w="1842"/>
        <w:gridCol w:w="2125"/>
      </w:tblGrid>
      <w:tr w:rsidR="00DD722B" w:rsidTr="00DD722B">
        <w:trPr>
          <w:trHeight w:val="460"/>
        </w:trPr>
        <w:tc>
          <w:tcPr>
            <w:tcW w:w="762"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w:t>
            </w:r>
          </w:p>
        </w:tc>
        <w:tc>
          <w:tcPr>
            <w:tcW w:w="9743" w:type="dxa"/>
            <w:gridSpan w:val="4"/>
            <w:tcBorders>
              <w:top w:val="single" w:sz="4" w:space="0" w:color="auto"/>
              <w:left w:val="single" w:sz="4" w:space="0" w:color="auto"/>
              <w:bottom w:val="single" w:sz="4" w:space="0" w:color="auto"/>
              <w:right w:val="single" w:sz="4" w:space="0" w:color="auto"/>
            </w:tcBorders>
            <w:vAlign w:val="center"/>
            <w:hideMark/>
          </w:tcPr>
          <w:p w:rsidR="00DD722B" w:rsidRDefault="00DD722B">
            <w:pPr>
              <w:jc w:val="both"/>
            </w:pPr>
            <w:r>
              <w:rPr>
                <w:b/>
              </w:rPr>
              <w:t xml:space="preserve">В зоне теплоснабжения, горячего водоснабжения муниципального унитарного предприятия «Теплосеть Сосново» муниципального образования Сосновское сельское поселение муниципального образования </w:t>
            </w:r>
            <w:proofErr w:type="spellStart"/>
            <w:r>
              <w:rPr>
                <w:b/>
              </w:rPr>
              <w:t>Приозерский</w:t>
            </w:r>
            <w:proofErr w:type="spellEnd"/>
            <w:r>
              <w:rPr>
                <w:b/>
              </w:rPr>
              <w:t xml:space="preserve"> муниципальный район Ленинградской области»</w:t>
            </w:r>
          </w:p>
        </w:tc>
      </w:tr>
      <w:tr w:rsidR="00DD722B" w:rsidTr="00DD722B">
        <w:trPr>
          <w:trHeight w:val="802"/>
        </w:trPr>
        <w:tc>
          <w:tcPr>
            <w:tcW w:w="762"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10.1</w:t>
            </w:r>
          </w:p>
        </w:tc>
        <w:tc>
          <w:tcPr>
            <w:tcW w:w="9743" w:type="dxa"/>
            <w:gridSpan w:val="4"/>
            <w:tcBorders>
              <w:top w:val="single" w:sz="4" w:space="0" w:color="auto"/>
              <w:left w:val="single" w:sz="4" w:space="0" w:color="auto"/>
              <w:bottom w:val="single" w:sz="4" w:space="0" w:color="auto"/>
              <w:right w:val="single" w:sz="4" w:space="0" w:color="auto"/>
            </w:tcBorders>
            <w:vAlign w:val="center"/>
            <w:hideMark/>
          </w:tcPr>
          <w:p w:rsidR="00DD722B" w:rsidRDefault="00DD722B">
            <w:pPr>
              <w:jc w:val="both"/>
            </w:pPr>
            <w:r>
              <w:t xml:space="preserve">Для населения, организаций, приобретающих горячую воду для предоставления коммунальных услуг населению, муниципального образования «Сосновское сельское поселение» (п. Сосново ул. </w:t>
            </w:r>
            <w:proofErr w:type="gramStart"/>
            <w:r>
              <w:t>Береговая</w:t>
            </w:r>
            <w:proofErr w:type="gramEnd"/>
            <w:r>
              <w:t xml:space="preserve">, дома 33, 37, 39) </w:t>
            </w:r>
            <w:proofErr w:type="spellStart"/>
            <w:r>
              <w:t>Приозерского</w:t>
            </w:r>
            <w:proofErr w:type="spellEnd"/>
            <w:r>
              <w:t xml:space="preserve"> муниципального района Ленинградской области (тарифы указываются с учетом НДС) *</w:t>
            </w:r>
          </w:p>
        </w:tc>
      </w:tr>
      <w:tr w:rsidR="00DD722B" w:rsidTr="00DD722B">
        <w:trPr>
          <w:trHeight w:val="562"/>
        </w:trPr>
        <w:tc>
          <w:tcPr>
            <w:tcW w:w="762"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10.1.1</w:t>
            </w:r>
          </w:p>
        </w:tc>
        <w:tc>
          <w:tcPr>
            <w:tcW w:w="3506" w:type="dxa"/>
            <w:tcBorders>
              <w:top w:val="single" w:sz="4" w:space="0" w:color="auto"/>
              <w:left w:val="single" w:sz="4" w:space="0" w:color="auto"/>
              <w:bottom w:val="single" w:sz="4" w:space="0" w:color="auto"/>
              <w:right w:val="single" w:sz="4" w:space="0" w:color="auto"/>
            </w:tcBorders>
            <w:vAlign w:val="center"/>
            <w:hideMark/>
          </w:tcPr>
          <w:p w:rsidR="00DD722B" w:rsidRDefault="00DD722B">
            <w:r>
              <w:t xml:space="preserve">С наружной сетью горячего водоснабжения, с изолированными стояками, с </w:t>
            </w:r>
            <w:proofErr w:type="spellStart"/>
            <w:r>
              <w:t>полотенцесушителями</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color w:val="000000"/>
              </w:rPr>
            </w:pPr>
            <w:r>
              <w:rPr>
                <w:color w:val="000000"/>
              </w:rPr>
              <w:t>со дня вступления в силу настоящего приказа по 31.12.2018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40,72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1656,80</w:t>
            </w:r>
          </w:p>
        </w:tc>
      </w:tr>
      <w:tr w:rsidR="00DD722B" w:rsidTr="00DD722B">
        <w:trPr>
          <w:trHeight w:val="53"/>
        </w:trPr>
        <w:tc>
          <w:tcPr>
            <w:tcW w:w="762"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10.1.2</w:t>
            </w:r>
          </w:p>
        </w:tc>
        <w:tc>
          <w:tcPr>
            <w:tcW w:w="3506" w:type="dxa"/>
            <w:tcBorders>
              <w:top w:val="single" w:sz="4" w:space="0" w:color="auto"/>
              <w:left w:val="single" w:sz="4" w:space="0" w:color="auto"/>
              <w:bottom w:val="single" w:sz="4" w:space="0" w:color="auto"/>
              <w:right w:val="single" w:sz="4" w:space="0" w:color="auto"/>
            </w:tcBorders>
            <w:vAlign w:val="center"/>
            <w:hideMark/>
          </w:tcPr>
          <w:p w:rsidR="00DD722B" w:rsidRDefault="00DD722B">
            <w:r>
              <w:t xml:space="preserve">С наружной сетью горячего водоснабжения, с изолированными стояками, без </w:t>
            </w:r>
            <w:proofErr w:type="spellStart"/>
            <w:r>
              <w:t>полотенцесушителей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rPr>
                <w:color w:val="000000"/>
              </w:rPr>
              <w:t>со дня вступления в силу настоящего приказа по 31.12.2018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40,72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1814,59</w:t>
            </w:r>
          </w:p>
        </w:tc>
      </w:tr>
      <w:tr w:rsidR="00DD722B" w:rsidTr="00DD722B">
        <w:trPr>
          <w:trHeight w:val="856"/>
        </w:trPr>
        <w:tc>
          <w:tcPr>
            <w:tcW w:w="762"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10.1.3</w:t>
            </w:r>
          </w:p>
        </w:tc>
        <w:tc>
          <w:tcPr>
            <w:tcW w:w="3506" w:type="dxa"/>
            <w:tcBorders>
              <w:top w:val="single" w:sz="4" w:space="0" w:color="auto"/>
              <w:left w:val="single" w:sz="4" w:space="0" w:color="auto"/>
              <w:bottom w:val="single" w:sz="4" w:space="0" w:color="auto"/>
              <w:right w:val="single" w:sz="4" w:space="0" w:color="auto"/>
            </w:tcBorders>
            <w:vAlign w:val="center"/>
            <w:hideMark/>
          </w:tcPr>
          <w:p w:rsidR="00DD722B" w:rsidRDefault="00DD722B">
            <w:r>
              <w:t xml:space="preserve">С наружной сетью горячего водоснабжения, с неизолированными стояками, с </w:t>
            </w:r>
            <w:proofErr w:type="spellStart"/>
            <w:r>
              <w:t>полотенцесушителями</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color w:val="000000"/>
              </w:rPr>
            </w:pPr>
            <w:r>
              <w:rPr>
                <w:color w:val="000000"/>
              </w:rPr>
              <w:t>со дня вступления в силу настоящего приказа по 31.12.2018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40,72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1544,85</w:t>
            </w:r>
          </w:p>
        </w:tc>
      </w:tr>
      <w:tr w:rsidR="00DD722B" w:rsidTr="00DD722B">
        <w:trPr>
          <w:trHeight w:val="973"/>
        </w:trPr>
        <w:tc>
          <w:tcPr>
            <w:tcW w:w="762"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10.1.4</w:t>
            </w:r>
          </w:p>
        </w:tc>
        <w:tc>
          <w:tcPr>
            <w:tcW w:w="3506" w:type="dxa"/>
            <w:tcBorders>
              <w:top w:val="single" w:sz="4" w:space="0" w:color="auto"/>
              <w:left w:val="single" w:sz="4" w:space="0" w:color="auto"/>
              <w:bottom w:val="single" w:sz="4" w:space="0" w:color="auto"/>
              <w:right w:val="single" w:sz="4" w:space="0" w:color="auto"/>
            </w:tcBorders>
            <w:vAlign w:val="center"/>
            <w:hideMark/>
          </w:tcPr>
          <w:p w:rsidR="00DD722B" w:rsidRDefault="00DD722B">
            <w:r>
              <w:t xml:space="preserve">С наружной сетью горячего водоснабжения, с неизолированными стояками, без </w:t>
            </w:r>
            <w:proofErr w:type="spellStart"/>
            <w:r>
              <w:t>полотенцесушителей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color w:val="000000"/>
              </w:rPr>
            </w:pPr>
            <w:r>
              <w:rPr>
                <w:color w:val="000000"/>
              </w:rPr>
              <w:t>со дня вступления в силу настоящего приказа по 31.12.2018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40,72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1656,80</w:t>
            </w:r>
          </w:p>
        </w:tc>
      </w:tr>
      <w:tr w:rsidR="00DD722B" w:rsidTr="00DD722B">
        <w:trPr>
          <w:trHeight w:val="53"/>
        </w:trPr>
        <w:tc>
          <w:tcPr>
            <w:tcW w:w="762"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10.1.5</w:t>
            </w:r>
          </w:p>
        </w:tc>
        <w:tc>
          <w:tcPr>
            <w:tcW w:w="3506" w:type="dxa"/>
            <w:tcBorders>
              <w:top w:val="single" w:sz="4" w:space="0" w:color="auto"/>
              <w:left w:val="single" w:sz="4" w:space="0" w:color="auto"/>
              <w:bottom w:val="single" w:sz="4" w:space="0" w:color="auto"/>
              <w:right w:val="single" w:sz="4" w:space="0" w:color="auto"/>
            </w:tcBorders>
            <w:vAlign w:val="center"/>
            <w:hideMark/>
          </w:tcPr>
          <w:p w:rsidR="00DD722B" w:rsidRDefault="00DD722B">
            <w:r>
              <w:t xml:space="preserve">Без наружной сети горячего водоснабжения, с изолированными стояками, с </w:t>
            </w:r>
            <w:proofErr w:type="spellStart"/>
            <w:r>
              <w:t>полотенцесушителями</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color w:val="000000"/>
              </w:rPr>
            </w:pPr>
            <w:r>
              <w:rPr>
                <w:color w:val="000000"/>
              </w:rPr>
              <w:t>со дня вступления в силу настоящего приказа по 31.12.2018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40,72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1732,11</w:t>
            </w:r>
          </w:p>
        </w:tc>
      </w:tr>
      <w:tr w:rsidR="00DD722B" w:rsidTr="00DD722B">
        <w:trPr>
          <w:trHeight w:val="53"/>
        </w:trPr>
        <w:tc>
          <w:tcPr>
            <w:tcW w:w="762"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10.1.6</w:t>
            </w:r>
          </w:p>
        </w:tc>
        <w:tc>
          <w:tcPr>
            <w:tcW w:w="3506" w:type="dxa"/>
            <w:tcBorders>
              <w:top w:val="single" w:sz="4" w:space="0" w:color="auto"/>
              <w:left w:val="single" w:sz="4" w:space="0" w:color="auto"/>
              <w:bottom w:val="single" w:sz="4" w:space="0" w:color="auto"/>
              <w:right w:val="single" w:sz="4" w:space="0" w:color="auto"/>
            </w:tcBorders>
            <w:vAlign w:val="center"/>
            <w:hideMark/>
          </w:tcPr>
          <w:p w:rsidR="00DD722B" w:rsidRDefault="00DD722B">
            <w:r>
              <w:t xml:space="preserve">Без наружной сети горячего водоснабжения, с изолированными стояками, без </w:t>
            </w:r>
            <w:proofErr w:type="spellStart"/>
            <w:r>
              <w:t>полотенцесушителей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color w:val="000000"/>
              </w:rPr>
            </w:pPr>
            <w:r>
              <w:rPr>
                <w:color w:val="000000"/>
              </w:rPr>
              <w:t>со дня вступления в силу настоящего приказа по 31.12.2018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40,72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1874,08</w:t>
            </w:r>
          </w:p>
        </w:tc>
      </w:tr>
      <w:tr w:rsidR="00DD722B" w:rsidTr="00DD722B">
        <w:trPr>
          <w:trHeight w:val="53"/>
        </w:trPr>
        <w:tc>
          <w:tcPr>
            <w:tcW w:w="762"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10.1.7</w:t>
            </w:r>
          </w:p>
        </w:tc>
        <w:tc>
          <w:tcPr>
            <w:tcW w:w="3506" w:type="dxa"/>
            <w:tcBorders>
              <w:top w:val="single" w:sz="4" w:space="0" w:color="auto"/>
              <w:left w:val="single" w:sz="4" w:space="0" w:color="auto"/>
              <w:bottom w:val="single" w:sz="4" w:space="0" w:color="auto"/>
              <w:right w:val="single" w:sz="4" w:space="0" w:color="auto"/>
            </w:tcBorders>
            <w:vAlign w:val="center"/>
            <w:hideMark/>
          </w:tcPr>
          <w:p w:rsidR="00DD722B" w:rsidRDefault="00DD722B">
            <w:r>
              <w:t xml:space="preserve">Без наружной сети горячего водоснабжения, с неизолированными стояками, с </w:t>
            </w:r>
            <w:proofErr w:type="spellStart"/>
            <w:r>
              <w:t>полотенцесушителями</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color w:val="000000"/>
              </w:rPr>
            </w:pPr>
            <w:r>
              <w:rPr>
                <w:color w:val="000000"/>
              </w:rPr>
              <w:t>со дня вступления в силу настоящего приказа по 31.12.2018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40,72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1587,77</w:t>
            </w:r>
          </w:p>
        </w:tc>
      </w:tr>
      <w:tr w:rsidR="00DD722B" w:rsidTr="00DD722B">
        <w:trPr>
          <w:trHeight w:val="53"/>
        </w:trPr>
        <w:tc>
          <w:tcPr>
            <w:tcW w:w="762"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10.1.8</w:t>
            </w:r>
          </w:p>
        </w:tc>
        <w:tc>
          <w:tcPr>
            <w:tcW w:w="3506" w:type="dxa"/>
            <w:tcBorders>
              <w:top w:val="single" w:sz="4" w:space="0" w:color="auto"/>
              <w:left w:val="single" w:sz="4" w:space="0" w:color="auto"/>
              <w:bottom w:val="single" w:sz="4" w:space="0" w:color="auto"/>
              <w:right w:val="single" w:sz="4" w:space="0" w:color="auto"/>
            </w:tcBorders>
            <w:vAlign w:val="center"/>
            <w:hideMark/>
          </w:tcPr>
          <w:p w:rsidR="00DD722B" w:rsidRDefault="00DD722B">
            <w:r>
              <w:t xml:space="preserve">Без наружной сети горячего водоснабжения, с неизолированными стояками, без </w:t>
            </w:r>
            <w:proofErr w:type="spellStart"/>
            <w:r>
              <w:t>полотенцесушителей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color w:val="000000"/>
              </w:rPr>
            </w:pPr>
            <w:r>
              <w:rPr>
                <w:color w:val="000000"/>
              </w:rPr>
              <w:t>со дня вступления в силу настоящего приказа по 31.12.2018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40,72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1732,11</w:t>
            </w:r>
          </w:p>
        </w:tc>
      </w:tr>
    </w:tbl>
    <w:p w:rsidR="00DD722B" w:rsidRDefault="00DD722B" w:rsidP="00DD722B">
      <w:pPr>
        <w:tabs>
          <w:tab w:val="left" w:pos="-3261"/>
        </w:tabs>
        <w:ind w:firstLine="567"/>
        <w:jc w:val="both"/>
        <w:rPr>
          <w:sz w:val="24"/>
          <w:szCs w:val="24"/>
        </w:rPr>
      </w:pPr>
      <w:r>
        <w:rPr>
          <w:sz w:val="24"/>
          <w:szCs w:val="24"/>
        </w:rPr>
        <w:t xml:space="preserve">2. </w:t>
      </w:r>
      <w:proofErr w:type="gramStart"/>
      <w:r>
        <w:rPr>
          <w:sz w:val="24"/>
          <w:szCs w:val="24"/>
        </w:rPr>
        <w:t xml:space="preserve">Внести в приказ комитета по тарифам и ценовой политике Ленинградской области </w:t>
      </w:r>
      <w:r>
        <w:rPr>
          <w:sz w:val="24"/>
          <w:szCs w:val="24"/>
        </w:rPr>
        <w:br/>
        <w:t xml:space="preserve">от 19 декабря 2017 года № 631-п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в зоне теплоснабжения филиала акционерного общества «Газпром </w:t>
      </w:r>
      <w:proofErr w:type="spellStart"/>
      <w:r>
        <w:rPr>
          <w:sz w:val="24"/>
          <w:szCs w:val="24"/>
        </w:rPr>
        <w:t>теплоэнерго</w:t>
      </w:r>
      <w:proofErr w:type="spellEnd"/>
      <w:r>
        <w:rPr>
          <w:sz w:val="24"/>
          <w:szCs w:val="24"/>
        </w:rPr>
        <w:t>» в Ленинградской области на территории Ленинградской области в 2018 году</w:t>
      </w:r>
      <w:proofErr w:type="gramEnd"/>
      <w:r>
        <w:rPr>
          <w:sz w:val="24"/>
          <w:szCs w:val="24"/>
        </w:rPr>
        <w:t>» следующие изменения:</w:t>
      </w:r>
    </w:p>
    <w:p w:rsidR="00DD722B" w:rsidRDefault="00DD722B" w:rsidP="00DD722B">
      <w:pPr>
        <w:tabs>
          <w:tab w:val="left" w:pos="-3261"/>
        </w:tabs>
        <w:ind w:firstLine="567"/>
        <w:jc w:val="both"/>
        <w:rPr>
          <w:sz w:val="24"/>
          <w:szCs w:val="24"/>
        </w:rPr>
      </w:pPr>
      <w:r>
        <w:rPr>
          <w:sz w:val="24"/>
          <w:szCs w:val="24"/>
        </w:rPr>
        <w:t>2.1. В пункте 8 приложения 1 к приказу исключить слова «муниципального образования «Сосновское сельское поселение»;</w:t>
      </w:r>
    </w:p>
    <w:p w:rsidR="00DD722B" w:rsidRDefault="00DD722B" w:rsidP="00DD722B">
      <w:pPr>
        <w:tabs>
          <w:tab w:val="left" w:pos="-3261"/>
        </w:tabs>
        <w:ind w:firstLine="567"/>
        <w:jc w:val="both"/>
        <w:rPr>
          <w:sz w:val="24"/>
          <w:szCs w:val="24"/>
        </w:rPr>
      </w:pPr>
      <w:r>
        <w:rPr>
          <w:sz w:val="24"/>
          <w:szCs w:val="24"/>
        </w:rPr>
        <w:t>2.2. В пункте 4.1 приложения 3 к приказу исключить слова «Сосновское сельское поселение».</w:t>
      </w:r>
    </w:p>
    <w:p w:rsidR="00DD722B" w:rsidRDefault="00DD722B" w:rsidP="00DD722B">
      <w:pPr>
        <w:tabs>
          <w:tab w:val="left" w:pos="-3261"/>
        </w:tabs>
        <w:ind w:firstLine="567"/>
        <w:jc w:val="both"/>
        <w:rPr>
          <w:rFonts w:eastAsia="Calibri"/>
          <w:sz w:val="24"/>
          <w:szCs w:val="24"/>
          <w:lang w:eastAsia="en-US"/>
        </w:rPr>
      </w:pPr>
      <w:proofErr w:type="gramStart"/>
      <w:r>
        <w:rPr>
          <w:sz w:val="24"/>
          <w:szCs w:val="24"/>
        </w:rPr>
        <w:t xml:space="preserve">Внести изменение в приказ комитета по тарифам и ценовой политике Ленинградской области от 19 декабря 2016 года № 469-п «Об установлении долгосрочных параметров регулирования деятельности, тарифов на тепловую энергию и горячую воду, поставляемые филиалом акционерного общества «Газпром </w:t>
      </w:r>
      <w:proofErr w:type="spellStart"/>
      <w:r>
        <w:rPr>
          <w:sz w:val="24"/>
          <w:szCs w:val="24"/>
        </w:rPr>
        <w:t>теплоэнерго</w:t>
      </w:r>
      <w:proofErr w:type="spellEnd"/>
      <w:r>
        <w:rPr>
          <w:sz w:val="24"/>
          <w:szCs w:val="24"/>
        </w:rPr>
        <w:t xml:space="preserve">» в Ленинградской области потребителям на территории Ленинградской области, на долгосрочный период регулирования 2017-2019 годов», исключив в приложениях к приказу слова «Сосновское сельское поселение». </w:t>
      </w:r>
      <w:proofErr w:type="gramEnd"/>
    </w:p>
    <w:p w:rsidR="00DD722B" w:rsidRDefault="00DD722B" w:rsidP="00DD722B">
      <w:pPr>
        <w:ind w:left="-142" w:firstLine="567"/>
        <w:contextualSpacing/>
        <w:jc w:val="both"/>
        <w:rPr>
          <w:b/>
          <w:sz w:val="24"/>
          <w:szCs w:val="24"/>
        </w:rPr>
      </w:pPr>
    </w:p>
    <w:p w:rsidR="00DD722B" w:rsidRDefault="00DD722B" w:rsidP="00DD722B">
      <w:pPr>
        <w:ind w:left="-142" w:right="-144"/>
        <w:jc w:val="center"/>
        <w:rPr>
          <w:b/>
          <w:sz w:val="24"/>
          <w:szCs w:val="24"/>
        </w:rPr>
      </w:pPr>
      <w:r>
        <w:rPr>
          <w:b/>
          <w:sz w:val="24"/>
          <w:szCs w:val="24"/>
        </w:rPr>
        <w:t>Результаты голосования: за – 6 человек, против – нет, воздержались – нет.</w:t>
      </w:r>
    </w:p>
    <w:p w:rsidR="00D2619B" w:rsidRDefault="00D2619B" w:rsidP="007057F1">
      <w:pPr>
        <w:autoSpaceDE w:val="0"/>
        <w:autoSpaceDN w:val="0"/>
        <w:adjustRightInd w:val="0"/>
        <w:ind w:right="-1"/>
        <w:jc w:val="both"/>
        <w:rPr>
          <w:sz w:val="24"/>
          <w:szCs w:val="24"/>
        </w:rPr>
      </w:pPr>
    </w:p>
    <w:p w:rsidR="00DD722B" w:rsidRDefault="00241093" w:rsidP="00DD722B">
      <w:pPr>
        <w:pStyle w:val="ab"/>
        <w:suppressAutoHyphens/>
        <w:spacing w:after="0"/>
        <w:ind w:left="0" w:firstLine="709"/>
        <w:contextualSpacing/>
        <w:jc w:val="both"/>
        <w:rPr>
          <w:bCs/>
          <w:sz w:val="24"/>
          <w:szCs w:val="24"/>
        </w:rPr>
      </w:pPr>
      <w:r>
        <w:rPr>
          <w:b/>
          <w:sz w:val="24"/>
          <w:szCs w:val="24"/>
        </w:rPr>
        <w:t xml:space="preserve">8. </w:t>
      </w:r>
      <w:proofErr w:type="gramStart"/>
      <w:r w:rsidR="00DD722B">
        <w:rPr>
          <w:b/>
          <w:sz w:val="24"/>
          <w:szCs w:val="24"/>
        </w:rPr>
        <w:t xml:space="preserve">По вопросу повестки «Об установлении предельного тарифа на услуги по перевозке грузов (подача и уборка вагонов) по подъездным железнодорожным путям необщего пользования, оказываемые акционерным обществом «СИБУР-Транс» </w:t>
      </w:r>
      <w:r w:rsidR="00DD722B">
        <w:rPr>
          <w:b/>
          <w:bCs/>
          <w:iCs/>
          <w:sz w:val="24"/>
          <w:szCs w:val="24"/>
        </w:rPr>
        <w:t>на территории Ленинградской области</w:t>
      </w:r>
      <w:r w:rsidR="00DD722B">
        <w:rPr>
          <w:b/>
          <w:bCs/>
          <w:iCs/>
          <w:sz w:val="28"/>
          <w:szCs w:val="28"/>
        </w:rPr>
        <w:t xml:space="preserve"> </w:t>
      </w:r>
      <w:r w:rsidR="00DD722B">
        <w:rPr>
          <w:b/>
          <w:sz w:val="24"/>
          <w:szCs w:val="24"/>
        </w:rPr>
        <w:t xml:space="preserve">на 2019 год» </w:t>
      </w:r>
      <w:r w:rsidR="00DD722B">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w:t>
      </w:r>
      <w:proofErr w:type="spellStart"/>
      <w:r w:rsidR="00DD722B">
        <w:rPr>
          <w:sz w:val="24"/>
          <w:szCs w:val="24"/>
        </w:rPr>
        <w:lastRenderedPageBreak/>
        <w:t>Синюкова</w:t>
      </w:r>
      <w:proofErr w:type="spellEnd"/>
      <w:r w:rsidR="00DD722B">
        <w:rPr>
          <w:sz w:val="24"/>
          <w:szCs w:val="24"/>
        </w:rPr>
        <w:t xml:space="preserve"> И.В., изложила основные положения экспертного заключения </w:t>
      </w:r>
      <w:r w:rsidR="00DD722B">
        <w:rPr>
          <w:bCs/>
          <w:sz w:val="24"/>
          <w:szCs w:val="24"/>
          <w:lang w:val="x-none" w:eastAsia="x-none"/>
        </w:rPr>
        <w:t>по результатам рассмотрения расчетных материалов</w:t>
      </w:r>
      <w:proofErr w:type="gramEnd"/>
      <w:r w:rsidR="00DD722B">
        <w:rPr>
          <w:bCs/>
          <w:sz w:val="24"/>
          <w:szCs w:val="24"/>
          <w:lang w:val="x-none" w:eastAsia="x-none"/>
        </w:rPr>
        <w:t xml:space="preserve"> по обоснованию уровня </w:t>
      </w:r>
      <w:r w:rsidR="00DD722B">
        <w:rPr>
          <w:sz w:val="24"/>
          <w:szCs w:val="24"/>
        </w:rPr>
        <w:t xml:space="preserve">тарифа на услуги по перевозке грузов (подача и уборка вагонов) по подъездным железнодорожным путям необщего пользования, оказываемые акционерным обществом «СИБУР-Транс» </w:t>
      </w:r>
      <w:r w:rsidR="00DD722B">
        <w:rPr>
          <w:bCs/>
          <w:iCs/>
          <w:sz w:val="24"/>
          <w:szCs w:val="24"/>
        </w:rPr>
        <w:t>на территории Ленинградской области</w:t>
      </w:r>
      <w:r w:rsidR="00DD722B">
        <w:rPr>
          <w:b/>
          <w:bCs/>
          <w:iCs/>
          <w:sz w:val="24"/>
          <w:szCs w:val="24"/>
        </w:rPr>
        <w:t xml:space="preserve"> </w:t>
      </w:r>
      <w:r w:rsidR="00DD722B">
        <w:rPr>
          <w:sz w:val="24"/>
          <w:szCs w:val="24"/>
        </w:rPr>
        <w:t>на 2019 год</w:t>
      </w:r>
      <w:r w:rsidR="00DD722B">
        <w:rPr>
          <w:bCs/>
          <w:sz w:val="24"/>
          <w:szCs w:val="24"/>
          <w:lang w:eastAsia="x-none"/>
        </w:rPr>
        <w:t xml:space="preserve">, в соответствии с обращением </w:t>
      </w:r>
      <w:r w:rsidR="00DD722B">
        <w:rPr>
          <w:bCs/>
          <w:sz w:val="24"/>
          <w:szCs w:val="24"/>
        </w:rPr>
        <w:t>исх. № 4182/7/</w:t>
      </w:r>
      <w:proofErr w:type="gramStart"/>
      <w:r w:rsidR="00DD722B">
        <w:rPr>
          <w:bCs/>
          <w:sz w:val="24"/>
          <w:szCs w:val="24"/>
        </w:rPr>
        <w:t>СТ</w:t>
      </w:r>
      <w:proofErr w:type="gramEnd"/>
      <w:r w:rsidR="00DD722B">
        <w:rPr>
          <w:bCs/>
          <w:sz w:val="24"/>
          <w:szCs w:val="24"/>
        </w:rPr>
        <w:t xml:space="preserve"> от 13.07.2018</w:t>
      </w:r>
      <w:r w:rsidR="00DD722B">
        <w:rPr>
          <w:sz w:val="24"/>
          <w:szCs w:val="24"/>
        </w:rPr>
        <w:t xml:space="preserve"> (</w:t>
      </w:r>
      <w:proofErr w:type="spellStart"/>
      <w:r w:rsidR="00DD722B">
        <w:rPr>
          <w:sz w:val="24"/>
          <w:szCs w:val="24"/>
        </w:rPr>
        <w:t>вх</w:t>
      </w:r>
      <w:proofErr w:type="spellEnd"/>
      <w:r w:rsidR="00DD722B">
        <w:rPr>
          <w:sz w:val="24"/>
          <w:szCs w:val="24"/>
        </w:rPr>
        <w:t>. ЛенРТК № КТ-1-4315/2018 от 01.08.2018).</w:t>
      </w:r>
    </w:p>
    <w:p w:rsidR="00DD722B" w:rsidRDefault="00DD722B" w:rsidP="00DD722B">
      <w:pPr>
        <w:tabs>
          <w:tab w:val="left" w:pos="709"/>
        </w:tabs>
        <w:ind w:firstLine="709"/>
        <w:jc w:val="both"/>
        <w:rPr>
          <w:bCs/>
          <w:sz w:val="24"/>
          <w:szCs w:val="24"/>
          <w:lang w:eastAsia="x-none"/>
        </w:rPr>
      </w:pPr>
      <w:r>
        <w:rPr>
          <w:bCs/>
          <w:sz w:val="24"/>
          <w:szCs w:val="24"/>
          <w:lang w:val="x-none" w:eastAsia="x-none"/>
        </w:rPr>
        <w:t xml:space="preserve">АО </w:t>
      </w:r>
      <w:r>
        <w:rPr>
          <w:sz w:val="24"/>
          <w:szCs w:val="24"/>
        </w:rPr>
        <w:t xml:space="preserve">«СИБУР-Транс» </w:t>
      </w:r>
      <w:r>
        <w:rPr>
          <w:bCs/>
          <w:sz w:val="24"/>
          <w:szCs w:val="24"/>
          <w:lang w:val="x-none" w:eastAsia="x-none"/>
        </w:rPr>
        <w:t>представ</w:t>
      </w:r>
      <w:r>
        <w:rPr>
          <w:bCs/>
          <w:sz w:val="24"/>
          <w:szCs w:val="24"/>
          <w:lang w:eastAsia="x-none"/>
        </w:rPr>
        <w:t>лено</w:t>
      </w:r>
      <w:r>
        <w:rPr>
          <w:bCs/>
          <w:sz w:val="24"/>
          <w:szCs w:val="24"/>
          <w:lang w:val="x-none" w:eastAsia="x-none"/>
        </w:rPr>
        <w:t xml:space="preserve"> письмо о согласии с предложенным ЛенРТК уровн</w:t>
      </w:r>
      <w:r>
        <w:rPr>
          <w:bCs/>
          <w:sz w:val="24"/>
          <w:szCs w:val="24"/>
          <w:lang w:eastAsia="x-none"/>
        </w:rPr>
        <w:t>ем</w:t>
      </w:r>
      <w:r>
        <w:rPr>
          <w:bCs/>
          <w:sz w:val="24"/>
          <w:szCs w:val="24"/>
          <w:lang w:val="x-none" w:eastAsia="x-none"/>
        </w:rPr>
        <w:t xml:space="preserve"> тариф</w:t>
      </w:r>
      <w:r>
        <w:rPr>
          <w:bCs/>
          <w:sz w:val="24"/>
          <w:szCs w:val="24"/>
          <w:lang w:eastAsia="x-none"/>
        </w:rPr>
        <w:t>а</w:t>
      </w:r>
      <w:r>
        <w:rPr>
          <w:bCs/>
          <w:sz w:val="24"/>
          <w:szCs w:val="24"/>
          <w:lang w:val="x-none" w:eastAsia="x-none"/>
        </w:rPr>
        <w:t xml:space="preserve"> </w:t>
      </w:r>
      <w:r>
        <w:rPr>
          <w:bCs/>
          <w:sz w:val="24"/>
          <w:szCs w:val="24"/>
          <w:lang w:eastAsia="x-none"/>
        </w:rPr>
        <w:t>(</w:t>
      </w:r>
      <w:proofErr w:type="spellStart"/>
      <w:r>
        <w:rPr>
          <w:bCs/>
          <w:sz w:val="24"/>
          <w:szCs w:val="24"/>
          <w:lang w:eastAsia="x-none"/>
        </w:rPr>
        <w:t>вх</w:t>
      </w:r>
      <w:proofErr w:type="spellEnd"/>
      <w:r>
        <w:rPr>
          <w:bCs/>
          <w:sz w:val="24"/>
          <w:szCs w:val="24"/>
          <w:lang w:eastAsia="x-none"/>
        </w:rPr>
        <w:t xml:space="preserve">. ЛенРТК № КТ-1-5995/2018 от 31.10.2018) </w:t>
      </w:r>
      <w:r>
        <w:rPr>
          <w:sz w:val="24"/>
          <w:szCs w:val="24"/>
        </w:rPr>
        <w:t>и просьбой рассмотреть вопрос в отсутствие представителей организации.</w:t>
      </w:r>
    </w:p>
    <w:p w:rsidR="00DD722B" w:rsidRDefault="00DD722B" w:rsidP="00DD722B">
      <w:pPr>
        <w:jc w:val="both"/>
        <w:rPr>
          <w:b/>
          <w:snapToGrid w:val="0"/>
          <w:sz w:val="24"/>
          <w:szCs w:val="24"/>
        </w:rPr>
      </w:pPr>
    </w:p>
    <w:p w:rsidR="00DD722B" w:rsidRDefault="00DD722B" w:rsidP="00DD722B">
      <w:pPr>
        <w:ind w:firstLine="567"/>
        <w:jc w:val="both"/>
        <w:rPr>
          <w:b/>
          <w:snapToGrid w:val="0"/>
          <w:sz w:val="24"/>
          <w:szCs w:val="24"/>
        </w:rPr>
      </w:pPr>
      <w:r>
        <w:rPr>
          <w:b/>
          <w:snapToGrid w:val="0"/>
          <w:sz w:val="24"/>
          <w:szCs w:val="24"/>
        </w:rPr>
        <w:t>Правление приняло решение:</w:t>
      </w:r>
    </w:p>
    <w:p w:rsidR="00DD722B" w:rsidRDefault="00DD722B" w:rsidP="00DD722B">
      <w:pPr>
        <w:pStyle w:val="ab"/>
        <w:numPr>
          <w:ilvl w:val="0"/>
          <w:numId w:val="6"/>
        </w:numPr>
        <w:tabs>
          <w:tab w:val="left" w:pos="851"/>
        </w:tabs>
        <w:spacing w:after="0"/>
        <w:ind w:left="0" w:right="-1" w:firstLine="567"/>
        <w:jc w:val="both"/>
        <w:rPr>
          <w:sz w:val="24"/>
          <w:szCs w:val="24"/>
        </w:rPr>
      </w:pPr>
      <w:r>
        <w:rPr>
          <w:snapToGrid w:val="0"/>
          <w:sz w:val="24"/>
          <w:szCs w:val="24"/>
        </w:rPr>
        <w:t xml:space="preserve">Принять стоимостные показатели </w:t>
      </w:r>
      <w:r>
        <w:rPr>
          <w:bCs/>
          <w:sz w:val="24"/>
          <w:szCs w:val="24"/>
          <w:lang w:val="x-none" w:eastAsia="x-none"/>
        </w:rPr>
        <w:t xml:space="preserve">АО </w:t>
      </w:r>
      <w:r>
        <w:rPr>
          <w:sz w:val="24"/>
          <w:szCs w:val="24"/>
        </w:rPr>
        <w:t xml:space="preserve">«СИБУР-Транс» в поселке Усть-Луга </w:t>
      </w:r>
      <w:r>
        <w:rPr>
          <w:snapToGrid w:val="0"/>
          <w:sz w:val="24"/>
          <w:szCs w:val="24"/>
        </w:rPr>
        <w:t>на 2019 год:</w:t>
      </w:r>
    </w:p>
    <w:p w:rsidR="00DD722B" w:rsidRDefault="00DD722B" w:rsidP="00DD722B">
      <w:pPr>
        <w:pStyle w:val="ab"/>
        <w:spacing w:after="0"/>
        <w:jc w:val="both"/>
        <w:rPr>
          <w:snapToGrid w:val="0"/>
          <w:sz w:val="24"/>
          <w:szCs w:val="24"/>
        </w:rPr>
      </w:pPr>
    </w:p>
    <w:p w:rsidR="00DD722B" w:rsidRDefault="00DD722B" w:rsidP="00DD722B">
      <w:pPr>
        <w:ind w:left="720"/>
        <w:jc w:val="center"/>
        <w:rPr>
          <w:i/>
          <w:sz w:val="24"/>
          <w:szCs w:val="24"/>
        </w:rPr>
      </w:pPr>
      <w:r>
        <w:rPr>
          <w:i/>
          <w:sz w:val="24"/>
          <w:szCs w:val="24"/>
        </w:rPr>
        <w:t>Предельный тариф на услуги по перевозке грузов (подача и уборка вагонов)</w:t>
      </w:r>
    </w:p>
    <w:p w:rsidR="00DD722B" w:rsidRDefault="00DD722B" w:rsidP="00DD722B">
      <w:pPr>
        <w:pStyle w:val="ab"/>
        <w:spacing w:after="0"/>
        <w:jc w:val="both"/>
        <w:rPr>
          <w:snapToGrid w:val="0"/>
          <w:sz w:val="24"/>
          <w:szCs w:val="24"/>
        </w:rPr>
      </w:pPr>
    </w:p>
    <w:tbl>
      <w:tblPr>
        <w:tblW w:w="4922" w:type="pct"/>
        <w:tblInd w:w="108" w:type="dxa"/>
        <w:tblLook w:val="04A0" w:firstRow="1" w:lastRow="0" w:firstColumn="1" w:lastColumn="0" w:noHBand="0" w:noVBand="1"/>
      </w:tblPr>
      <w:tblGrid>
        <w:gridCol w:w="683"/>
        <w:gridCol w:w="5035"/>
        <w:gridCol w:w="1287"/>
        <w:gridCol w:w="1545"/>
        <w:gridCol w:w="1849"/>
      </w:tblGrid>
      <w:tr w:rsidR="00DD722B" w:rsidTr="00DD722B">
        <w:trPr>
          <w:trHeight w:val="367"/>
        </w:trPr>
        <w:tc>
          <w:tcPr>
            <w:tcW w:w="328" w:type="pct"/>
            <w:vMerge w:val="restar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
                <w:bCs/>
              </w:rPr>
            </w:pPr>
            <w:r>
              <w:rPr>
                <w:b/>
                <w:bCs/>
              </w:rPr>
              <w:t xml:space="preserve">№ </w:t>
            </w:r>
            <w:proofErr w:type="gramStart"/>
            <w:r>
              <w:rPr>
                <w:b/>
                <w:bCs/>
              </w:rPr>
              <w:t>п</w:t>
            </w:r>
            <w:proofErr w:type="gramEnd"/>
            <w:r>
              <w:rPr>
                <w:b/>
                <w:bCs/>
              </w:rPr>
              <w:t>/п</w:t>
            </w:r>
          </w:p>
        </w:tc>
        <w:tc>
          <w:tcPr>
            <w:tcW w:w="2421" w:type="pct"/>
            <w:vMerge w:val="restar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rPr>
                <w:b/>
                <w:bCs/>
              </w:rPr>
              <w:t>Статьи затрат</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
                <w:bCs/>
              </w:rPr>
            </w:pPr>
            <w:r>
              <w:rPr>
                <w:b/>
                <w:bCs/>
              </w:rPr>
              <w:t>Единица</w:t>
            </w:r>
          </w:p>
          <w:p w:rsidR="00DD722B" w:rsidRDefault="00DD722B">
            <w:pPr>
              <w:jc w:val="center"/>
            </w:pPr>
            <w:r>
              <w:rPr>
                <w:b/>
                <w:bCs/>
              </w:rPr>
              <w:t>измерения</w:t>
            </w:r>
          </w:p>
        </w:tc>
        <w:tc>
          <w:tcPr>
            <w:tcW w:w="1632" w:type="pct"/>
            <w:gridSpan w:val="2"/>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rPr>
            </w:pPr>
            <w:r>
              <w:rPr>
                <w:b/>
              </w:rPr>
              <w:t>План на 2019 год</w:t>
            </w:r>
          </w:p>
        </w:tc>
      </w:tr>
      <w:tr w:rsidR="00DD722B" w:rsidTr="00DD722B">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722B" w:rsidRDefault="00DD722B">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22B" w:rsidRDefault="00DD722B"/>
        </w:tc>
        <w:tc>
          <w:tcPr>
            <w:tcW w:w="0" w:type="auto"/>
            <w:vMerge/>
            <w:tcBorders>
              <w:top w:val="single" w:sz="4" w:space="0" w:color="auto"/>
              <w:left w:val="single" w:sz="4" w:space="0" w:color="auto"/>
              <w:bottom w:val="single" w:sz="4" w:space="0" w:color="auto"/>
              <w:right w:val="single" w:sz="4" w:space="0" w:color="auto"/>
            </w:tcBorders>
            <w:vAlign w:val="center"/>
            <w:hideMark/>
          </w:tcPr>
          <w:p w:rsidR="00DD722B" w:rsidRDefault="00DD722B"/>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rPr>
            </w:pPr>
            <w:r>
              <w:rPr>
                <w:b/>
                <w:bCs/>
              </w:rPr>
              <w:t xml:space="preserve">по данным </w:t>
            </w:r>
          </w:p>
          <w:p w:rsidR="00DD722B" w:rsidRDefault="00DD722B">
            <w:pPr>
              <w:jc w:val="center"/>
              <w:rPr>
                <w:b/>
                <w:bCs/>
              </w:rPr>
            </w:pPr>
            <w:r>
              <w:rPr>
                <w:b/>
                <w:bCs/>
              </w:rPr>
              <w:t>предприятия</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rPr>
            </w:pPr>
            <w:r>
              <w:rPr>
                <w:b/>
                <w:bCs/>
              </w:rPr>
              <w:t>Принято ЛенРТК</w:t>
            </w:r>
          </w:p>
        </w:tc>
      </w:tr>
      <w:tr w:rsidR="00DD722B" w:rsidTr="00DD722B">
        <w:trPr>
          <w:trHeight w:val="211"/>
        </w:trPr>
        <w:tc>
          <w:tcPr>
            <w:tcW w:w="328" w:type="pct"/>
            <w:tcBorders>
              <w:top w:val="single" w:sz="4" w:space="0" w:color="auto"/>
              <w:left w:val="single" w:sz="4" w:space="0" w:color="auto"/>
              <w:bottom w:val="single" w:sz="4" w:space="0" w:color="auto"/>
              <w:right w:val="single" w:sz="4" w:space="0" w:color="auto"/>
            </w:tcBorders>
            <w:hideMark/>
          </w:tcPr>
          <w:p w:rsidR="00DD722B" w:rsidRDefault="00DD722B">
            <w:pPr>
              <w:jc w:val="center"/>
              <w:rPr>
                <w:bCs/>
                <w:i/>
              </w:rPr>
            </w:pPr>
            <w:r>
              <w:rPr>
                <w:bCs/>
                <w:i/>
              </w:rPr>
              <w:t>1</w:t>
            </w:r>
          </w:p>
        </w:tc>
        <w:tc>
          <w:tcPr>
            <w:tcW w:w="2421"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Cs/>
                <w:i/>
              </w:rPr>
            </w:pPr>
            <w:r>
              <w:rPr>
                <w:bCs/>
                <w:i/>
              </w:rPr>
              <w:t>2</w:t>
            </w:r>
          </w:p>
        </w:tc>
        <w:tc>
          <w:tcPr>
            <w:tcW w:w="619"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i/>
              </w:rPr>
            </w:pPr>
            <w:r>
              <w:rPr>
                <w:i/>
              </w:rPr>
              <w:t>3</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Cs/>
                <w:i/>
              </w:rPr>
            </w:pPr>
            <w:r>
              <w:rPr>
                <w:bCs/>
                <w:i/>
              </w:rPr>
              <w:t>4</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Cs/>
                <w:i/>
              </w:rPr>
            </w:pPr>
            <w:r>
              <w:rPr>
                <w:bCs/>
                <w:i/>
              </w:rPr>
              <w:t>5</w:t>
            </w:r>
          </w:p>
        </w:tc>
      </w:tr>
      <w:tr w:rsidR="00DD722B" w:rsidTr="00DD722B">
        <w:trPr>
          <w:trHeight w:val="243"/>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
                <w:bCs/>
              </w:rPr>
            </w:pPr>
            <w:r>
              <w:rPr>
                <w:b/>
                <w:bCs/>
              </w:rPr>
              <w:t>1</w:t>
            </w:r>
          </w:p>
        </w:tc>
        <w:tc>
          <w:tcPr>
            <w:tcW w:w="2421" w:type="pct"/>
            <w:tcBorders>
              <w:top w:val="single" w:sz="4" w:space="0" w:color="auto"/>
              <w:left w:val="single" w:sz="4" w:space="0" w:color="auto"/>
              <w:bottom w:val="single" w:sz="4" w:space="0" w:color="auto"/>
              <w:right w:val="single" w:sz="4" w:space="0" w:color="auto"/>
            </w:tcBorders>
            <w:vAlign w:val="center"/>
            <w:hideMark/>
          </w:tcPr>
          <w:p w:rsidR="00DD722B" w:rsidRDefault="00DD722B">
            <w:pPr>
              <w:rPr>
                <w:b/>
                <w:bCs/>
              </w:rPr>
            </w:pPr>
            <w:r>
              <w:rPr>
                <w:b/>
                <w:bCs/>
              </w:rPr>
              <w:t xml:space="preserve">Прямые расходы, </w:t>
            </w:r>
            <w:r>
              <w:rPr>
                <w:b/>
              </w:rPr>
              <w:t>в том числе:</w:t>
            </w:r>
          </w:p>
        </w:tc>
        <w:tc>
          <w:tcPr>
            <w:tcW w:w="619"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
              </w:rPr>
            </w:pPr>
            <w:r>
              <w:rPr>
                <w:b/>
              </w:rPr>
              <w:t>тыс. руб.</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color w:val="000000"/>
                <w:sz w:val="24"/>
                <w:szCs w:val="24"/>
              </w:rPr>
            </w:pPr>
            <w:r>
              <w:rPr>
                <w:b/>
                <w:bCs/>
                <w:color w:val="000000"/>
              </w:rPr>
              <w:t>149 287,74</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sz w:val="24"/>
                <w:szCs w:val="24"/>
              </w:rPr>
            </w:pPr>
            <w:r>
              <w:rPr>
                <w:b/>
                <w:bCs/>
              </w:rPr>
              <w:t>142 289,98</w:t>
            </w:r>
          </w:p>
        </w:tc>
      </w:tr>
      <w:tr w:rsidR="00DD722B" w:rsidTr="00DD722B">
        <w:trPr>
          <w:trHeight w:val="251"/>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1.1</w:t>
            </w:r>
          </w:p>
        </w:tc>
        <w:tc>
          <w:tcPr>
            <w:tcW w:w="2421" w:type="pct"/>
            <w:tcBorders>
              <w:top w:val="single" w:sz="4" w:space="0" w:color="auto"/>
              <w:left w:val="single" w:sz="4" w:space="0" w:color="auto"/>
              <w:bottom w:val="single" w:sz="4" w:space="0" w:color="auto"/>
              <w:right w:val="single" w:sz="4" w:space="0" w:color="auto"/>
            </w:tcBorders>
            <w:vAlign w:val="center"/>
            <w:hideMark/>
          </w:tcPr>
          <w:p w:rsidR="00DD722B" w:rsidRDefault="00DD722B">
            <w:r>
              <w:t xml:space="preserve">Материалы </w:t>
            </w:r>
          </w:p>
        </w:tc>
        <w:tc>
          <w:tcPr>
            <w:tcW w:w="619"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тыс. руб.</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sz w:val="24"/>
                <w:szCs w:val="24"/>
              </w:rPr>
            </w:pPr>
            <w:r>
              <w:rPr>
                <w:color w:val="000000"/>
              </w:rPr>
              <w:t>490,01</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sz w:val="24"/>
                <w:szCs w:val="24"/>
              </w:rPr>
            </w:pPr>
            <w:r>
              <w:t>182,00</w:t>
            </w:r>
          </w:p>
        </w:tc>
      </w:tr>
      <w:tr w:rsidR="00DD722B" w:rsidTr="00DD722B">
        <w:trPr>
          <w:trHeight w:val="254"/>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1.2</w:t>
            </w:r>
          </w:p>
        </w:tc>
        <w:tc>
          <w:tcPr>
            <w:tcW w:w="2421" w:type="pct"/>
            <w:tcBorders>
              <w:top w:val="single" w:sz="4" w:space="0" w:color="auto"/>
              <w:left w:val="single" w:sz="4" w:space="0" w:color="auto"/>
              <w:bottom w:val="single" w:sz="4" w:space="0" w:color="auto"/>
              <w:right w:val="single" w:sz="4" w:space="0" w:color="auto"/>
            </w:tcBorders>
            <w:vAlign w:val="center"/>
            <w:hideMark/>
          </w:tcPr>
          <w:p w:rsidR="00DD722B" w:rsidRDefault="00DD722B">
            <w:r>
              <w:t>Дизтопливо и смазочные материалы</w:t>
            </w:r>
          </w:p>
        </w:tc>
        <w:tc>
          <w:tcPr>
            <w:tcW w:w="619"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тыс. руб.</w:t>
            </w:r>
          </w:p>
        </w:tc>
        <w:tc>
          <w:tcPr>
            <w:tcW w:w="743"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color w:val="000000"/>
                <w:sz w:val="24"/>
                <w:szCs w:val="24"/>
              </w:rPr>
            </w:pPr>
            <w:r>
              <w:rPr>
                <w:color w:val="000000"/>
              </w:rPr>
              <w:t>9 123,85</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sz w:val="24"/>
                <w:szCs w:val="24"/>
              </w:rPr>
            </w:pPr>
            <w:r>
              <w:t>9 123,85</w:t>
            </w:r>
          </w:p>
        </w:tc>
      </w:tr>
      <w:tr w:rsidR="00DD722B" w:rsidTr="00DD722B">
        <w:trPr>
          <w:trHeight w:val="259"/>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1.3</w:t>
            </w:r>
          </w:p>
        </w:tc>
        <w:tc>
          <w:tcPr>
            <w:tcW w:w="2421" w:type="pct"/>
            <w:tcBorders>
              <w:top w:val="single" w:sz="4" w:space="0" w:color="auto"/>
              <w:left w:val="single" w:sz="4" w:space="0" w:color="auto"/>
              <w:bottom w:val="single" w:sz="4" w:space="0" w:color="auto"/>
              <w:right w:val="single" w:sz="4" w:space="0" w:color="auto"/>
            </w:tcBorders>
            <w:vAlign w:val="center"/>
            <w:hideMark/>
          </w:tcPr>
          <w:p w:rsidR="00DD722B" w:rsidRDefault="00DD722B">
            <w:r>
              <w:t>Оплата труда</w:t>
            </w:r>
          </w:p>
        </w:tc>
        <w:tc>
          <w:tcPr>
            <w:tcW w:w="619"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тыс. руб.</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sz w:val="24"/>
                <w:szCs w:val="24"/>
              </w:rPr>
            </w:pPr>
            <w:r>
              <w:rPr>
                <w:color w:val="000000"/>
              </w:rPr>
              <w:t>47 133,07</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sz w:val="24"/>
                <w:szCs w:val="24"/>
              </w:rPr>
            </w:pPr>
            <w:r>
              <w:rPr>
                <w:color w:val="000000"/>
              </w:rPr>
              <w:t>47 133,07</w:t>
            </w:r>
          </w:p>
        </w:tc>
      </w:tr>
      <w:tr w:rsidR="00DD722B" w:rsidTr="00DD722B">
        <w:trPr>
          <w:trHeight w:val="64"/>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1.4</w:t>
            </w:r>
          </w:p>
        </w:tc>
        <w:tc>
          <w:tcPr>
            <w:tcW w:w="2421" w:type="pct"/>
            <w:tcBorders>
              <w:top w:val="single" w:sz="4" w:space="0" w:color="auto"/>
              <w:left w:val="single" w:sz="4" w:space="0" w:color="auto"/>
              <w:bottom w:val="single" w:sz="4" w:space="0" w:color="auto"/>
              <w:right w:val="single" w:sz="4" w:space="0" w:color="auto"/>
            </w:tcBorders>
            <w:vAlign w:val="center"/>
            <w:hideMark/>
          </w:tcPr>
          <w:p w:rsidR="00DD722B" w:rsidRDefault="00DD722B">
            <w:r>
              <w:t xml:space="preserve">Отчисления на социальные нужды </w:t>
            </w:r>
          </w:p>
        </w:tc>
        <w:tc>
          <w:tcPr>
            <w:tcW w:w="619"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тыс. руб.</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sz w:val="24"/>
                <w:szCs w:val="24"/>
              </w:rPr>
            </w:pPr>
            <w:r>
              <w:rPr>
                <w:color w:val="000000"/>
              </w:rPr>
              <w:t>13 483,46</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sz w:val="24"/>
                <w:szCs w:val="24"/>
              </w:rPr>
            </w:pPr>
            <w:r>
              <w:rPr>
                <w:color w:val="000000"/>
              </w:rPr>
              <w:t>13 483,46</w:t>
            </w:r>
          </w:p>
        </w:tc>
      </w:tr>
      <w:tr w:rsidR="00DD722B" w:rsidTr="00DD722B">
        <w:trPr>
          <w:trHeight w:val="282"/>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1.5</w:t>
            </w:r>
          </w:p>
        </w:tc>
        <w:tc>
          <w:tcPr>
            <w:tcW w:w="2421" w:type="pct"/>
            <w:tcBorders>
              <w:top w:val="single" w:sz="4" w:space="0" w:color="auto"/>
              <w:left w:val="single" w:sz="4" w:space="0" w:color="auto"/>
              <w:bottom w:val="single" w:sz="4" w:space="0" w:color="auto"/>
              <w:right w:val="single" w:sz="4" w:space="0" w:color="auto"/>
            </w:tcBorders>
            <w:vAlign w:val="center"/>
            <w:hideMark/>
          </w:tcPr>
          <w:p w:rsidR="00DD722B" w:rsidRDefault="00DD722B">
            <w:r>
              <w:t>Амортизационные отчисления</w:t>
            </w:r>
          </w:p>
        </w:tc>
        <w:tc>
          <w:tcPr>
            <w:tcW w:w="619"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тыс. руб.</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sz w:val="24"/>
                <w:szCs w:val="24"/>
              </w:rPr>
            </w:pPr>
            <w:r>
              <w:rPr>
                <w:color w:val="000000"/>
              </w:rPr>
              <w:t>1 298,26</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sz w:val="24"/>
                <w:szCs w:val="24"/>
              </w:rPr>
            </w:pPr>
            <w:r>
              <w:rPr>
                <w:color w:val="000000"/>
              </w:rPr>
              <w:t>1 298,26</w:t>
            </w:r>
          </w:p>
        </w:tc>
      </w:tr>
      <w:tr w:rsidR="00DD722B" w:rsidTr="00DD722B">
        <w:trPr>
          <w:trHeight w:val="95"/>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1.6</w:t>
            </w:r>
          </w:p>
        </w:tc>
        <w:tc>
          <w:tcPr>
            <w:tcW w:w="2421" w:type="pct"/>
            <w:tcBorders>
              <w:top w:val="single" w:sz="4" w:space="0" w:color="auto"/>
              <w:left w:val="single" w:sz="4" w:space="0" w:color="auto"/>
              <w:bottom w:val="single" w:sz="4" w:space="0" w:color="auto"/>
              <w:right w:val="single" w:sz="4" w:space="0" w:color="auto"/>
            </w:tcBorders>
            <w:vAlign w:val="center"/>
            <w:hideMark/>
          </w:tcPr>
          <w:p w:rsidR="00DD722B" w:rsidRDefault="00DD722B">
            <w:r>
              <w:t xml:space="preserve">Ремонт </w:t>
            </w:r>
          </w:p>
        </w:tc>
        <w:tc>
          <w:tcPr>
            <w:tcW w:w="619"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тыс. руб.</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sz w:val="24"/>
                <w:szCs w:val="24"/>
              </w:rPr>
            </w:pPr>
            <w:r>
              <w:rPr>
                <w:color w:val="000000"/>
              </w:rPr>
              <w:t>17 468,12</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sz w:val="24"/>
                <w:szCs w:val="24"/>
              </w:rPr>
            </w:pPr>
            <w:r>
              <w:t>10 778,36</w:t>
            </w:r>
          </w:p>
        </w:tc>
      </w:tr>
      <w:tr w:rsidR="00DD722B" w:rsidTr="00DD722B">
        <w:trPr>
          <w:trHeight w:val="95"/>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1.7.</w:t>
            </w:r>
          </w:p>
        </w:tc>
        <w:tc>
          <w:tcPr>
            <w:tcW w:w="2421" w:type="pct"/>
            <w:tcBorders>
              <w:top w:val="single" w:sz="4" w:space="0" w:color="auto"/>
              <w:left w:val="single" w:sz="4" w:space="0" w:color="auto"/>
              <w:bottom w:val="single" w:sz="4" w:space="0" w:color="auto"/>
              <w:right w:val="single" w:sz="4" w:space="0" w:color="auto"/>
            </w:tcBorders>
            <w:vAlign w:val="center"/>
            <w:hideMark/>
          </w:tcPr>
          <w:p w:rsidR="00DD722B" w:rsidRDefault="00DD722B">
            <w:r>
              <w:t>Прочие прямые расходы</w:t>
            </w:r>
          </w:p>
        </w:tc>
        <w:tc>
          <w:tcPr>
            <w:tcW w:w="619"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тыс. руб.</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sz w:val="24"/>
                <w:szCs w:val="24"/>
              </w:rPr>
            </w:pPr>
            <w:r>
              <w:rPr>
                <w:color w:val="000000"/>
              </w:rPr>
              <w:t>60 290,99</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sz w:val="24"/>
                <w:szCs w:val="24"/>
              </w:rPr>
            </w:pPr>
            <w:r>
              <w:rPr>
                <w:color w:val="000000"/>
              </w:rPr>
              <w:t>60 290,99</w:t>
            </w:r>
          </w:p>
        </w:tc>
      </w:tr>
      <w:tr w:rsidR="00DD722B" w:rsidTr="00DD722B">
        <w:trPr>
          <w:trHeight w:val="64"/>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
                <w:bCs/>
              </w:rPr>
            </w:pPr>
            <w:r>
              <w:rPr>
                <w:b/>
                <w:bCs/>
              </w:rPr>
              <w:t>2</w:t>
            </w:r>
          </w:p>
        </w:tc>
        <w:tc>
          <w:tcPr>
            <w:tcW w:w="2421" w:type="pct"/>
            <w:tcBorders>
              <w:top w:val="single" w:sz="4" w:space="0" w:color="auto"/>
              <w:left w:val="single" w:sz="4" w:space="0" w:color="auto"/>
              <w:bottom w:val="single" w:sz="4" w:space="0" w:color="auto"/>
              <w:right w:val="single" w:sz="4" w:space="0" w:color="auto"/>
            </w:tcBorders>
            <w:vAlign w:val="center"/>
            <w:hideMark/>
          </w:tcPr>
          <w:p w:rsidR="00DD722B" w:rsidRDefault="00DD722B">
            <w:pPr>
              <w:rPr>
                <w:b/>
                <w:bCs/>
              </w:rPr>
            </w:pPr>
            <w:r>
              <w:rPr>
                <w:b/>
                <w:bCs/>
              </w:rPr>
              <w:t>Накладные расходы,</w:t>
            </w:r>
            <w:r>
              <w:rPr>
                <w:b/>
              </w:rPr>
              <w:t xml:space="preserve"> в том числе:</w:t>
            </w:r>
          </w:p>
        </w:tc>
        <w:tc>
          <w:tcPr>
            <w:tcW w:w="619"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
              </w:rPr>
            </w:pPr>
            <w:r>
              <w:rPr>
                <w:b/>
              </w:rPr>
              <w:t>тыс. руб.</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color w:val="000000"/>
                <w:sz w:val="24"/>
                <w:szCs w:val="24"/>
              </w:rPr>
            </w:pPr>
            <w:r>
              <w:rPr>
                <w:b/>
                <w:bCs/>
                <w:color w:val="000000"/>
              </w:rPr>
              <w:t>25 187,79</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sz w:val="24"/>
                <w:szCs w:val="24"/>
              </w:rPr>
            </w:pPr>
            <w:r>
              <w:rPr>
                <w:b/>
                <w:bCs/>
              </w:rPr>
              <w:t>23 313,52</w:t>
            </w:r>
          </w:p>
        </w:tc>
      </w:tr>
      <w:tr w:rsidR="00DD722B" w:rsidTr="00DD722B">
        <w:trPr>
          <w:trHeight w:val="275"/>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2.1</w:t>
            </w:r>
          </w:p>
        </w:tc>
        <w:tc>
          <w:tcPr>
            <w:tcW w:w="2421" w:type="pct"/>
            <w:tcBorders>
              <w:top w:val="single" w:sz="4" w:space="0" w:color="auto"/>
              <w:left w:val="single" w:sz="4" w:space="0" w:color="auto"/>
              <w:bottom w:val="single" w:sz="4" w:space="0" w:color="auto"/>
              <w:right w:val="single" w:sz="4" w:space="0" w:color="auto"/>
            </w:tcBorders>
            <w:vAlign w:val="center"/>
            <w:hideMark/>
          </w:tcPr>
          <w:p w:rsidR="00DD722B" w:rsidRDefault="00DD722B">
            <w:r>
              <w:t>Общепроизводственные расходы</w:t>
            </w:r>
          </w:p>
        </w:tc>
        <w:tc>
          <w:tcPr>
            <w:tcW w:w="619"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pPr>
            <w:r>
              <w:t>тыс. руб.</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sz w:val="24"/>
                <w:szCs w:val="24"/>
              </w:rPr>
            </w:pPr>
            <w:r>
              <w:t>9 334,97</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sz w:val="24"/>
                <w:szCs w:val="24"/>
              </w:rPr>
            </w:pPr>
            <w:r>
              <w:t>9 199,64</w:t>
            </w:r>
          </w:p>
        </w:tc>
      </w:tr>
      <w:tr w:rsidR="00DD722B" w:rsidTr="00DD722B">
        <w:trPr>
          <w:trHeight w:val="255"/>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Cs/>
              </w:rPr>
            </w:pPr>
            <w:r>
              <w:rPr>
                <w:bCs/>
              </w:rPr>
              <w:t>2.2</w:t>
            </w:r>
          </w:p>
        </w:tc>
        <w:tc>
          <w:tcPr>
            <w:tcW w:w="2421" w:type="pct"/>
            <w:tcBorders>
              <w:top w:val="single" w:sz="4" w:space="0" w:color="auto"/>
              <w:left w:val="single" w:sz="4" w:space="0" w:color="auto"/>
              <w:bottom w:val="single" w:sz="4" w:space="0" w:color="auto"/>
              <w:right w:val="single" w:sz="4" w:space="0" w:color="auto"/>
            </w:tcBorders>
            <w:hideMark/>
          </w:tcPr>
          <w:p w:rsidR="00DD722B" w:rsidRDefault="00DD722B">
            <w:r>
              <w:t>Общехозяйственные расходы</w:t>
            </w:r>
          </w:p>
        </w:tc>
        <w:tc>
          <w:tcPr>
            <w:tcW w:w="619" w:type="pct"/>
            <w:tcBorders>
              <w:top w:val="single" w:sz="4" w:space="0" w:color="auto"/>
              <w:left w:val="single" w:sz="4" w:space="0" w:color="auto"/>
              <w:bottom w:val="single" w:sz="4" w:space="0" w:color="auto"/>
              <w:right w:val="single" w:sz="4" w:space="0" w:color="auto"/>
            </w:tcBorders>
            <w:hideMark/>
          </w:tcPr>
          <w:p w:rsidR="00DD722B" w:rsidRDefault="00DD722B">
            <w:pPr>
              <w:jc w:val="center"/>
            </w:pPr>
            <w:r>
              <w:t>тыс. руб.</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color w:val="000000"/>
                <w:sz w:val="24"/>
                <w:szCs w:val="24"/>
              </w:rPr>
            </w:pPr>
            <w:r>
              <w:rPr>
                <w:color w:val="000000"/>
              </w:rPr>
              <w:t>15 852,82</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sz w:val="24"/>
                <w:szCs w:val="24"/>
              </w:rPr>
            </w:pPr>
            <w:r>
              <w:t>14 113,88</w:t>
            </w:r>
          </w:p>
        </w:tc>
      </w:tr>
      <w:tr w:rsidR="00DD722B" w:rsidTr="00DD722B">
        <w:trPr>
          <w:trHeight w:val="255"/>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
                <w:bCs/>
              </w:rPr>
            </w:pPr>
            <w:r>
              <w:rPr>
                <w:b/>
                <w:bCs/>
              </w:rPr>
              <w:t>3</w:t>
            </w:r>
          </w:p>
        </w:tc>
        <w:tc>
          <w:tcPr>
            <w:tcW w:w="2421" w:type="pct"/>
            <w:tcBorders>
              <w:top w:val="single" w:sz="4" w:space="0" w:color="auto"/>
              <w:left w:val="single" w:sz="4" w:space="0" w:color="auto"/>
              <w:bottom w:val="single" w:sz="4" w:space="0" w:color="auto"/>
              <w:right w:val="single" w:sz="4" w:space="0" w:color="auto"/>
            </w:tcBorders>
            <w:vAlign w:val="center"/>
            <w:hideMark/>
          </w:tcPr>
          <w:p w:rsidR="00DD722B" w:rsidRDefault="00DD722B">
            <w:pPr>
              <w:rPr>
                <w:b/>
                <w:bCs/>
              </w:rPr>
            </w:pPr>
            <w:r>
              <w:rPr>
                <w:b/>
                <w:bCs/>
              </w:rPr>
              <w:t xml:space="preserve">Итого затраты </w:t>
            </w:r>
          </w:p>
        </w:tc>
        <w:tc>
          <w:tcPr>
            <w:tcW w:w="619"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
              </w:rPr>
            </w:pPr>
            <w:r>
              <w:rPr>
                <w:b/>
              </w:rPr>
              <w:t>тыс. руб.</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color w:val="000000"/>
                <w:sz w:val="24"/>
                <w:szCs w:val="24"/>
              </w:rPr>
            </w:pPr>
            <w:r>
              <w:rPr>
                <w:b/>
                <w:bCs/>
                <w:color w:val="000000"/>
              </w:rPr>
              <w:t>174 475,53</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sz w:val="24"/>
                <w:szCs w:val="24"/>
              </w:rPr>
            </w:pPr>
            <w:r>
              <w:rPr>
                <w:b/>
                <w:bCs/>
              </w:rPr>
              <w:t>165 603,50</w:t>
            </w:r>
          </w:p>
        </w:tc>
      </w:tr>
      <w:tr w:rsidR="00DD722B" w:rsidTr="00DD722B">
        <w:trPr>
          <w:trHeight w:val="245"/>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
                <w:bCs/>
              </w:rPr>
            </w:pPr>
            <w:r>
              <w:rPr>
                <w:b/>
                <w:bCs/>
              </w:rPr>
              <w:t>4</w:t>
            </w:r>
          </w:p>
        </w:tc>
        <w:tc>
          <w:tcPr>
            <w:tcW w:w="2421" w:type="pct"/>
            <w:tcBorders>
              <w:top w:val="single" w:sz="4" w:space="0" w:color="auto"/>
              <w:left w:val="single" w:sz="4" w:space="0" w:color="auto"/>
              <w:bottom w:val="single" w:sz="4" w:space="0" w:color="auto"/>
              <w:right w:val="single" w:sz="4" w:space="0" w:color="auto"/>
            </w:tcBorders>
            <w:vAlign w:val="center"/>
            <w:hideMark/>
          </w:tcPr>
          <w:p w:rsidR="00DD722B" w:rsidRDefault="00DD722B">
            <w:pPr>
              <w:rPr>
                <w:b/>
              </w:rPr>
            </w:pPr>
            <w:r>
              <w:rPr>
                <w:b/>
                <w:bCs/>
              </w:rPr>
              <w:t>Прибыль</w:t>
            </w:r>
          </w:p>
        </w:tc>
        <w:tc>
          <w:tcPr>
            <w:tcW w:w="619"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
              </w:rPr>
            </w:pPr>
            <w:r>
              <w:rPr>
                <w:b/>
              </w:rPr>
              <w:t>тыс. руб.</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sz w:val="24"/>
                <w:szCs w:val="24"/>
              </w:rPr>
            </w:pPr>
            <w:r>
              <w:rPr>
                <w:b/>
                <w:bCs/>
              </w:rPr>
              <w:t>24 286,99</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sz w:val="24"/>
                <w:szCs w:val="24"/>
              </w:rPr>
            </w:pPr>
            <w:r>
              <w:rPr>
                <w:b/>
                <w:bCs/>
              </w:rPr>
              <w:t>24 286,99</w:t>
            </w:r>
          </w:p>
        </w:tc>
      </w:tr>
      <w:tr w:rsidR="00DD722B" w:rsidTr="00DD722B">
        <w:trPr>
          <w:trHeight w:val="249"/>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
                <w:bCs/>
              </w:rPr>
            </w:pPr>
            <w:r>
              <w:rPr>
                <w:b/>
                <w:bCs/>
              </w:rPr>
              <w:t>5</w:t>
            </w:r>
          </w:p>
        </w:tc>
        <w:tc>
          <w:tcPr>
            <w:tcW w:w="2421" w:type="pct"/>
            <w:tcBorders>
              <w:top w:val="single" w:sz="4" w:space="0" w:color="auto"/>
              <w:left w:val="single" w:sz="4" w:space="0" w:color="auto"/>
              <w:bottom w:val="single" w:sz="4" w:space="0" w:color="auto"/>
              <w:right w:val="single" w:sz="4" w:space="0" w:color="auto"/>
            </w:tcBorders>
            <w:vAlign w:val="center"/>
            <w:hideMark/>
          </w:tcPr>
          <w:p w:rsidR="00DD722B" w:rsidRDefault="00DD722B">
            <w:pPr>
              <w:rPr>
                <w:b/>
                <w:bCs/>
              </w:rPr>
            </w:pPr>
            <w:r>
              <w:rPr>
                <w:b/>
                <w:bCs/>
              </w:rPr>
              <w:t>Рентабельность</w:t>
            </w:r>
          </w:p>
        </w:tc>
        <w:tc>
          <w:tcPr>
            <w:tcW w:w="619"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
              </w:rPr>
            </w:pPr>
            <w:r>
              <w:rPr>
                <w:b/>
              </w:rPr>
              <w:t>%</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sz w:val="24"/>
                <w:szCs w:val="24"/>
              </w:rPr>
            </w:pPr>
            <w:r>
              <w:rPr>
                <w:b/>
                <w:bCs/>
              </w:rPr>
              <w:t>14%</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sz w:val="24"/>
                <w:szCs w:val="24"/>
              </w:rPr>
            </w:pPr>
            <w:r>
              <w:rPr>
                <w:b/>
                <w:bCs/>
              </w:rPr>
              <w:t>14,7%</w:t>
            </w:r>
          </w:p>
        </w:tc>
      </w:tr>
      <w:tr w:rsidR="00DD722B" w:rsidTr="00DD722B">
        <w:trPr>
          <w:trHeight w:val="189"/>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
                <w:bCs/>
              </w:rPr>
            </w:pPr>
            <w:r>
              <w:rPr>
                <w:b/>
                <w:bCs/>
              </w:rPr>
              <w:t>6</w:t>
            </w:r>
          </w:p>
        </w:tc>
        <w:tc>
          <w:tcPr>
            <w:tcW w:w="2421" w:type="pct"/>
            <w:tcBorders>
              <w:top w:val="single" w:sz="4" w:space="0" w:color="auto"/>
              <w:left w:val="single" w:sz="4" w:space="0" w:color="auto"/>
              <w:bottom w:val="single" w:sz="4" w:space="0" w:color="auto"/>
              <w:right w:val="single" w:sz="4" w:space="0" w:color="auto"/>
            </w:tcBorders>
            <w:vAlign w:val="center"/>
            <w:hideMark/>
          </w:tcPr>
          <w:p w:rsidR="00DD722B" w:rsidRDefault="00DD722B">
            <w:pPr>
              <w:rPr>
                <w:b/>
                <w:bCs/>
              </w:rPr>
            </w:pPr>
            <w:r>
              <w:rPr>
                <w:b/>
                <w:bCs/>
              </w:rPr>
              <w:t>Доход от услуги</w:t>
            </w:r>
          </w:p>
        </w:tc>
        <w:tc>
          <w:tcPr>
            <w:tcW w:w="619"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
              </w:rPr>
            </w:pPr>
            <w:r>
              <w:rPr>
                <w:b/>
              </w:rPr>
              <w:t>тыс. руб.</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sz w:val="24"/>
                <w:szCs w:val="24"/>
              </w:rPr>
            </w:pPr>
            <w:r>
              <w:rPr>
                <w:b/>
                <w:bCs/>
              </w:rPr>
              <w:t>198 762,53</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sz w:val="24"/>
                <w:szCs w:val="24"/>
              </w:rPr>
            </w:pPr>
            <w:r>
              <w:rPr>
                <w:b/>
                <w:bCs/>
              </w:rPr>
              <w:t>189 890,49</w:t>
            </w:r>
          </w:p>
        </w:tc>
      </w:tr>
      <w:tr w:rsidR="00DD722B" w:rsidTr="00DD722B">
        <w:trPr>
          <w:trHeight w:val="277"/>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
                <w:bCs/>
              </w:rPr>
            </w:pPr>
            <w:r>
              <w:rPr>
                <w:b/>
                <w:bCs/>
              </w:rPr>
              <w:t>7</w:t>
            </w:r>
          </w:p>
        </w:tc>
        <w:tc>
          <w:tcPr>
            <w:tcW w:w="2421" w:type="pct"/>
            <w:tcBorders>
              <w:top w:val="single" w:sz="4" w:space="0" w:color="auto"/>
              <w:left w:val="single" w:sz="4" w:space="0" w:color="auto"/>
              <w:bottom w:val="single" w:sz="4" w:space="0" w:color="auto"/>
              <w:right w:val="single" w:sz="4" w:space="0" w:color="auto"/>
            </w:tcBorders>
            <w:hideMark/>
          </w:tcPr>
          <w:p w:rsidR="00DD722B" w:rsidRDefault="00DD722B">
            <w:pPr>
              <w:rPr>
                <w:b/>
              </w:rPr>
            </w:pPr>
            <w:r>
              <w:rPr>
                <w:b/>
              </w:rPr>
              <w:t>Объем грузооборота по предприятию, в том числе:</w:t>
            </w:r>
          </w:p>
        </w:tc>
        <w:tc>
          <w:tcPr>
            <w:tcW w:w="619" w:type="pct"/>
            <w:tcBorders>
              <w:top w:val="single" w:sz="4" w:space="0" w:color="auto"/>
              <w:left w:val="single" w:sz="4" w:space="0" w:color="auto"/>
              <w:bottom w:val="single" w:sz="4" w:space="0" w:color="auto"/>
              <w:right w:val="single" w:sz="4" w:space="0" w:color="auto"/>
            </w:tcBorders>
            <w:hideMark/>
          </w:tcPr>
          <w:p w:rsidR="00DD722B" w:rsidRDefault="00DD722B">
            <w:pPr>
              <w:jc w:val="center"/>
              <w:rPr>
                <w:b/>
              </w:rPr>
            </w:pPr>
            <w:r>
              <w:rPr>
                <w:b/>
              </w:rPr>
              <w:t>тыс.</w:t>
            </w:r>
            <w:r w:rsidR="005D6EF9">
              <w:rPr>
                <w:b/>
              </w:rPr>
              <w:t xml:space="preserve"> </w:t>
            </w:r>
            <w:r>
              <w:rPr>
                <w:b/>
              </w:rPr>
              <w:t>т</w:t>
            </w:r>
            <w:r w:rsidR="005D6EF9">
              <w:rPr>
                <w:b/>
              </w:rPr>
              <w:t>.</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sz w:val="24"/>
                <w:szCs w:val="24"/>
              </w:rPr>
            </w:pPr>
            <w:r>
              <w:rPr>
                <w:b/>
                <w:bCs/>
              </w:rPr>
              <w:t>4 972,00</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sz w:val="24"/>
                <w:szCs w:val="24"/>
              </w:rPr>
            </w:pPr>
            <w:r>
              <w:rPr>
                <w:b/>
                <w:bCs/>
              </w:rPr>
              <w:t>4 972,00</w:t>
            </w:r>
          </w:p>
        </w:tc>
      </w:tr>
      <w:tr w:rsidR="00DD722B" w:rsidTr="00DD722B">
        <w:trPr>
          <w:trHeight w:val="84"/>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Cs/>
              </w:rPr>
            </w:pPr>
            <w:r>
              <w:rPr>
                <w:bCs/>
              </w:rPr>
              <w:t>7.1</w:t>
            </w:r>
          </w:p>
        </w:tc>
        <w:tc>
          <w:tcPr>
            <w:tcW w:w="2421" w:type="pct"/>
            <w:tcBorders>
              <w:top w:val="single" w:sz="4" w:space="0" w:color="auto"/>
              <w:left w:val="single" w:sz="4" w:space="0" w:color="auto"/>
              <w:bottom w:val="single" w:sz="4" w:space="0" w:color="auto"/>
              <w:right w:val="single" w:sz="4" w:space="0" w:color="auto"/>
            </w:tcBorders>
            <w:hideMark/>
          </w:tcPr>
          <w:p w:rsidR="00DD722B" w:rsidRDefault="00DD722B">
            <w:r>
              <w:t>собственный грузооборот</w:t>
            </w:r>
          </w:p>
        </w:tc>
        <w:tc>
          <w:tcPr>
            <w:tcW w:w="619" w:type="pct"/>
            <w:tcBorders>
              <w:top w:val="single" w:sz="4" w:space="0" w:color="auto"/>
              <w:left w:val="single" w:sz="4" w:space="0" w:color="auto"/>
              <w:bottom w:val="single" w:sz="4" w:space="0" w:color="auto"/>
              <w:right w:val="single" w:sz="4" w:space="0" w:color="auto"/>
            </w:tcBorders>
            <w:hideMark/>
          </w:tcPr>
          <w:p w:rsidR="00DD722B" w:rsidRDefault="00DD722B">
            <w:pPr>
              <w:jc w:val="center"/>
            </w:pPr>
            <w:r>
              <w:t>тыс.</w:t>
            </w:r>
            <w:r w:rsidR="005D6EF9">
              <w:t xml:space="preserve"> </w:t>
            </w:r>
            <w:r>
              <w:t>т</w:t>
            </w:r>
            <w:r w:rsidR="005D6EF9">
              <w:t>.</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sz w:val="24"/>
                <w:szCs w:val="24"/>
              </w:rPr>
            </w:pPr>
            <w:r>
              <w:rPr>
                <w:b/>
                <w:bCs/>
              </w:rPr>
              <w:t>0</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sz w:val="24"/>
                <w:szCs w:val="24"/>
              </w:rPr>
            </w:pPr>
            <w:r>
              <w:rPr>
                <w:b/>
                <w:bCs/>
              </w:rPr>
              <w:t>0</w:t>
            </w:r>
          </w:p>
        </w:tc>
      </w:tr>
      <w:tr w:rsidR="00DD722B" w:rsidTr="00DD722B">
        <w:trPr>
          <w:trHeight w:val="270"/>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Cs/>
              </w:rPr>
            </w:pPr>
            <w:r>
              <w:rPr>
                <w:bCs/>
              </w:rPr>
              <w:t>7.2</w:t>
            </w:r>
          </w:p>
        </w:tc>
        <w:tc>
          <w:tcPr>
            <w:tcW w:w="2421" w:type="pct"/>
            <w:tcBorders>
              <w:top w:val="single" w:sz="4" w:space="0" w:color="auto"/>
              <w:left w:val="single" w:sz="4" w:space="0" w:color="auto"/>
              <w:bottom w:val="single" w:sz="4" w:space="0" w:color="auto"/>
              <w:right w:val="single" w:sz="4" w:space="0" w:color="auto"/>
            </w:tcBorders>
            <w:hideMark/>
          </w:tcPr>
          <w:p w:rsidR="00DD722B" w:rsidRDefault="00DD722B">
            <w:r>
              <w:t>грузооборот сторонних потребителей</w:t>
            </w:r>
          </w:p>
        </w:tc>
        <w:tc>
          <w:tcPr>
            <w:tcW w:w="619" w:type="pct"/>
            <w:tcBorders>
              <w:top w:val="single" w:sz="4" w:space="0" w:color="auto"/>
              <w:left w:val="single" w:sz="4" w:space="0" w:color="auto"/>
              <w:bottom w:val="single" w:sz="4" w:space="0" w:color="auto"/>
              <w:right w:val="single" w:sz="4" w:space="0" w:color="auto"/>
            </w:tcBorders>
            <w:hideMark/>
          </w:tcPr>
          <w:p w:rsidR="00DD722B" w:rsidRDefault="00DD722B">
            <w:pPr>
              <w:jc w:val="center"/>
            </w:pPr>
            <w:r>
              <w:t>тыс.</w:t>
            </w:r>
            <w:r w:rsidR="005D6EF9">
              <w:t xml:space="preserve"> </w:t>
            </w:r>
            <w:r>
              <w:t>т</w:t>
            </w:r>
            <w:r w:rsidR="005D6EF9">
              <w:t>.</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sz w:val="24"/>
                <w:szCs w:val="24"/>
              </w:rPr>
            </w:pPr>
            <w:r>
              <w:rPr>
                <w:b/>
                <w:bCs/>
              </w:rPr>
              <w:t>4 972,00</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sz w:val="24"/>
                <w:szCs w:val="24"/>
              </w:rPr>
            </w:pPr>
            <w:r>
              <w:rPr>
                <w:b/>
                <w:bCs/>
              </w:rPr>
              <w:t>4 972,00</w:t>
            </w:r>
          </w:p>
        </w:tc>
      </w:tr>
      <w:tr w:rsidR="00DD722B" w:rsidTr="00DD722B">
        <w:trPr>
          <w:trHeight w:val="270"/>
        </w:trPr>
        <w:tc>
          <w:tcPr>
            <w:tcW w:w="328"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
                <w:bCs/>
              </w:rPr>
            </w:pPr>
            <w:r>
              <w:rPr>
                <w:b/>
                <w:bCs/>
              </w:rPr>
              <w:t>8</w:t>
            </w:r>
          </w:p>
        </w:tc>
        <w:tc>
          <w:tcPr>
            <w:tcW w:w="2421" w:type="pct"/>
            <w:tcBorders>
              <w:top w:val="single" w:sz="4" w:space="0" w:color="auto"/>
              <w:left w:val="single" w:sz="4" w:space="0" w:color="auto"/>
              <w:bottom w:val="single" w:sz="4" w:space="0" w:color="auto"/>
              <w:right w:val="single" w:sz="4" w:space="0" w:color="auto"/>
            </w:tcBorders>
            <w:hideMark/>
          </w:tcPr>
          <w:p w:rsidR="00DD722B" w:rsidRDefault="00DD722B">
            <w:pPr>
              <w:rPr>
                <w:b/>
              </w:rPr>
            </w:pPr>
            <w:r>
              <w:rPr>
                <w:b/>
              </w:rPr>
              <w:t>Предельный тариф на 1 тонну</w:t>
            </w:r>
          </w:p>
        </w:tc>
        <w:tc>
          <w:tcPr>
            <w:tcW w:w="619" w:type="pct"/>
            <w:tcBorders>
              <w:top w:val="single" w:sz="4" w:space="0" w:color="auto"/>
              <w:left w:val="single" w:sz="4" w:space="0" w:color="auto"/>
              <w:bottom w:val="single" w:sz="4" w:space="0" w:color="auto"/>
              <w:right w:val="single" w:sz="4" w:space="0" w:color="auto"/>
            </w:tcBorders>
            <w:vAlign w:val="center"/>
            <w:hideMark/>
          </w:tcPr>
          <w:p w:rsidR="00DD722B" w:rsidRDefault="00DD722B">
            <w:pPr>
              <w:jc w:val="center"/>
              <w:rPr>
                <w:b/>
              </w:rPr>
            </w:pPr>
            <w:r>
              <w:rPr>
                <w:b/>
              </w:rPr>
              <w:t>руб.</w:t>
            </w:r>
          </w:p>
        </w:tc>
        <w:tc>
          <w:tcPr>
            <w:tcW w:w="743"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sz w:val="24"/>
                <w:szCs w:val="24"/>
              </w:rPr>
            </w:pPr>
            <w:r>
              <w:rPr>
                <w:b/>
                <w:bCs/>
              </w:rPr>
              <w:t>39,98</w:t>
            </w:r>
          </w:p>
        </w:tc>
        <w:tc>
          <w:tcPr>
            <w:tcW w:w="889" w:type="pct"/>
            <w:tcBorders>
              <w:top w:val="single" w:sz="4" w:space="0" w:color="auto"/>
              <w:left w:val="single" w:sz="4" w:space="0" w:color="auto"/>
              <w:bottom w:val="single" w:sz="4" w:space="0" w:color="auto"/>
              <w:right w:val="single" w:sz="4" w:space="0" w:color="auto"/>
            </w:tcBorders>
            <w:noWrap/>
            <w:vAlign w:val="center"/>
            <w:hideMark/>
          </w:tcPr>
          <w:p w:rsidR="00DD722B" w:rsidRDefault="00DD722B">
            <w:pPr>
              <w:jc w:val="center"/>
              <w:rPr>
                <w:b/>
                <w:bCs/>
                <w:sz w:val="24"/>
                <w:szCs w:val="24"/>
              </w:rPr>
            </w:pPr>
            <w:r>
              <w:rPr>
                <w:b/>
                <w:bCs/>
              </w:rPr>
              <w:t>38,19</w:t>
            </w:r>
          </w:p>
        </w:tc>
      </w:tr>
    </w:tbl>
    <w:p w:rsidR="00DD722B" w:rsidRDefault="00DD722B" w:rsidP="00DD722B">
      <w:pPr>
        <w:pStyle w:val="ab"/>
        <w:spacing w:after="0"/>
        <w:ind w:left="0" w:firstLine="426"/>
        <w:jc w:val="both"/>
        <w:rPr>
          <w:b/>
          <w:snapToGrid w:val="0"/>
          <w:sz w:val="24"/>
          <w:szCs w:val="24"/>
        </w:rPr>
      </w:pPr>
    </w:p>
    <w:p w:rsidR="00DD722B" w:rsidRDefault="00DD722B" w:rsidP="00DD722B">
      <w:pPr>
        <w:pStyle w:val="a9"/>
        <w:numPr>
          <w:ilvl w:val="0"/>
          <w:numId w:val="6"/>
        </w:numPr>
        <w:tabs>
          <w:tab w:val="left" w:pos="993"/>
        </w:tabs>
        <w:ind w:left="0" w:firstLine="567"/>
        <w:rPr>
          <w:sz w:val="24"/>
          <w:szCs w:val="24"/>
        </w:rPr>
      </w:pPr>
      <w:r>
        <w:rPr>
          <w:sz w:val="24"/>
          <w:szCs w:val="24"/>
        </w:rPr>
        <w:t>Установить предельный тариф на услуги по перевозке грузов (подача и уборка вагонов) по подъездным железнодорожным путям необщего пользования, оказываемые закрытым акционерным обществом «СИБУР-Транс» на территории Ленинградской области на 201</w:t>
      </w:r>
      <w:r>
        <w:rPr>
          <w:sz w:val="24"/>
          <w:szCs w:val="24"/>
          <w:lang w:val="ru-RU"/>
        </w:rPr>
        <w:t>9</w:t>
      </w:r>
      <w:r>
        <w:rPr>
          <w:sz w:val="24"/>
          <w:szCs w:val="24"/>
        </w:rPr>
        <w:t xml:space="preserve"> год в размере 3</w:t>
      </w:r>
      <w:r>
        <w:rPr>
          <w:sz w:val="24"/>
          <w:szCs w:val="24"/>
          <w:lang w:val="ru-RU"/>
        </w:rPr>
        <w:t>8</w:t>
      </w:r>
      <w:r>
        <w:rPr>
          <w:sz w:val="24"/>
          <w:szCs w:val="24"/>
        </w:rPr>
        <w:t>,</w:t>
      </w:r>
      <w:r>
        <w:rPr>
          <w:sz w:val="24"/>
          <w:szCs w:val="24"/>
          <w:lang w:val="ru-RU"/>
        </w:rPr>
        <w:t>1</w:t>
      </w:r>
      <w:r>
        <w:rPr>
          <w:sz w:val="24"/>
          <w:szCs w:val="24"/>
        </w:rPr>
        <w:t>9 руб. за 1 тонну (без учета налога на добавленную стоимость).</w:t>
      </w:r>
    </w:p>
    <w:p w:rsidR="00DD722B" w:rsidRDefault="00DD722B" w:rsidP="00DD722B">
      <w:pPr>
        <w:pStyle w:val="a9"/>
        <w:ind w:firstLine="709"/>
        <w:rPr>
          <w:sz w:val="24"/>
          <w:szCs w:val="24"/>
        </w:rPr>
      </w:pPr>
    </w:p>
    <w:p w:rsidR="00DD722B" w:rsidRDefault="00DD722B" w:rsidP="00DD722B">
      <w:pPr>
        <w:ind w:right="-144" w:firstLine="567"/>
        <w:jc w:val="center"/>
        <w:rPr>
          <w:b/>
          <w:sz w:val="24"/>
          <w:szCs w:val="24"/>
        </w:rPr>
      </w:pPr>
      <w:r>
        <w:rPr>
          <w:b/>
          <w:sz w:val="24"/>
          <w:szCs w:val="24"/>
        </w:rPr>
        <w:t>Результаты голосования: за – 6 человек, против – нет, воздержались – нет.</w:t>
      </w:r>
    </w:p>
    <w:p w:rsidR="00D2619B" w:rsidRDefault="00D2619B" w:rsidP="007057F1">
      <w:pPr>
        <w:autoSpaceDE w:val="0"/>
        <w:autoSpaceDN w:val="0"/>
        <w:adjustRightInd w:val="0"/>
        <w:ind w:right="-1"/>
        <w:jc w:val="both"/>
        <w:rPr>
          <w:sz w:val="24"/>
          <w:szCs w:val="24"/>
        </w:rPr>
      </w:pPr>
    </w:p>
    <w:p w:rsidR="00DD722B" w:rsidRDefault="00241093" w:rsidP="00DD722B">
      <w:pPr>
        <w:ind w:firstLine="708"/>
        <w:jc w:val="both"/>
        <w:rPr>
          <w:sz w:val="24"/>
          <w:szCs w:val="24"/>
        </w:rPr>
      </w:pPr>
      <w:r>
        <w:rPr>
          <w:b/>
          <w:sz w:val="24"/>
          <w:szCs w:val="24"/>
        </w:rPr>
        <w:t xml:space="preserve">9. </w:t>
      </w:r>
      <w:r w:rsidR="00DD722B">
        <w:rPr>
          <w:b/>
          <w:sz w:val="24"/>
          <w:szCs w:val="24"/>
        </w:rPr>
        <w:t xml:space="preserve">По вопросу повестки «Об опубликовании информации о территориальных сетевых организациях, предусмотренной Правилами государственного регулирования (пересмотра) цен (тарифов) в электроэнергетике» </w:t>
      </w:r>
      <w:proofErr w:type="gramStart"/>
      <w:r w:rsidR="00DD722B">
        <w:rPr>
          <w:bCs/>
          <w:sz w:val="24"/>
          <w:szCs w:val="24"/>
        </w:rPr>
        <w:t>выступила</w:t>
      </w:r>
      <w:proofErr w:type="gramEnd"/>
      <w:r w:rsidR="00DD722B">
        <w:rPr>
          <w:b/>
          <w:sz w:val="24"/>
          <w:szCs w:val="24"/>
        </w:rPr>
        <w:t xml:space="preserve"> </w:t>
      </w:r>
      <w:r w:rsidR="00DD722B">
        <w:rPr>
          <w:sz w:val="24"/>
          <w:szCs w:val="24"/>
        </w:rPr>
        <w:t xml:space="preserve">начальник отдела регулирования тарифов на электрическую энергию </w:t>
      </w:r>
      <w:r w:rsidR="00DD722B">
        <w:rPr>
          <w:bCs/>
          <w:color w:val="000000"/>
          <w:sz w:val="24"/>
          <w:szCs w:val="24"/>
        </w:rPr>
        <w:t xml:space="preserve">комитета по тарифам </w:t>
      </w:r>
      <w:r w:rsidR="00DD722B">
        <w:rPr>
          <w:bCs/>
          <w:sz w:val="24"/>
          <w:szCs w:val="24"/>
        </w:rPr>
        <w:t>и ценовой политике</w:t>
      </w:r>
      <w:r w:rsidR="00DD722B">
        <w:rPr>
          <w:bCs/>
          <w:color w:val="000000"/>
          <w:sz w:val="24"/>
          <w:szCs w:val="24"/>
        </w:rPr>
        <w:t xml:space="preserve"> Ленинградской области Маркелова И.Е.</w:t>
      </w:r>
      <w:r w:rsidR="00DD722B">
        <w:rPr>
          <w:sz w:val="24"/>
          <w:szCs w:val="24"/>
        </w:rPr>
        <w:t xml:space="preserve">, сообщив, что в соответствии с п. 30(1)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w:t>
      </w:r>
      <w:proofErr w:type="gramStart"/>
      <w:r w:rsidR="00DD722B">
        <w:rPr>
          <w:sz w:val="24"/>
          <w:szCs w:val="24"/>
        </w:rPr>
        <w:t xml:space="preserve">от 29.12.2011 № 1178 «О ценообразовании в области </w:t>
      </w:r>
      <w:r w:rsidR="00DD722B">
        <w:rPr>
          <w:sz w:val="24"/>
          <w:szCs w:val="24"/>
        </w:rPr>
        <w:lastRenderedPageBreak/>
        <w:t>регулируемых цен (тарифов) в электроэнергетике»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w:t>
      </w:r>
      <w:proofErr w:type="gramEnd"/>
      <w:r w:rsidR="00DD722B">
        <w:rPr>
          <w:sz w:val="24"/>
          <w:szCs w:val="24"/>
        </w:rPr>
        <w:t xml:space="preserve"> </w:t>
      </w:r>
      <w:proofErr w:type="gramStart"/>
      <w:r w:rsidR="00DD722B">
        <w:rPr>
          <w:sz w:val="24"/>
          <w:szCs w:val="24"/>
        </w:rPr>
        <w:t>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w:t>
      </w:r>
      <w:proofErr w:type="gramEnd"/>
      <w:r w:rsidR="00DD722B">
        <w:rPr>
          <w:sz w:val="24"/>
          <w:szCs w:val="24"/>
        </w:rPr>
        <w:t xml:space="preserve">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DD722B" w:rsidRDefault="00DD722B" w:rsidP="00DD722B">
      <w:pPr>
        <w:ind w:firstLine="708"/>
        <w:jc w:val="both"/>
        <w:rPr>
          <w:sz w:val="24"/>
          <w:szCs w:val="24"/>
        </w:rPr>
      </w:pPr>
      <w:proofErr w:type="gramStart"/>
      <w:r>
        <w:rPr>
          <w:sz w:val="24"/>
          <w:szCs w:val="24"/>
        </w:rPr>
        <w:t>В соответствии с пунктом 24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«О ценообразовании в области регулируемых цен (тарифов) в электроэнергетике», 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w:t>
      </w:r>
      <w:proofErr w:type="gramEnd"/>
      <w:r>
        <w:rPr>
          <w:sz w:val="24"/>
          <w:szCs w:val="24"/>
        </w:rPr>
        <w:t xml:space="preserve"> </w:t>
      </w:r>
      <w:proofErr w:type="gramStart"/>
      <w:r>
        <w:rPr>
          <w:sz w:val="24"/>
          <w:szCs w:val="24"/>
        </w:rPr>
        <w:t>основании</w:t>
      </w:r>
      <w:proofErr w:type="gramEnd"/>
      <w:r>
        <w:rPr>
          <w:sz w:val="24"/>
          <w:szCs w:val="24"/>
        </w:rPr>
        <w:t xml:space="preserve"> объектами электросетевого хозяйства, является его соответствие критериям отнесения владельцев объектов электросетевого хозяйства к территориальным сетевым организациям.</w:t>
      </w:r>
    </w:p>
    <w:p w:rsidR="00DD722B" w:rsidRDefault="00DD722B" w:rsidP="00DD722B">
      <w:pPr>
        <w:ind w:firstLine="708"/>
        <w:jc w:val="both"/>
        <w:rPr>
          <w:sz w:val="24"/>
          <w:szCs w:val="24"/>
        </w:rPr>
      </w:pPr>
      <w:proofErr w:type="gramStart"/>
      <w:r>
        <w:rPr>
          <w:sz w:val="24"/>
          <w:szCs w:val="24"/>
        </w:rPr>
        <w:t>По итогам проведенного анализа представленных до 31.10.2018 в ЛенРТК территориальными сетевыми организациями материалов для установления (пересмотра) цен (тарифов) на услуги по передаче на 2019 год сформированы перечни территориальных сетевых организаций, в отношении которых устанавливаются (пересматриваются) цены (тарифы) на услуги по передаче электрической энергии на 2019 год, а также о территориальных сетевых организациях, оказывающих услуги по передаче электрической энергии в текущем</w:t>
      </w:r>
      <w:proofErr w:type="gramEnd"/>
      <w:r>
        <w:rPr>
          <w:sz w:val="24"/>
          <w:szCs w:val="24"/>
        </w:rPr>
        <w:t xml:space="preserve"> расчетном </w:t>
      </w:r>
      <w:proofErr w:type="gramStart"/>
      <w:r>
        <w:rPr>
          <w:sz w:val="24"/>
          <w:szCs w:val="24"/>
        </w:rPr>
        <w:t>периоде</w:t>
      </w:r>
      <w:proofErr w:type="gramEnd"/>
      <w:r>
        <w:rPr>
          <w:sz w:val="24"/>
          <w:szCs w:val="24"/>
        </w:rPr>
        <w:t xml:space="preserve"> регулирования, в отношении которых не устанавливаются (не пересматриваются) цены (тарифы) на услуги по передаче электрической энергии на 2019 год.</w:t>
      </w:r>
    </w:p>
    <w:p w:rsidR="00DD722B" w:rsidRDefault="00DD722B" w:rsidP="00DD722B">
      <w:pPr>
        <w:ind w:firstLine="708"/>
        <w:jc w:val="both"/>
        <w:rPr>
          <w:sz w:val="24"/>
          <w:szCs w:val="24"/>
        </w:rPr>
      </w:pPr>
    </w:p>
    <w:p w:rsidR="00DD722B" w:rsidRDefault="00DD722B" w:rsidP="00DD722B">
      <w:pPr>
        <w:ind w:firstLine="708"/>
        <w:jc w:val="both"/>
        <w:rPr>
          <w:sz w:val="24"/>
          <w:szCs w:val="24"/>
        </w:rPr>
      </w:pPr>
      <w:r>
        <w:rPr>
          <w:sz w:val="24"/>
          <w:szCs w:val="24"/>
        </w:rPr>
        <w:t>Правление приняло к сведению информацию.</w:t>
      </w:r>
    </w:p>
    <w:p w:rsidR="00D2619B" w:rsidRDefault="00D2619B" w:rsidP="007057F1">
      <w:pPr>
        <w:autoSpaceDE w:val="0"/>
        <w:autoSpaceDN w:val="0"/>
        <w:adjustRightInd w:val="0"/>
        <w:ind w:right="-1"/>
        <w:jc w:val="both"/>
        <w:rPr>
          <w:sz w:val="24"/>
          <w:szCs w:val="24"/>
        </w:rPr>
      </w:pPr>
    </w:p>
    <w:p w:rsidR="00DD722B" w:rsidRDefault="00241093" w:rsidP="00DD722B">
      <w:pPr>
        <w:ind w:firstLine="708"/>
        <w:jc w:val="both"/>
        <w:rPr>
          <w:bCs/>
          <w:color w:val="000000"/>
          <w:sz w:val="24"/>
          <w:szCs w:val="24"/>
        </w:rPr>
      </w:pPr>
      <w:r>
        <w:rPr>
          <w:b/>
          <w:sz w:val="24"/>
          <w:szCs w:val="24"/>
        </w:rPr>
        <w:t xml:space="preserve">10. </w:t>
      </w:r>
      <w:proofErr w:type="gramStart"/>
      <w:r w:rsidR="00DD722B">
        <w:rPr>
          <w:b/>
          <w:sz w:val="24"/>
          <w:szCs w:val="24"/>
        </w:rPr>
        <w:t xml:space="preserve">По вопросу повестки «Информация по вопросу «О рассмотрении обращения ООО «Северо-Западная электросетевая компания» об установлении платы за технологическое присоединение к электрическим сетям </w:t>
      </w:r>
      <w:proofErr w:type="spellStart"/>
      <w:r w:rsidR="00DD722B">
        <w:rPr>
          <w:b/>
          <w:sz w:val="24"/>
          <w:szCs w:val="24"/>
        </w:rPr>
        <w:t>энергопринимающих</w:t>
      </w:r>
      <w:proofErr w:type="spellEnd"/>
      <w:r w:rsidR="00DD722B">
        <w:rPr>
          <w:b/>
          <w:sz w:val="24"/>
          <w:szCs w:val="24"/>
        </w:rPr>
        <w:t xml:space="preserve"> устройств ООО «ЛУКОЙЛ-Северо-</w:t>
      </w:r>
      <w:proofErr w:type="spellStart"/>
      <w:r w:rsidR="00DD722B">
        <w:rPr>
          <w:b/>
          <w:sz w:val="24"/>
          <w:szCs w:val="24"/>
        </w:rPr>
        <w:t>Западнефтепродукт</w:t>
      </w:r>
      <w:proofErr w:type="spellEnd"/>
      <w:r w:rsidR="00DD722B">
        <w:rPr>
          <w:b/>
          <w:sz w:val="24"/>
          <w:szCs w:val="24"/>
        </w:rPr>
        <w:t xml:space="preserve">» по индивидуальному проекту» </w:t>
      </w:r>
      <w:r w:rsidR="00DD722B">
        <w:rPr>
          <w:bCs/>
          <w:sz w:val="24"/>
          <w:szCs w:val="24"/>
        </w:rPr>
        <w:t>выступил</w:t>
      </w:r>
      <w:r w:rsidR="00DD722B">
        <w:rPr>
          <w:b/>
          <w:sz w:val="24"/>
          <w:szCs w:val="24"/>
        </w:rPr>
        <w:t xml:space="preserve"> </w:t>
      </w:r>
      <w:r w:rsidR="00DD722B">
        <w:rPr>
          <w:sz w:val="24"/>
          <w:szCs w:val="24"/>
        </w:rPr>
        <w:t xml:space="preserve">начальник отдела перспективного развития регулируемых организаций </w:t>
      </w:r>
      <w:r w:rsidR="00DD722B">
        <w:rPr>
          <w:bCs/>
          <w:color w:val="000000"/>
          <w:sz w:val="24"/>
          <w:szCs w:val="24"/>
        </w:rPr>
        <w:t xml:space="preserve">комитета по тарифам </w:t>
      </w:r>
      <w:r w:rsidR="00DD722B">
        <w:rPr>
          <w:bCs/>
          <w:sz w:val="24"/>
          <w:szCs w:val="24"/>
        </w:rPr>
        <w:t>и ценовой политике</w:t>
      </w:r>
      <w:r w:rsidR="00DD722B">
        <w:rPr>
          <w:bCs/>
          <w:color w:val="000000"/>
          <w:sz w:val="24"/>
          <w:szCs w:val="24"/>
        </w:rPr>
        <w:t xml:space="preserve"> Ленинградской области Марков А.Е. и сообщил, что в комитет по тарифам и ценовой политике Ленинградской области (далее</w:t>
      </w:r>
      <w:proofErr w:type="gramEnd"/>
      <w:r w:rsidR="00DD722B">
        <w:rPr>
          <w:bCs/>
          <w:color w:val="000000"/>
          <w:sz w:val="24"/>
          <w:szCs w:val="24"/>
        </w:rPr>
        <w:t xml:space="preserve"> – ЛенРТК) поступило обращение ООО «Северо-Западная Электросетевая Компания» (далее – ООО «СЗЭСК») от 11.10.2018 исх. № ИС-СЗ-508-10/18 </w:t>
      </w:r>
      <w:r w:rsidR="00DD722B">
        <w:rPr>
          <w:bCs/>
          <w:color w:val="000000"/>
          <w:sz w:val="24"/>
          <w:szCs w:val="24"/>
        </w:rPr>
        <w:br/>
        <w:t>(</w:t>
      </w:r>
      <w:proofErr w:type="spellStart"/>
      <w:r w:rsidR="00DD722B">
        <w:rPr>
          <w:bCs/>
          <w:color w:val="000000"/>
          <w:sz w:val="24"/>
          <w:szCs w:val="24"/>
        </w:rPr>
        <w:t>вх</w:t>
      </w:r>
      <w:proofErr w:type="spellEnd"/>
      <w:r w:rsidR="00DD722B">
        <w:rPr>
          <w:bCs/>
          <w:color w:val="000000"/>
          <w:sz w:val="24"/>
          <w:szCs w:val="24"/>
        </w:rPr>
        <w:t xml:space="preserve">. ЛенРТК № кт-1-5482/2018 от 11.10.2018) по вопросу установления платы за технологическое присоединение к электрическим сетям ООО «СЗЭСК» </w:t>
      </w:r>
      <w:proofErr w:type="spellStart"/>
      <w:r w:rsidR="00DD722B">
        <w:rPr>
          <w:bCs/>
          <w:color w:val="000000"/>
          <w:sz w:val="24"/>
          <w:szCs w:val="24"/>
        </w:rPr>
        <w:t>энергопринимающих</w:t>
      </w:r>
      <w:proofErr w:type="spellEnd"/>
      <w:r w:rsidR="00DD722B">
        <w:rPr>
          <w:bCs/>
          <w:color w:val="000000"/>
          <w:sz w:val="24"/>
          <w:szCs w:val="24"/>
        </w:rPr>
        <w:t xml:space="preserve"> устройств по заявке ООО «ЛУКОЙЛ-Северо-</w:t>
      </w:r>
      <w:proofErr w:type="spellStart"/>
      <w:r w:rsidR="00DD722B">
        <w:rPr>
          <w:bCs/>
          <w:color w:val="000000"/>
          <w:sz w:val="24"/>
          <w:szCs w:val="24"/>
        </w:rPr>
        <w:t>Западнефтепродукт</w:t>
      </w:r>
      <w:proofErr w:type="spellEnd"/>
      <w:r w:rsidR="00DD722B">
        <w:rPr>
          <w:bCs/>
          <w:color w:val="000000"/>
          <w:sz w:val="24"/>
          <w:szCs w:val="24"/>
        </w:rPr>
        <w:t xml:space="preserve">» (далее –  Заявитель), расположенных по адресу: Ленинградская область, Всеволожский муниципальный район, </w:t>
      </w:r>
      <w:proofErr w:type="spellStart"/>
      <w:r w:rsidR="00DD722B">
        <w:rPr>
          <w:bCs/>
          <w:color w:val="000000"/>
          <w:sz w:val="24"/>
          <w:szCs w:val="24"/>
        </w:rPr>
        <w:t>Куйвозовское</w:t>
      </w:r>
      <w:proofErr w:type="spellEnd"/>
      <w:r w:rsidR="00DD722B">
        <w:rPr>
          <w:bCs/>
          <w:color w:val="000000"/>
          <w:sz w:val="24"/>
          <w:szCs w:val="24"/>
        </w:rPr>
        <w:t xml:space="preserve"> сельское поселение, пос. Стеклянный, </w:t>
      </w:r>
      <w:proofErr w:type="gramStart"/>
      <w:r w:rsidR="00DD722B">
        <w:rPr>
          <w:bCs/>
          <w:color w:val="000000"/>
          <w:sz w:val="24"/>
          <w:szCs w:val="24"/>
        </w:rPr>
        <w:t>п</w:t>
      </w:r>
      <w:proofErr w:type="gramEnd"/>
      <w:r w:rsidR="00DD722B">
        <w:rPr>
          <w:bCs/>
          <w:color w:val="000000"/>
          <w:sz w:val="24"/>
          <w:szCs w:val="24"/>
        </w:rPr>
        <w:t>/о Лесное, в/г 8011/2-3 (</w:t>
      </w:r>
      <w:proofErr w:type="spellStart"/>
      <w:r w:rsidR="00DD722B">
        <w:rPr>
          <w:bCs/>
          <w:color w:val="000000"/>
          <w:sz w:val="24"/>
          <w:szCs w:val="24"/>
        </w:rPr>
        <w:t>кад</w:t>
      </w:r>
      <w:proofErr w:type="spellEnd"/>
      <w:r w:rsidR="00DD722B">
        <w:rPr>
          <w:bCs/>
          <w:color w:val="000000"/>
          <w:sz w:val="24"/>
          <w:szCs w:val="24"/>
        </w:rPr>
        <w:t>. № 47:07:0164001:306).</w:t>
      </w:r>
    </w:p>
    <w:p w:rsidR="00DD722B" w:rsidRDefault="00DD722B" w:rsidP="00DD722B">
      <w:pPr>
        <w:ind w:firstLine="708"/>
        <w:jc w:val="both"/>
        <w:rPr>
          <w:bCs/>
          <w:color w:val="000000"/>
          <w:sz w:val="24"/>
          <w:szCs w:val="24"/>
        </w:rPr>
      </w:pPr>
      <w:proofErr w:type="gramStart"/>
      <w:r>
        <w:rPr>
          <w:bCs/>
          <w:color w:val="000000"/>
          <w:sz w:val="24"/>
          <w:szCs w:val="24"/>
        </w:rPr>
        <w:t xml:space="preserve">В соответствии с представленными материалами технологическое присоединение </w:t>
      </w:r>
      <w:proofErr w:type="spellStart"/>
      <w:r>
        <w:rPr>
          <w:bCs/>
          <w:color w:val="000000"/>
          <w:sz w:val="24"/>
          <w:szCs w:val="24"/>
        </w:rPr>
        <w:t>энергопринимающих</w:t>
      </w:r>
      <w:proofErr w:type="spellEnd"/>
      <w:r>
        <w:rPr>
          <w:bCs/>
          <w:color w:val="000000"/>
          <w:sz w:val="24"/>
          <w:szCs w:val="24"/>
        </w:rPr>
        <w:t xml:space="preserve"> устройств заявителя максимальной мощностью 450 кВт по второй категории надежности электроснабжения на уровне напряжения 0,4 </w:t>
      </w:r>
      <w:proofErr w:type="spellStart"/>
      <w:r>
        <w:rPr>
          <w:bCs/>
          <w:color w:val="000000"/>
          <w:sz w:val="24"/>
          <w:szCs w:val="24"/>
        </w:rPr>
        <w:t>кВ</w:t>
      </w:r>
      <w:proofErr w:type="spellEnd"/>
      <w:r>
        <w:rPr>
          <w:bCs/>
          <w:color w:val="000000"/>
          <w:sz w:val="24"/>
          <w:szCs w:val="24"/>
        </w:rPr>
        <w:t xml:space="preserve"> планируется осуществить посредством строительства новой ТП 35/0,4 </w:t>
      </w:r>
      <w:proofErr w:type="spellStart"/>
      <w:r>
        <w:rPr>
          <w:bCs/>
          <w:color w:val="000000"/>
          <w:sz w:val="24"/>
          <w:szCs w:val="24"/>
        </w:rPr>
        <w:t>кВ</w:t>
      </w:r>
      <w:proofErr w:type="spellEnd"/>
      <w:r>
        <w:rPr>
          <w:bCs/>
          <w:color w:val="000000"/>
          <w:sz w:val="24"/>
          <w:szCs w:val="24"/>
        </w:rPr>
        <w:t xml:space="preserve"> и двух КЛ-35 </w:t>
      </w:r>
      <w:proofErr w:type="spellStart"/>
      <w:r>
        <w:rPr>
          <w:bCs/>
          <w:color w:val="000000"/>
          <w:sz w:val="24"/>
          <w:szCs w:val="24"/>
        </w:rPr>
        <w:t>кВ</w:t>
      </w:r>
      <w:proofErr w:type="spellEnd"/>
      <w:r>
        <w:rPr>
          <w:bCs/>
          <w:color w:val="000000"/>
          <w:sz w:val="24"/>
          <w:szCs w:val="24"/>
        </w:rPr>
        <w:t xml:space="preserve"> от места врезки в КЛ 35 </w:t>
      </w:r>
      <w:proofErr w:type="spellStart"/>
      <w:r>
        <w:rPr>
          <w:bCs/>
          <w:color w:val="000000"/>
          <w:sz w:val="24"/>
          <w:szCs w:val="24"/>
        </w:rPr>
        <w:t>кВ</w:t>
      </w:r>
      <w:proofErr w:type="spellEnd"/>
      <w:r>
        <w:rPr>
          <w:bCs/>
          <w:color w:val="000000"/>
          <w:sz w:val="24"/>
          <w:szCs w:val="24"/>
        </w:rPr>
        <w:t xml:space="preserve"> ПС «Орехово» - новая РТП 35/10 фидер № 1 и фидер № 2 до вновь сооружаемой ТП 35</w:t>
      </w:r>
      <w:proofErr w:type="gramEnd"/>
      <w:r>
        <w:rPr>
          <w:bCs/>
          <w:color w:val="000000"/>
          <w:sz w:val="24"/>
          <w:szCs w:val="24"/>
        </w:rPr>
        <w:t xml:space="preserve">/0,4 </w:t>
      </w:r>
      <w:proofErr w:type="spellStart"/>
      <w:r>
        <w:rPr>
          <w:bCs/>
          <w:color w:val="000000"/>
          <w:sz w:val="24"/>
          <w:szCs w:val="24"/>
        </w:rPr>
        <w:t>кВ</w:t>
      </w:r>
      <w:r w:rsidR="008D49C1">
        <w:rPr>
          <w:bCs/>
          <w:color w:val="000000"/>
          <w:sz w:val="24"/>
          <w:szCs w:val="24"/>
        </w:rPr>
        <w:t>.</w:t>
      </w:r>
      <w:proofErr w:type="spellEnd"/>
    </w:p>
    <w:p w:rsidR="00DD722B" w:rsidRDefault="00DD722B" w:rsidP="00DD722B">
      <w:pPr>
        <w:ind w:firstLine="708"/>
        <w:jc w:val="both"/>
        <w:rPr>
          <w:bCs/>
          <w:color w:val="000000"/>
          <w:sz w:val="24"/>
          <w:szCs w:val="24"/>
        </w:rPr>
      </w:pPr>
      <w:proofErr w:type="gramStart"/>
      <w:r>
        <w:rPr>
          <w:bCs/>
          <w:color w:val="000000"/>
          <w:sz w:val="24"/>
          <w:szCs w:val="24"/>
        </w:rPr>
        <w:lastRenderedPageBreak/>
        <w:t xml:space="preserve">Распоряжением ЛенРТК от 09.10.2017 № 97-р в отношении ООО «СЗЭСК» была установлена плата за технологическое присоединение к электрическим сетям ООО «СЗЭСК» по индивидуальному проекту, предусматривавшему на территории </w:t>
      </w:r>
      <w:proofErr w:type="spellStart"/>
      <w:r>
        <w:rPr>
          <w:bCs/>
          <w:color w:val="000000"/>
          <w:sz w:val="24"/>
          <w:szCs w:val="24"/>
        </w:rPr>
        <w:t>Куйвозовского</w:t>
      </w:r>
      <w:proofErr w:type="spellEnd"/>
      <w:r>
        <w:rPr>
          <w:bCs/>
          <w:color w:val="000000"/>
          <w:sz w:val="24"/>
          <w:szCs w:val="24"/>
        </w:rPr>
        <w:t xml:space="preserve"> сельского поселения строительство  ПС 35/10 </w:t>
      </w:r>
      <w:proofErr w:type="spellStart"/>
      <w:r>
        <w:rPr>
          <w:bCs/>
          <w:color w:val="000000"/>
          <w:sz w:val="24"/>
          <w:szCs w:val="24"/>
        </w:rPr>
        <w:t>кВ</w:t>
      </w:r>
      <w:proofErr w:type="spellEnd"/>
      <w:r>
        <w:rPr>
          <w:bCs/>
          <w:color w:val="000000"/>
          <w:sz w:val="24"/>
          <w:szCs w:val="24"/>
        </w:rPr>
        <w:t xml:space="preserve"> с силовыми трансформаторами 2х6,3 МВА и строительство КЛ 35 </w:t>
      </w:r>
      <w:proofErr w:type="spellStart"/>
      <w:r>
        <w:rPr>
          <w:bCs/>
          <w:color w:val="000000"/>
          <w:sz w:val="24"/>
          <w:szCs w:val="24"/>
        </w:rPr>
        <w:t>кВ</w:t>
      </w:r>
      <w:proofErr w:type="spellEnd"/>
      <w:r>
        <w:rPr>
          <w:bCs/>
          <w:color w:val="000000"/>
          <w:sz w:val="24"/>
          <w:szCs w:val="24"/>
        </w:rPr>
        <w:t xml:space="preserve"> ПС «Орехово» –  новая РТП 35/10 фидер № 1 и фидер № 2 кабелем марки </w:t>
      </w:r>
      <w:r>
        <w:rPr>
          <w:bCs/>
          <w:color w:val="000000"/>
          <w:sz w:val="24"/>
          <w:szCs w:val="24"/>
        </w:rPr>
        <w:br/>
        <w:t>АПвПу2г-3х(120</w:t>
      </w:r>
      <w:proofErr w:type="gramEnd"/>
      <w:r>
        <w:rPr>
          <w:bCs/>
          <w:color w:val="000000"/>
          <w:sz w:val="24"/>
          <w:szCs w:val="24"/>
        </w:rPr>
        <w:t>/50)-35.</w:t>
      </w:r>
    </w:p>
    <w:p w:rsidR="00DD722B" w:rsidRDefault="00DD722B" w:rsidP="00DD722B">
      <w:pPr>
        <w:ind w:firstLine="708"/>
        <w:jc w:val="both"/>
        <w:rPr>
          <w:bCs/>
          <w:color w:val="000000"/>
          <w:sz w:val="24"/>
          <w:szCs w:val="24"/>
        </w:rPr>
      </w:pPr>
      <w:proofErr w:type="gramStart"/>
      <w:r>
        <w:rPr>
          <w:bCs/>
          <w:color w:val="000000"/>
          <w:sz w:val="24"/>
          <w:szCs w:val="24"/>
        </w:rPr>
        <w:t xml:space="preserve">Согласно п. 40 Методических указаний по определению размера платы за технологическое присоединение к электрическим сетям, утвержденных приказом ФАС России от 29.08.2017 </w:t>
      </w:r>
      <w:r>
        <w:rPr>
          <w:bCs/>
          <w:color w:val="000000"/>
          <w:sz w:val="24"/>
          <w:szCs w:val="24"/>
        </w:rPr>
        <w:br/>
        <w:t xml:space="preserve">№ 1135/17 (далее – Методические указания), плата за технологическое присоединение к электрическим сетям территориальных сетевых организаций по индивидуальному проекту устанавливается только при наличии оснований, предусмотренных главой III Правил технологического присоединения </w:t>
      </w:r>
      <w:proofErr w:type="spellStart"/>
      <w:r>
        <w:rPr>
          <w:bCs/>
          <w:color w:val="000000"/>
          <w:sz w:val="24"/>
          <w:szCs w:val="24"/>
        </w:rPr>
        <w:t>энергопринимающих</w:t>
      </w:r>
      <w:proofErr w:type="spellEnd"/>
      <w:r>
        <w:rPr>
          <w:bCs/>
          <w:color w:val="000000"/>
          <w:sz w:val="24"/>
          <w:szCs w:val="24"/>
        </w:rPr>
        <w:t xml:space="preserve"> устройств потребителей электрической энергии, объектов по производству электрической энергии</w:t>
      </w:r>
      <w:proofErr w:type="gramEnd"/>
      <w:r>
        <w:rPr>
          <w:bCs/>
          <w:color w:val="000000"/>
          <w:sz w:val="24"/>
          <w:szCs w:val="24"/>
        </w:rPr>
        <w:t>,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 (далее – Правила).</w:t>
      </w:r>
    </w:p>
    <w:p w:rsidR="00DD722B" w:rsidRDefault="00DD722B" w:rsidP="00DD722B">
      <w:pPr>
        <w:ind w:firstLine="708"/>
        <w:jc w:val="both"/>
        <w:rPr>
          <w:bCs/>
          <w:color w:val="000000"/>
          <w:sz w:val="24"/>
          <w:szCs w:val="24"/>
        </w:rPr>
      </w:pPr>
      <w:proofErr w:type="gramStart"/>
      <w:r>
        <w:rPr>
          <w:bCs/>
          <w:color w:val="000000"/>
          <w:sz w:val="24"/>
          <w:szCs w:val="24"/>
        </w:rPr>
        <w:t xml:space="preserve">В соответствии с п. 32 Правил,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w:t>
      </w:r>
      <w:proofErr w:type="spellStart"/>
      <w:r>
        <w:rPr>
          <w:bCs/>
          <w:color w:val="000000"/>
          <w:sz w:val="24"/>
          <w:szCs w:val="24"/>
        </w:rPr>
        <w:t>энергопринимающих</w:t>
      </w:r>
      <w:proofErr w:type="spellEnd"/>
      <w:r>
        <w:rPr>
          <w:bCs/>
          <w:color w:val="000000"/>
          <w:sz w:val="24"/>
          <w:szCs w:val="24"/>
        </w:rP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roofErr w:type="gramEnd"/>
    </w:p>
    <w:p w:rsidR="00DD722B" w:rsidRDefault="00DD722B" w:rsidP="00DD722B">
      <w:pPr>
        <w:ind w:firstLine="708"/>
        <w:jc w:val="both"/>
        <w:rPr>
          <w:bCs/>
          <w:color w:val="000000"/>
          <w:sz w:val="24"/>
          <w:szCs w:val="24"/>
        </w:rPr>
      </w:pPr>
      <w:r>
        <w:rPr>
          <w:bCs/>
          <w:color w:val="000000"/>
          <w:sz w:val="24"/>
          <w:szCs w:val="24"/>
        </w:rPr>
        <w:t xml:space="preserve">Пункты 2.2 – 2.4 протокола совещания ООО «СЗЭСК» и </w:t>
      </w:r>
      <w:r w:rsidR="005D6EF9">
        <w:rPr>
          <w:bCs/>
          <w:color w:val="000000"/>
          <w:sz w:val="24"/>
          <w:szCs w:val="24"/>
        </w:rPr>
        <w:br/>
      </w:r>
      <w:r>
        <w:rPr>
          <w:bCs/>
          <w:color w:val="000000"/>
          <w:sz w:val="24"/>
          <w:szCs w:val="24"/>
        </w:rPr>
        <w:t>ООО «ЛУКОЙЛ-Северо-</w:t>
      </w:r>
      <w:proofErr w:type="spellStart"/>
      <w:r>
        <w:rPr>
          <w:bCs/>
          <w:color w:val="000000"/>
          <w:sz w:val="24"/>
          <w:szCs w:val="24"/>
        </w:rPr>
        <w:t>Западнефтепродукт</w:t>
      </w:r>
      <w:proofErr w:type="spellEnd"/>
      <w:r>
        <w:rPr>
          <w:bCs/>
          <w:color w:val="000000"/>
          <w:sz w:val="24"/>
          <w:szCs w:val="24"/>
        </w:rPr>
        <w:t>» о технологическом присоединении от 21.09.2018 № 1, представленного в составе пакета обосновывающих материалов, не могут быть приняты в качестве обоснования отсутствия технологической возможности технологического присоединения.</w:t>
      </w:r>
    </w:p>
    <w:p w:rsidR="00DD722B" w:rsidRDefault="008D49C1" w:rsidP="00DD722B">
      <w:pPr>
        <w:ind w:firstLine="708"/>
        <w:jc w:val="both"/>
        <w:rPr>
          <w:bCs/>
          <w:color w:val="000000"/>
          <w:sz w:val="24"/>
          <w:szCs w:val="24"/>
        </w:rPr>
      </w:pPr>
      <w:r>
        <w:rPr>
          <w:bCs/>
          <w:color w:val="000000"/>
          <w:sz w:val="24"/>
          <w:szCs w:val="24"/>
        </w:rPr>
        <w:lastRenderedPageBreak/>
        <w:t>Таким образом</w:t>
      </w:r>
      <w:r w:rsidR="00DD722B">
        <w:rPr>
          <w:bCs/>
          <w:color w:val="000000"/>
          <w:sz w:val="24"/>
          <w:szCs w:val="24"/>
        </w:rPr>
        <w:t xml:space="preserve">, данный случай технологического присоединения </w:t>
      </w:r>
      <w:proofErr w:type="spellStart"/>
      <w:r w:rsidR="00DD722B">
        <w:rPr>
          <w:bCs/>
          <w:color w:val="000000"/>
          <w:sz w:val="24"/>
          <w:szCs w:val="24"/>
        </w:rPr>
        <w:t>энергопринимающих</w:t>
      </w:r>
      <w:proofErr w:type="spellEnd"/>
      <w:r w:rsidR="00DD722B">
        <w:rPr>
          <w:bCs/>
          <w:color w:val="000000"/>
          <w:sz w:val="24"/>
          <w:szCs w:val="24"/>
        </w:rPr>
        <w:t xml:space="preserve"> устройств Заявителя к электрическим сетям ООО «СЗЭСК» не содержит оснований для установления платы за технологическое присоединение по </w:t>
      </w:r>
      <w:proofErr w:type="gramStart"/>
      <w:r w:rsidR="00DD722B">
        <w:rPr>
          <w:bCs/>
          <w:color w:val="000000"/>
          <w:sz w:val="24"/>
          <w:szCs w:val="24"/>
        </w:rPr>
        <w:t>индивидуальному проекту</w:t>
      </w:r>
      <w:proofErr w:type="gramEnd"/>
      <w:r w:rsidR="00DD722B">
        <w:rPr>
          <w:bCs/>
          <w:color w:val="000000"/>
          <w:sz w:val="24"/>
          <w:szCs w:val="24"/>
        </w:rPr>
        <w:t>.</w:t>
      </w:r>
    </w:p>
    <w:p w:rsidR="00DD722B" w:rsidRDefault="00DD722B" w:rsidP="00DD722B">
      <w:pPr>
        <w:ind w:firstLine="708"/>
        <w:jc w:val="both"/>
        <w:rPr>
          <w:bCs/>
          <w:color w:val="000000"/>
          <w:sz w:val="24"/>
          <w:szCs w:val="24"/>
        </w:rPr>
      </w:pPr>
      <w:r>
        <w:rPr>
          <w:bCs/>
          <w:color w:val="000000"/>
          <w:sz w:val="24"/>
          <w:szCs w:val="24"/>
        </w:rPr>
        <w:t xml:space="preserve">Размер платы за технологическое присоединение </w:t>
      </w:r>
      <w:proofErr w:type="spellStart"/>
      <w:r>
        <w:rPr>
          <w:bCs/>
          <w:color w:val="000000"/>
          <w:sz w:val="24"/>
          <w:szCs w:val="24"/>
        </w:rPr>
        <w:t>энергопринимающих</w:t>
      </w:r>
      <w:proofErr w:type="spellEnd"/>
      <w:r>
        <w:rPr>
          <w:bCs/>
          <w:color w:val="000000"/>
          <w:sz w:val="24"/>
          <w:szCs w:val="24"/>
        </w:rPr>
        <w:t xml:space="preserve"> устройств ООО «ЛУКОЙЛ-Северо-</w:t>
      </w:r>
      <w:proofErr w:type="spellStart"/>
      <w:r>
        <w:rPr>
          <w:bCs/>
          <w:color w:val="000000"/>
          <w:sz w:val="24"/>
          <w:szCs w:val="24"/>
        </w:rPr>
        <w:t>Западнефтепродукт</w:t>
      </w:r>
      <w:proofErr w:type="spellEnd"/>
      <w:r>
        <w:rPr>
          <w:bCs/>
          <w:color w:val="000000"/>
          <w:sz w:val="24"/>
          <w:szCs w:val="24"/>
        </w:rPr>
        <w:t xml:space="preserve">» по заявке от 26.04.2018 г. должен быть определен исходя из стандартизированных тарифных ставок, установленных приказом ЛенРТК от 26.12.2017 </w:t>
      </w:r>
      <w:r>
        <w:rPr>
          <w:bCs/>
          <w:color w:val="000000"/>
          <w:sz w:val="24"/>
          <w:szCs w:val="24"/>
        </w:rPr>
        <w:br/>
        <w:t>№ 648-п.</w:t>
      </w:r>
    </w:p>
    <w:p w:rsidR="00DD722B" w:rsidRDefault="00DD722B" w:rsidP="00DD722B">
      <w:pPr>
        <w:ind w:firstLine="708"/>
        <w:jc w:val="both"/>
        <w:rPr>
          <w:sz w:val="24"/>
          <w:szCs w:val="24"/>
        </w:rPr>
      </w:pPr>
    </w:p>
    <w:p w:rsidR="00DD722B" w:rsidRDefault="00DD722B" w:rsidP="00DD722B">
      <w:pPr>
        <w:ind w:firstLine="708"/>
        <w:jc w:val="both"/>
        <w:rPr>
          <w:sz w:val="24"/>
          <w:szCs w:val="24"/>
        </w:rPr>
      </w:pPr>
      <w:r>
        <w:rPr>
          <w:sz w:val="24"/>
          <w:szCs w:val="24"/>
        </w:rPr>
        <w:t>Правление приняло к сведению информацию.</w:t>
      </w:r>
    </w:p>
    <w:p w:rsidR="00534A0C" w:rsidRDefault="00534A0C" w:rsidP="007057F1">
      <w:pPr>
        <w:autoSpaceDE w:val="0"/>
        <w:autoSpaceDN w:val="0"/>
        <w:adjustRightInd w:val="0"/>
        <w:ind w:right="-1"/>
        <w:jc w:val="both"/>
        <w:rPr>
          <w:sz w:val="24"/>
          <w:szCs w:val="24"/>
        </w:rPr>
      </w:pPr>
    </w:p>
    <w:p w:rsidR="007057F1" w:rsidRDefault="007057F1" w:rsidP="007057F1">
      <w:pPr>
        <w:ind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41093">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241093">
        <w:rPr>
          <w:sz w:val="24"/>
          <w:szCs w:val="24"/>
        </w:rPr>
        <w:t xml:space="preserve">   </w:t>
      </w:r>
      <w:r>
        <w:rPr>
          <w:sz w:val="24"/>
          <w:szCs w:val="24"/>
        </w:rPr>
        <w:t>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41093">
        <w:rPr>
          <w:sz w:val="24"/>
          <w:szCs w:val="24"/>
        </w:rPr>
        <w:t xml:space="preserve">  </w:t>
      </w:r>
      <w:r>
        <w:rPr>
          <w:sz w:val="24"/>
          <w:szCs w:val="24"/>
        </w:rPr>
        <w:t xml:space="preserve"> 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bookmarkStart w:id="3" w:name="_GoBack"/>
      <w:bookmarkEnd w:id="3"/>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241093">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41093">
        <w:rPr>
          <w:sz w:val="24"/>
          <w:szCs w:val="24"/>
        </w:rPr>
        <w:t xml:space="preserve">  </w:t>
      </w:r>
      <w:r>
        <w:rPr>
          <w:sz w:val="24"/>
          <w:szCs w:val="24"/>
        </w:rPr>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41093">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241093">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DD722B">
      <w:headerReference w:type="default" r:id="rId10"/>
      <w:pgSz w:w="11906" w:h="16838"/>
      <w:pgMar w:top="993" w:right="424" w:bottom="1134" w:left="1134"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Юлия Рожен" w:date="2018-11-08T10:48:00Z" w:initials="ЮР">
    <w:p w:rsidR="008D49C1" w:rsidRDefault="008D49C1" w:rsidP="00A13C9C">
      <w:pPr>
        <w:pStyle w:val="a6"/>
      </w:pPr>
      <w:r>
        <w:rPr>
          <w:rStyle w:val="a8"/>
        </w:rPr>
        <w:annotationRef/>
      </w:r>
      <w:r>
        <w:t xml:space="preserve">Мы </w:t>
      </w:r>
      <w:proofErr w:type="gramStart"/>
      <w:r>
        <w:t>здесь</w:t>
      </w:r>
      <w:proofErr w:type="gramEnd"/>
      <w:r>
        <w:t xml:space="preserve"> не должны ли написать просто «закрытая система горячего водоснабжения»?</w:t>
      </w:r>
    </w:p>
  </w:comment>
  <w:comment w:id="1" w:author="Юлия Рожен" w:date="2018-11-08T10:50:00Z" w:initials="ЮР">
    <w:p w:rsidR="008D49C1" w:rsidRDefault="008D49C1" w:rsidP="00A13C9C">
      <w:pPr>
        <w:pStyle w:val="a6"/>
      </w:pPr>
      <w:r>
        <w:rPr>
          <w:rStyle w:val="a8"/>
        </w:rPr>
        <w:annotationRef/>
      </w:r>
      <w:r>
        <w:t xml:space="preserve">Мы </w:t>
      </w:r>
      <w:proofErr w:type="gramStart"/>
      <w:r>
        <w:t>здесь</w:t>
      </w:r>
      <w:proofErr w:type="gramEnd"/>
      <w:r>
        <w:t xml:space="preserve"> не должны ли написать просто «закрытая система горячего водоснабжения»?</w:t>
      </w:r>
    </w:p>
  </w:comment>
  <w:comment w:id="2" w:author="Юлия Рожен" w:date="2018-11-08T10:50:00Z" w:initials="ЮР">
    <w:p w:rsidR="008D49C1" w:rsidRDefault="008D49C1" w:rsidP="00DD722B">
      <w:pPr>
        <w:pStyle w:val="a6"/>
      </w:pPr>
      <w:r>
        <w:rPr>
          <w:rStyle w:val="a8"/>
        </w:rPr>
        <w:annotationRef/>
      </w:r>
      <w:r>
        <w:t xml:space="preserve">Мы </w:t>
      </w:r>
      <w:proofErr w:type="gramStart"/>
      <w:r>
        <w:t>здесь</w:t>
      </w:r>
      <w:proofErr w:type="gramEnd"/>
      <w:r>
        <w:t xml:space="preserve"> не должны ли написать просто «закрытая система горячего водоснабжения»?</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C1" w:rsidRDefault="008D49C1" w:rsidP="00DD722B">
      <w:r>
        <w:separator/>
      </w:r>
    </w:p>
  </w:endnote>
  <w:endnote w:type="continuationSeparator" w:id="0">
    <w:p w:rsidR="008D49C1" w:rsidRDefault="008D49C1" w:rsidP="00DD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C1" w:rsidRDefault="008D49C1" w:rsidP="00DD722B">
      <w:r>
        <w:separator/>
      </w:r>
    </w:p>
  </w:footnote>
  <w:footnote w:type="continuationSeparator" w:id="0">
    <w:p w:rsidR="008D49C1" w:rsidRDefault="008D49C1" w:rsidP="00DD7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325730"/>
      <w:docPartObj>
        <w:docPartGallery w:val="Page Numbers (Top of Page)"/>
        <w:docPartUnique/>
      </w:docPartObj>
    </w:sdtPr>
    <w:sdtContent>
      <w:p w:rsidR="008D49C1" w:rsidRDefault="008D49C1">
        <w:pPr>
          <w:pStyle w:val="ad"/>
          <w:jc w:val="center"/>
        </w:pPr>
        <w:r>
          <w:fldChar w:fldCharType="begin"/>
        </w:r>
        <w:r>
          <w:instrText>PAGE   \* MERGEFORMAT</w:instrText>
        </w:r>
        <w:r>
          <w:fldChar w:fldCharType="separate"/>
        </w:r>
        <w:r w:rsidR="00DB2740">
          <w:rPr>
            <w:noProof/>
          </w:rPr>
          <w:t>26</w:t>
        </w:r>
        <w:r>
          <w:fldChar w:fldCharType="end"/>
        </w:r>
      </w:p>
    </w:sdtContent>
  </w:sdt>
  <w:p w:rsidR="008D49C1" w:rsidRDefault="008D49C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11C"/>
    <w:multiLevelType w:val="hybridMultilevel"/>
    <w:tmpl w:val="DDDE3510"/>
    <w:lvl w:ilvl="0" w:tplc="69CAF86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5F95FA8"/>
    <w:multiLevelType w:val="multilevel"/>
    <w:tmpl w:val="F1027A3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656B1594"/>
    <w:multiLevelType w:val="multilevel"/>
    <w:tmpl w:val="E402CF44"/>
    <w:lvl w:ilvl="0">
      <w:start w:val="1"/>
      <w:numFmt w:val="decimal"/>
      <w:lvlText w:val="%1."/>
      <w:lvlJc w:val="left"/>
      <w:pPr>
        <w:ind w:left="360" w:hanging="360"/>
      </w:pPr>
    </w:lvl>
    <w:lvl w:ilvl="1">
      <w:start w:val="1"/>
      <w:numFmt w:val="decimal"/>
      <w:lvlText w:val="%1.%2."/>
      <w:lvlJc w:val="left"/>
      <w:pPr>
        <w:ind w:left="8157"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3">
    <w:nsid w:val="67894A21"/>
    <w:multiLevelType w:val="hybridMultilevel"/>
    <w:tmpl w:val="3388454E"/>
    <w:lvl w:ilvl="0" w:tplc="3994325A">
      <w:start w:val="1"/>
      <w:numFmt w:val="decimal"/>
      <w:pStyle w:val="a"/>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57F6AB1"/>
    <w:multiLevelType w:val="hybridMultilevel"/>
    <w:tmpl w:val="A75E2F9C"/>
    <w:lvl w:ilvl="0" w:tplc="30CEB71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15227D"/>
    <w:rsid w:val="001620E2"/>
    <w:rsid w:val="00241093"/>
    <w:rsid w:val="002627EB"/>
    <w:rsid w:val="002F2728"/>
    <w:rsid w:val="003B6B87"/>
    <w:rsid w:val="003C3D4D"/>
    <w:rsid w:val="00534A0C"/>
    <w:rsid w:val="005A40CD"/>
    <w:rsid w:val="005D6EF9"/>
    <w:rsid w:val="007047AB"/>
    <w:rsid w:val="007057F1"/>
    <w:rsid w:val="007244AB"/>
    <w:rsid w:val="007753ED"/>
    <w:rsid w:val="007A116B"/>
    <w:rsid w:val="0084613E"/>
    <w:rsid w:val="00892DA2"/>
    <w:rsid w:val="00894DB5"/>
    <w:rsid w:val="008D49C1"/>
    <w:rsid w:val="00900E45"/>
    <w:rsid w:val="00932E36"/>
    <w:rsid w:val="009A63CA"/>
    <w:rsid w:val="00A13C9C"/>
    <w:rsid w:val="00A34C6B"/>
    <w:rsid w:val="00BD37E4"/>
    <w:rsid w:val="00C20BFE"/>
    <w:rsid w:val="00D253C5"/>
    <w:rsid w:val="00D2619B"/>
    <w:rsid w:val="00DB2740"/>
    <w:rsid w:val="00DD722B"/>
    <w:rsid w:val="00E317C8"/>
    <w:rsid w:val="00E35AB1"/>
    <w:rsid w:val="00E9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3">
    <w:name w:val="heading 3"/>
    <w:basedOn w:val="a0"/>
    <w:next w:val="a0"/>
    <w:link w:val="30"/>
    <w:qFormat/>
    <w:rsid w:val="007057F1"/>
    <w:pPr>
      <w:keepNext/>
      <w:tabs>
        <w:tab w:val="left" w:pos="10065"/>
      </w:tabs>
      <w:ind w:right="-1"/>
      <w:jc w:val="center"/>
      <w:outlineLvl w:val="2"/>
    </w:pPr>
    <w:rPr>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semiHidden/>
    <w:unhideWhenUsed/>
    <w:rsid w:val="007057F1"/>
    <w:rPr>
      <w:rFonts w:ascii="Tahoma" w:hAnsi="Tahoma" w:cs="Tahoma"/>
      <w:sz w:val="16"/>
      <w:szCs w:val="16"/>
    </w:rPr>
  </w:style>
  <w:style w:type="character" w:customStyle="1" w:styleId="a5">
    <w:name w:val="Текст выноски Знак"/>
    <w:basedOn w:val="a1"/>
    <w:link w:val="a4"/>
    <w:uiPriority w:val="99"/>
    <w:semiHidden/>
    <w:rsid w:val="007057F1"/>
    <w:rPr>
      <w:rFonts w:ascii="Tahoma" w:eastAsia="Times New Roman" w:hAnsi="Tahoma" w:cs="Tahoma"/>
      <w:sz w:val="16"/>
      <w:szCs w:val="16"/>
      <w:lang w:eastAsia="ru-RU"/>
    </w:rPr>
  </w:style>
  <w:style w:type="paragraph" w:styleId="a">
    <w:name w:val="List Paragraph"/>
    <w:basedOn w:val="a0"/>
    <w:autoRedefine/>
    <w:uiPriority w:val="34"/>
    <w:qFormat/>
    <w:rsid w:val="00534A0C"/>
    <w:pPr>
      <w:numPr>
        <w:numId w:val="2"/>
      </w:numPr>
      <w:tabs>
        <w:tab w:val="left" w:pos="851"/>
        <w:tab w:val="left" w:pos="1134"/>
      </w:tabs>
      <w:ind w:left="0" w:firstLine="720"/>
      <w:jc w:val="both"/>
    </w:pPr>
    <w:rPr>
      <w:bCs/>
      <w:sz w:val="24"/>
      <w:szCs w:val="24"/>
    </w:rPr>
  </w:style>
  <w:style w:type="paragraph" w:styleId="a6">
    <w:name w:val="annotation text"/>
    <w:basedOn w:val="a0"/>
    <w:link w:val="a7"/>
    <w:uiPriority w:val="99"/>
    <w:semiHidden/>
    <w:unhideWhenUsed/>
    <w:rsid w:val="00A13C9C"/>
  </w:style>
  <w:style w:type="character" w:customStyle="1" w:styleId="a7">
    <w:name w:val="Текст примечания Знак"/>
    <w:basedOn w:val="a1"/>
    <w:link w:val="a6"/>
    <w:uiPriority w:val="99"/>
    <w:semiHidden/>
    <w:rsid w:val="00A13C9C"/>
    <w:rPr>
      <w:rFonts w:ascii="Times New Roman" w:eastAsia="Times New Roman" w:hAnsi="Times New Roman" w:cs="Times New Roman"/>
      <w:sz w:val="20"/>
      <w:szCs w:val="20"/>
      <w:lang w:eastAsia="ru-RU"/>
    </w:rPr>
  </w:style>
  <w:style w:type="character" w:styleId="a8">
    <w:name w:val="annotation reference"/>
    <w:uiPriority w:val="99"/>
    <w:unhideWhenUsed/>
    <w:rsid w:val="00A13C9C"/>
    <w:rPr>
      <w:sz w:val="16"/>
      <w:szCs w:val="16"/>
    </w:rPr>
  </w:style>
  <w:style w:type="paragraph" w:styleId="a9">
    <w:name w:val="Body Text"/>
    <w:basedOn w:val="a0"/>
    <w:link w:val="aa"/>
    <w:semiHidden/>
    <w:unhideWhenUsed/>
    <w:rsid w:val="00DD722B"/>
    <w:pPr>
      <w:jc w:val="both"/>
    </w:pPr>
    <w:rPr>
      <w:sz w:val="32"/>
      <w:lang w:val="x-none" w:eastAsia="x-none"/>
    </w:rPr>
  </w:style>
  <w:style w:type="character" w:customStyle="1" w:styleId="aa">
    <w:name w:val="Основной текст Знак"/>
    <w:basedOn w:val="a1"/>
    <w:link w:val="a9"/>
    <w:semiHidden/>
    <w:rsid w:val="00DD722B"/>
    <w:rPr>
      <w:rFonts w:ascii="Times New Roman" w:eastAsia="Times New Roman" w:hAnsi="Times New Roman" w:cs="Times New Roman"/>
      <w:sz w:val="32"/>
      <w:szCs w:val="20"/>
      <w:lang w:val="x-none" w:eastAsia="x-none"/>
    </w:rPr>
  </w:style>
  <w:style w:type="paragraph" w:styleId="ab">
    <w:name w:val="Body Text Indent"/>
    <w:basedOn w:val="a0"/>
    <w:link w:val="ac"/>
    <w:semiHidden/>
    <w:unhideWhenUsed/>
    <w:rsid w:val="00DD722B"/>
    <w:pPr>
      <w:spacing w:after="120"/>
      <w:ind w:left="283"/>
    </w:pPr>
  </w:style>
  <w:style w:type="character" w:customStyle="1" w:styleId="ac">
    <w:name w:val="Основной текст с отступом Знак"/>
    <w:basedOn w:val="a1"/>
    <w:link w:val="ab"/>
    <w:semiHidden/>
    <w:rsid w:val="00DD722B"/>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DD722B"/>
    <w:pPr>
      <w:tabs>
        <w:tab w:val="center" w:pos="4677"/>
        <w:tab w:val="right" w:pos="9355"/>
      </w:tabs>
    </w:pPr>
  </w:style>
  <w:style w:type="character" w:customStyle="1" w:styleId="ae">
    <w:name w:val="Верхний колонтитул Знак"/>
    <w:basedOn w:val="a1"/>
    <w:link w:val="ad"/>
    <w:uiPriority w:val="99"/>
    <w:rsid w:val="00DD722B"/>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DD722B"/>
    <w:pPr>
      <w:tabs>
        <w:tab w:val="center" w:pos="4677"/>
        <w:tab w:val="right" w:pos="9355"/>
      </w:tabs>
    </w:pPr>
  </w:style>
  <w:style w:type="character" w:customStyle="1" w:styleId="af0">
    <w:name w:val="Нижний колонтитул Знак"/>
    <w:basedOn w:val="a1"/>
    <w:link w:val="af"/>
    <w:uiPriority w:val="99"/>
    <w:rsid w:val="00DD722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3">
    <w:name w:val="heading 3"/>
    <w:basedOn w:val="a0"/>
    <w:next w:val="a0"/>
    <w:link w:val="30"/>
    <w:qFormat/>
    <w:rsid w:val="007057F1"/>
    <w:pPr>
      <w:keepNext/>
      <w:tabs>
        <w:tab w:val="left" w:pos="10065"/>
      </w:tabs>
      <w:ind w:right="-1"/>
      <w:jc w:val="center"/>
      <w:outlineLvl w:val="2"/>
    </w:pPr>
    <w:rPr>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semiHidden/>
    <w:unhideWhenUsed/>
    <w:rsid w:val="007057F1"/>
    <w:rPr>
      <w:rFonts w:ascii="Tahoma" w:hAnsi="Tahoma" w:cs="Tahoma"/>
      <w:sz w:val="16"/>
      <w:szCs w:val="16"/>
    </w:rPr>
  </w:style>
  <w:style w:type="character" w:customStyle="1" w:styleId="a5">
    <w:name w:val="Текст выноски Знак"/>
    <w:basedOn w:val="a1"/>
    <w:link w:val="a4"/>
    <w:uiPriority w:val="99"/>
    <w:semiHidden/>
    <w:rsid w:val="007057F1"/>
    <w:rPr>
      <w:rFonts w:ascii="Tahoma" w:eastAsia="Times New Roman" w:hAnsi="Tahoma" w:cs="Tahoma"/>
      <w:sz w:val="16"/>
      <w:szCs w:val="16"/>
      <w:lang w:eastAsia="ru-RU"/>
    </w:rPr>
  </w:style>
  <w:style w:type="paragraph" w:styleId="a">
    <w:name w:val="List Paragraph"/>
    <w:basedOn w:val="a0"/>
    <w:autoRedefine/>
    <w:uiPriority w:val="34"/>
    <w:qFormat/>
    <w:rsid w:val="00534A0C"/>
    <w:pPr>
      <w:numPr>
        <w:numId w:val="2"/>
      </w:numPr>
      <w:tabs>
        <w:tab w:val="left" w:pos="851"/>
        <w:tab w:val="left" w:pos="1134"/>
      </w:tabs>
      <w:ind w:left="0" w:firstLine="720"/>
      <w:jc w:val="both"/>
    </w:pPr>
    <w:rPr>
      <w:bCs/>
      <w:sz w:val="24"/>
      <w:szCs w:val="24"/>
    </w:rPr>
  </w:style>
  <w:style w:type="paragraph" w:styleId="a6">
    <w:name w:val="annotation text"/>
    <w:basedOn w:val="a0"/>
    <w:link w:val="a7"/>
    <w:uiPriority w:val="99"/>
    <w:semiHidden/>
    <w:unhideWhenUsed/>
    <w:rsid w:val="00A13C9C"/>
  </w:style>
  <w:style w:type="character" w:customStyle="1" w:styleId="a7">
    <w:name w:val="Текст примечания Знак"/>
    <w:basedOn w:val="a1"/>
    <w:link w:val="a6"/>
    <w:uiPriority w:val="99"/>
    <w:semiHidden/>
    <w:rsid w:val="00A13C9C"/>
    <w:rPr>
      <w:rFonts w:ascii="Times New Roman" w:eastAsia="Times New Roman" w:hAnsi="Times New Roman" w:cs="Times New Roman"/>
      <w:sz w:val="20"/>
      <w:szCs w:val="20"/>
      <w:lang w:eastAsia="ru-RU"/>
    </w:rPr>
  </w:style>
  <w:style w:type="character" w:styleId="a8">
    <w:name w:val="annotation reference"/>
    <w:uiPriority w:val="99"/>
    <w:unhideWhenUsed/>
    <w:rsid w:val="00A13C9C"/>
    <w:rPr>
      <w:sz w:val="16"/>
      <w:szCs w:val="16"/>
    </w:rPr>
  </w:style>
  <w:style w:type="paragraph" w:styleId="a9">
    <w:name w:val="Body Text"/>
    <w:basedOn w:val="a0"/>
    <w:link w:val="aa"/>
    <w:semiHidden/>
    <w:unhideWhenUsed/>
    <w:rsid w:val="00DD722B"/>
    <w:pPr>
      <w:jc w:val="both"/>
    </w:pPr>
    <w:rPr>
      <w:sz w:val="32"/>
      <w:lang w:val="x-none" w:eastAsia="x-none"/>
    </w:rPr>
  </w:style>
  <w:style w:type="character" w:customStyle="1" w:styleId="aa">
    <w:name w:val="Основной текст Знак"/>
    <w:basedOn w:val="a1"/>
    <w:link w:val="a9"/>
    <w:semiHidden/>
    <w:rsid w:val="00DD722B"/>
    <w:rPr>
      <w:rFonts w:ascii="Times New Roman" w:eastAsia="Times New Roman" w:hAnsi="Times New Roman" w:cs="Times New Roman"/>
      <w:sz w:val="32"/>
      <w:szCs w:val="20"/>
      <w:lang w:val="x-none" w:eastAsia="x-none"/>
    </w:rPr>
  </w:style>
  <w:style w:type="paragraph" w:styleId="ab">
    <w:name w:val="Body Text Indent"/>
    <w:basedOn w:val="a0"/>
    <w:link w:val="ac"/>
    <w:semiHidden/>
    <w:unhideWhenUsed/>
    <w:rsid w:val="00DD722B"/>
    <w:pPr>
      <w:spacing w:after="120"/>
      <w:ind w:left="283"/>
    </w:pPr>
  </w:style>
  <w:style w:type="character" w:customStyle="1" w:styleId="ac">
    <w:name w:val="Основной текст с отступом Знак"/>
    <w:basedOn w:val="a1"/>
    <w:link w:val="ab"/>
    <w:semiHidden/>
    <w:rsid w:val="00DD722B"/>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DD722B"/>
    <w:pPr>
      <w:tabs>
        <w:tab w:val="center" w:pos="4677"/>
        <w:tab w:val="right" w:pos="9355"/>
      </w:tabs>
    </w:pPr>
  </w:style>
  <w:style w:type="character" w:customStyle="1" w:styleId="ae">
    <w:name w:val="Верхний колонтитул Знак"/>
    <w:basedOn w:val="a1"/>
    <w:link w:val="ad"/>
    <w:uiPriority w:val="99"/>
    <w:rsid w:val="00DD722B"/>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DD722B"/>
    <w:pPr>
      <w:tabs>
        <w:tab w:val="center" w:pos="4677"/>
        <w:tab w:val="right" w:pos="9355"/>
      </w:tabs>
    </w:pPr>
  </w:style>
  <w:style w:type="character" w:customStyle="1" w:styleId="af0">
    <w:name w:val="Нижний колонтитул Знак"/>
    <w:basedOn w:val="a1"/>
    <w:link w:val="af"/>
    <w:uiPriority w:val="99"/>
    <w:rsid w:val="00DD722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91695196">
      <w:bodyDiv w:val="1"/>
      <w:marLeft w:val="0"/>
      <w:marRight w:val="0"/>
      <w:marTop w:val="0"/>
      <w:marBottom w:val="0"/>
      <w:divBdr>
        <w:top w:val="none" w:sz="0" w:space="0" w:color="auto"/>
        <w:left w:val="none" w:sz="0" w:space="0" w:color="auto"/>
        <w:bottom w:val="none" w:sz="0" w:space="0" w:color="auto"/>
        <w:right w:val="none" w:sz="0" w:space="0" w:color="auto"/>
      </w:divBdr>
    </w:div>
    <w:div w:id="212429439">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549615919">
      <w:bodyDiv w:val="1"/>
      <w:marLeft w:val="0"/>
      <w:marRight w:val="0"/>
      <w:marTop w:val="0"/>
      <w:marBottom w:val="0"/>
      <w:divBdr>
        <w:top w:val="none" w:sz="0" w:space="0" w:color="auto"/>
        <w:left w:val="none" w:sz="0" w:space="0" w:color="auto"/>
        <w:bottom w:val="none" w:sz="0" w:space="0" w:color="auto"/>
        <w:right w:val="none" w:sz="0" w:space="0" w:color="auto"/>
      </w:divBdr>
    </w:div>
    <w:div w:id="606041203">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1340044228">
      <w:bodyDiv w:val="1"/>
      <w:marLeft w:val="0"/>
      <w:marRight w:val="0"/>
      <w:marTop w:val="0"/>
      <w:marBottom w:val="0"/>
      <w:divBdr>
        <w:top w:val="none" w:sz="0" w:space="0" w:color="auto"/>
        <w:left w:val="none" w:sz="0" w:space="0" w:color="auto"/>
        <w:bottom w:val="none" w:sz="0" w:space="0" w:color="auto"/>
        <w:right w:val="none" w:sz="0" w:space="0" w:color="auto"/>
      </w:divBdr>
    </w:div>
    <w:div w:id="1411805754">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20659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6724-DF43-4184-863F-FA96B5FB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26</Pages>
  <Words>11328</Words>
  <Characters>64570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29</cp:revision>
  <cp:lastPrinted>2018-11-08T10:43:00Z</cp:lastPrinted>
  <dcterms:created xsi:type="dcterms:W3CDTF">2014-10-27T07:45:00Z</dcterms:created>
  <dcterms:modified xsi:type="dcterms:W3CDTF">2018-11-08T10:49:00Z</dcterms:modified>
</cp:coreProperties>
</file>