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99127A">
        <w:rPr>
          <w:b/>
          <w:color w:val="000000"/>
          <w:sz w:val="24"/>
          <w:szCs w:val="24"/>
        </w:rPr>
        <w:t>14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9127A" w:rsidP="007057F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7057F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7057F1">
        <w:rPr>
          <w:sz w:val="24"/>
          <w:szCs w:val="24"/>
        </w:rPr>
        <w:t xml:space="preserve"> года                                                 </w:t>
      </w:r>
      <w:r>
        <w:rPr>
          <w:sz w:val="24"/>
          <w:szCs w:val="24"/>
        </w:rPr>
        <w:t xml:space="preserve">       </w:t>
      </w:r>
      <w:r w:rsidR="007057F1">
        <w:rPr>
          <w:sz w:val="24"/>
          <w:szCs w:val="24"/>
        </w:rPr>
        <w:t xml:space="preserve">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4725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r w:rsidR="0084613E">
        <w:rPr>
          <w:sz w:val="24"/>
          <w:szCs w:val="24"/>
        </w:rPr>
        <w:t>Синюкова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 xml:space="preserve">, </w:t>
      </w:r>
      <w:r w:rsidR="00FC76C7">
        <w:rPr>
          <w:sz w:val="24"/>
          <w:szCs w:val="24"/>
        </w:rPr>
        <w:t>Курылко Светлана Анатольевн</w:t>
      </w:r>
      <w:r w:rsidR="0099127A">
        <w:rPr>
          <w:sz w:val="24"/>
          <w:szCs w:val="24"/>
        </w:rPr>
        <w:t>а, Марков Александр Евгеньевич.</w:t>
      </w:r>
    </w:p>
    <w:p w:rsidR="000749D4" w:rsidRDefault="000749D4" w:rsidP="00575E9F">
      <w:pPr>
        <w:ind w:firstLine="567"/>
        <w:jc w:val="both"/>
        <w:rPr>
          <w:sz w:val="24"/>
          <w:szCs w:val="24"/>
        </w:rPr>
      </w:pPr>
    </w:p>
    <w:p w:rsidR="00A34C6B" w:rsidRDefault="00A34C6B" w:rsidP="0099127A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99127A" w:rsidRPr="0099127A" w:rsidRDefault="0099127A" w:rsidP="0099127A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9127A">
        <w:rPr>
          <w:sz w:val="24"/>
          <w:szCs w:val="24"/>
        </w:rPr>
        <w:t>1.</w:t>
      </w:r>
      <w:r w:rsidRPr="0099127A">
        <w:rPr>
          <w:sz w:val="24"/>
          <w:szCs w:val="24"/>
        </w:rPr>
        <w:tab/>
        <w:t>Об установлении тарифов на питьевую воду и водоотведение общества с ограниченной ответственностью «Водоканал птицефабрики «Синявинская» на 2020 год.</w:t>
      </w:r>
    </w:p>
    <w:p w:rsidR="0099127A" w:rsidRPr="0099127A" w:rsidRDefault="0099127A" w:rsidP="0099127A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7057F1" w:rsidRDefault="0099127A" w:rsidP="0099127A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9127A">
        <w:rPr>
          <w:sz w:val="24"/>
          <w:szCs w:val="24"/>
        </w:rPr>
        <w:t>2.</w:t>
      </w:r>
      <w:r w:rsidRPr="0099127A">
        <w:rPr>
          <w:sz w:val="24"/>
          <w:szCs w:val="24"/>
        </w:rPr>
        <w:tab/>
        <w:t>Об установлении платы за подключение (технологическое присоединение) к системе теплоснабжения открытого акционерного общества «Тепловые сети» (филиал Волосовские коммунальные системы) объектов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«Волосовское городское поселение» Волосовского муниципального района Ленинградской области на 2020 год.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99127A" w:rsidRPr="0099127A" w:rsidRDefault="0099127A" w:rsidP="0099127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1. </w:t>
      </w:r>
      <w:r w:rsidRPr="0099127A">
        <w:rPr>
          <w:b/>
          <w:sz w:val="24"/>
          <w:szCs w:val="24"/>
          <w:lang w:val="x-none" w:eastAsia="x-none"/>
        </w:rPr>
        <w:t>По вопросу повестки</w:t>
      </w:r>
      <w:r w:rsidRPr="0099127A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общества с ограниченной ответственностью «Водоканал птицефабрики «Синявинская» на 2020 год</w:t>
      </w:r>
      <w:r w:rsidRPr="0099127A">
        <w:rPr>
          <w:b/>
          <w:sz w:val="24"/>
          <w:szCs w:val="24"/>
          <w:lang w:val="x-none" w:eastAsia="x-none"/>
        </w:rPr>
        <w:t>»</w:t>
      </w:r>
      <w:r w:rsidRPr="0099127A">
        <w:rPr>
          <w:b/>
          <w:sz w:val="24"/>
          <w:szCs w:val="24"/>
          <w:lang w:eastAsia="x-none"/>
        </w:rPr>
        <w:t xml:space="preserve"> </w:t>
      </w:r>
      <w:r w:rsidRPr="0099127A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99127A">
        <w:rPr>
          <w:sz w:val="24"/>
          <w:szCs w:val="24"/>
          <w:lang w:eastAsia="x-none"/>
        </w:rPr>
        <w:t xml:space="preserve"> и </w:t>
      </w:r>
      <w:r w:rsidRPr="0099127A">
        <w:rPr>
          <w:sz w:val="24"/>
          <w:szCs w:val="24"/>
          <w:lang w:val="x-none" w:eastAsia="x-none"/>
        </w:rPr>
        <w:t>изложила основные положения э</w:t>
      </w:r>
      <w:r w:rsidRPr="0099127A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99127A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водоснабжения (питьевая вода) и водоотведения, оказываемые обществом с ограниченной ответственностью «Водоканал птицефабрики «Синявинская» потребителям муниципальных образований «Приладожское городское поселение» и «Синявинское городское поселение» Кировского муниципального района Ленинградской области в 2020 году.</w:t>
      </w:r>
      <w:r w:rsidRPr="0099127A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99127A" w:rsidRPr="0099127A" w:rsidRDefault="0099127A" w:rsidP="0099127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9127A">
        <w:rPr>
          <w:rFonts w:eastAsia="Calibri"/>
          <w:sz w:val="24"/>
          <w:szCs w:val="24"/>
          <w:lang w:eastAsia="en-US"/>
        </w:rPr>
        <w:t xml:space="preserve">Организация обратилось с заявлением об установлении тарифов на услуги в сфере водоснабжения и водоотведения от 15.04.2020 исх. № 42 (вх. от 16.04.2020 № КТ-1-2002/2020) и письмами от 30.04.2020 (вх. от 30.04.2020 № КТ-1-2700/2020), от 08.06.2020 (вх. от 08.06.2020 </w:t>
      </w:r>
      <w:r w:rsidRPr="0099127A">
        <w:rPr>
          <w:rFonts w:eastAsia="Calibri"/>
          <w:sz w:val="24"/>
          <w:szCs w:val="24"/>
          <w:lang w:eastAsia="en-US"/>
        </w:rPr>
        <w:br/>
        <w:t>№ КТ-1-3410/2020).</w:t>
      </w:r>
    </w:p>
    <w:p w:rsidR="0099127A" w:rsidRPr="0099127A" w:rsidRDefault="0099127A" w:rsidP="0099127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9127A">
        <w:rPr>
          <w:rFonts w:eastAsia="Calibri"/>
          <w:sz w:val="24"/>
          <w:szCs w:val="24"/>
          <w:lang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(вх. № КТ-1-3504/2020 от 10.06.2020).</w:t>
      </w:r>
    </w:p>
    <w:p w:rsidR="0099127A" w:rsidRPr="0099127A" w:rsidRDefault="0099127A" w:rsidP="0099127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9127A" w:rsidRPr="0099127A" w:rsidRDefault="0099127A" w:rsidP="0099127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9127A">
        <w:rPr>
          <w:b/>
          <w:sz w:val="24"/>
          <w:szCs w:val="24"/>
        </w:rPr>
        <w:t xml:space="preserve">Правление приняло решение:  </w:t>
      </w:r>
    </w:p>
    <w:p w:rsidR="0099127A" w:rsidRPr="0099127A" w:rsidRDefault="0099127A" w:rsidP="0099127A">
      <w:pPr>
        <w:numPr>
          <w:ilvl w:val="0"/>
          <w:numId w:val="3"/>
        </w:numPr>
        <w:tabs>
          <w:tab w:val="left" w:pos="0"/>
          <w:tab w:val="left" w:pos="993"/>
        </w:tabs>
        <w:ind w:left="0" w:right="-52" w:firstLine="567"/>
        <w:jc w:val="both"/>
        <w:rPr>
          <w:sz w:val="24"/>
          <w:szCs w:val="24"/>
        </w:rPr>
      </w:pPr>
      <w:r w:rsidRPr="0099127A">
        <w:rPr>
          <w:sz w:val="24"/>
          <w:szCs w:val="24"/>
        </w:rPr>
        <w:t>Утвердить основные натуральные показатели производственных программ на услуги в сфере водоснабжения и водоотведения на 2020 год:</w:t>
      </w:r>
    </w:p>
    <w:p w:rsidR="0099127A" w:rsidRPr="0099127A" w:rsidRDefault="0099127A" w:rsidP="0099127A">
      <w:pPr>
        <w:tabs>
          <w:tab w:val="left" w:pos="0"/>
          <w:tab w:val="left" w:pos="993"/>
        </w:tabs>
        <w:ind w:right="-52" w:firstLine="567"/>
        <w:jc w:val="both"/>
        <w:rPr>
          <w:sz w:val="24"/>
          <w:szCs w:val="24"/>
        </w:rPr>
      </w:pPr>
      <w:r w:rsidRPr="0099127A">
        <w:rPr>
          <w:sz w:val="24"/>
          <w:szCs w:val="24"/>
        </w:rPr>
        <w:t>Питьевая вода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2"/>
        <w:gridCol w:w="1134"/>
        <w:gridCol w:w="992"/>
        <w:gridCol w:w="1134"/>
        <w:gridCol w:w="3510"/>
      </w:tblGrid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numPr>
                <w:ilvl w:val="0"/>
                <w:numId w:val="3"/>
              </w:numPr>
              <w:ind w:left="1070" w:right="-5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99127A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План Организации на 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ПринятоЛенРТК на 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Отклонение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Причины </w:t>
            </w:r>
            <w:r w:rsidRPr="0099127A">
              <w:rPr>
                <w:lang w:eastAsia="ar-SA"/>
              </w:rPr>
              <w:br/>
              <w:t>корректировки</w:t>
            </w:r>
          </w:p>
        </w:tc>
      </w:tr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</w:t>
            </w:r>
          </w:p>
        </w:tc>
      </w:tr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Водоснабжение с использованием </w:t>
            </w:r>
            <w:r w:rsidRPr="0099127A">
              <w:rPr>
                <w:lang w:eastAsia="ar-SA"/>
              </w:rPr>
              <w:lastRenderedPageBreak/>
              <w:t>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lastRenderedPageBreak/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5047,52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5047,52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</w:t>
            </w:r>
          </w:p>
        </w:tc>
      </w:tr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lastRenderedPageBreak/>
              <w:t>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Пропущено воды через водопроводные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5047,52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5047,52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</w:p>
        </w:tc>
      </w:tr>
      <w:tr w:rsidR="0099127A" w:rsidRPr="0099127A" w:rsidTr="0099127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Собственные (технологические)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тыс.м3/%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381,25/</w:t>
            </w:r>
          </w:p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7,55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381,09/</w:t>
            </w:r>
          </w:p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7,55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-0,16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Откорректировано с учетом процента потерь воды в водопроводных сетях, а также в связи с корректировкой объемов товарной воды</w:t>
            </w:r>
          </w:p>
        </w:tc>
      </w:tr>
      <w:tr w:rsidR="0099127A" w:rsidRPr="0099127A" w:rsidTr="0099127A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3.</w:t>
            </w:r>
          </w:p>
          <w:p w:rsidR="0099127A" w:rsidRPr="0099127A" w:rsidRDefault="0099127A" w:rsidP="0099127A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4666,27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4666,43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0,16</w:t>
            </w: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</w:p>
        </w:tc>
      </w:tr>
      <w:tr w:rsidR="0099127A" w:rsidRPr="0099127A" w:rsidTr="0099127A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Потери воды в сетях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тыс.м3/%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843,12</w:t>
            </w:r>
          </w:p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/18,07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696,05/</w:t>
            </w:r>
          </w:p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14,92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-147,07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Процент потерь откорректирован в соответствии с объемом технической и товарной воды. Организация не представила расчет потерь воды</w:t>
            </w:r>
          </w:p>
        </w:tc>
      </w:tr>
      <w:tr w:rsidR="0099127A" w:rsidRPr="0099127A" w:rsidTr="0099127A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Отпущено воды потребителям –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3823,15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3970,39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+147,24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Объемы приняты с учетом корректировки объемов прочим потребителям АО «Птицефабрика «Северная» и МУП «Водоканал Кировского района» </w:t>
            </w:r>
          </w:p>
        </w:tc>
      </w:tr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</w:t>
            </w: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</w:p>
        </w:tc>
      </w:tr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товарная вода, 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3822,87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3970,10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+147,23</w:t>
            </w: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</w:p>
        </w:tc>
      </w:tr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7.1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МУП «Водоканал Кировского района»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730,38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826,21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+95,83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В связи с отсутствием фактических данных за 2019 год у Организации, ЛенРТК принял в соответствии с объемами утвержденными в производственных программах МУП «Водоканал Кировского района» на 2020 год (гарантирующая организация)</w:t>
            </w:r>
          </w:p>
        </w:tc>
      </w:tr>
      <w:tr w:rsidR="0099127A" w:rsidRPr="0099127A" w:rsidTr="0099127A">
        <w:trPr>
          <w:trHeight w:val="699"/>
        </w:trPr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7.3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-АО «Птицефабрика Северная»</w:t>
            </w:r>
          </w:p>
        </w:tc>
        <w:tc>
          <w:tcPr>
            <w:tcW w:w="992" w:type="dxa"/>
            <w:shd w:val="clear" w:color="auto" w:fill="auto"/>
          </w:tcPr>
          <w:p w:rsidR="0099127A" w:rsidRPr="0099127A" w:rsidRDefault="0099127A" w:rsidP="0099127A">
            <w:pPr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2040,00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2091,41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+51,41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Объемы приняты на основании сложившегося факта 2019 года (акт-сверки объемов)</w:t>
            </w:r>
          </w:p>
        </w:tc>
      </w:tr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7.4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-прочие потребители (Приладожское гп)</w:t>
            </w:r>
          </w:p>
        </w:tc>
        <w:tc>
          <w:tcPr>
            <w:tcW w:w="992" w:type="dxa"/>
            <w:shd w:val="clear" w:color="auto" w:fill="auto"/>
          </w:tcPr>
          <w:p w:rsidR="0099127A" w:rsidRPr="0099127A" w:rsidRDefault="0099127A" w:rsidP="0099127A">
            <w:pPr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1052,48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1052,48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-</w:t>
            </w:r>
          </w:p>
        </w:tc>
      </w:tr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Расход электроэнергии -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</w:t>
            </w:r>
          </w:p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кВт/ч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4180,74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2127,26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-2053,48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Показатель изменен с учетом корректировки расхода электроэнергии на технологические нужды</w:t>
            </w:r>
          </w:p>
        </w:tc>
      </w:tr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</w:p>
        </w:tc>
      </w:tr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</w:t>
            </w:r>
          </w:p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кВт/ч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4180,74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2127,26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-2053,48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Показатель определен по сложившемуся  у ООО «Водоканал Приладожского городского поселения», факта 2019 года, ранее оказывающего данную услугу</w:t>
            </w:r>
          </w:p>
        </w:tc>
      </w:tr>
      <w:tr w:rsidR="0099127A" w:rsidRPr="0099127A" w:rsidTr="0099127A">
        <w:tc>
          <w:tcPr>
            <w:tcW w:w="710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кВтч/м3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0,83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0,42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</w:p>
        </w:tc>
      </w:tr>
    </w:tbl>
    <w:p w:rsidR="0099127A" w:rsidRPr="0099127A" w:rsidRDefault="0099127A" w:rsidP="0099127A">
      <w:pPr>
        <w:ind w:right="-52"/>
        <w:jc w:val="both"/>
        <w:rPr>
          <w:sz w:val="24"/>
          <w:szCs w:val="24"/>
          <w:lang w:eastAsia="ar-SA"/>
        </w:rPr>
      </w:pPr>
      <w:r w:rsidRPr="0099127A">
        <w:rPr>
          <w:sz w:val="24"/>
          <w:szCs w:val="24"/>
        </w:rPr>
        <w:t>Водоотведение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134"/>
        <w:gridCol w:w="992"/>
        <w:gridCol w:w="1134"/>
        <w:gridCol w:w="3685"/>
      </w:tblGrid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План Организации на 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Принято ЛенРТК на 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Отклонение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Причины корректировки</w:t>
            </w: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7</w:t>
            </w: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Объем пропущенных сточных вод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899,17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873,56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-25,61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Скорректировано с учетом объемов товарных стоков</w:t>
            </w: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-</w:t>
            </w: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lastRenderedPageBreak/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Товарные стоки,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898,89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873,28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-25,61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Скорректировано с учетом объема принятых стоков от потребителей МУП «Водоканал Кировского района» и прочих потребителей</w:t>
            </w: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 прочие потребители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515,52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551,44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+35,92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Объемы приняты на основании, сложившегося факта 2018 года по АО «Пт.ф.Синявинская имени 60-летия СССР» в размере 710,38 тыс.м</w:t>
            </w:r>
            <w:r w:rsidRPr="0099127A">
              <w:rPr>
                <w:vertAlign w:val="superscript"/>
                <w:lang w:eastAsia="ar-SA"/>
              </w:rPr>
              <w:t>3</w:t>
            </w:r>
            <w:r w:rsidRPr="0099127A">
              <w:rPr>
                <w:lang w:eastAsia="ar-SA"/>
              </w:rPr>
              <w:t xml:space="preserve"> и ООО «Котельная пт.Синявинская» в размере 39,11 тыс.м</w:t>
            </w:r>
            <w:r w:rsidRPr="0099127A">
              <w:rPr>
                <w:vertAlign w:val="superscript"/>
                <w:lang w:eastAsia="ar-SA"/>
              </w:rPr>
              <w:t>3</w:t>
            </w: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2.2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Организации, осуществляющие водоотведение:</w:t>
            </w:r>
          </w:p>
        </w:tc>
        <w:tc>
          <w:tcPr>
            <w:tcW w:w="993" w:type="dxa"/>
            <w:shd w:val="clear" w:color="auto" w:fill="auto"/>
          </w:tcPr>
          <w:p w:rsidR="0099127A" w:rsidRPr="0099127A" w:rsidRDefault="0099127A" w:rsidP="0099127A">
            <w:pPr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383,37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321,84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-61,53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Объемы приняты с учетом корректировки объемов по МУП «Водоканал Кировского района»</w:t>
            </w: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2.2.1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МУП «Водоканал Кировского района» </w:t>
            </w:r>
          </w:p>
        </w:tc>
        <w:tc>
          <w:tcPr>
            <w:tcW w:w="993" w:type="dxa"/>
            <w:shd w:val="clear" w:color="auto" w:fill="auto"/>
          </w:tcPr>
          <w:p w:rsidR="0099127A" w:rsidRPr="0099127A" w:rsidRDefault="0099127A" w:rsidP="0099127A">
            <w:pPr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383,37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321,84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-61,53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vertAlign w:val="superscript"/>
                <w:lang w:eastAsia="ar-SA"/>
              </w:rPr>
            </w:pPr>
            <w:r w:rsidRPr="0099127A">
              <w:rPr>
                <w:lang w:eastAsia="ar-SA"/>
              </w:rPr>
              <w:t>Объем принят в соответствии с производственной программой МУП «Водоканал Кировского района» (гарантирующая организация) на 2020 год, с учетом  объемов заявленных в производственной программе  на 2020 год в размере 321,84 тыс.м</w:t>
            </w:r>
            <w:r w:rsidRPr="0099127A">
              <w:rPr>
                <w:vertAlign w:val="superscript"/>
                <w:lang w:eastAsia="ar-SA"/>
              </w:rPr>
              <w:t>3</w:t>
            </w:r>
          </w:p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Пропущено сточных вод через очистные сооружения –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899,17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873,56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-25,61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Объемы приняты в соответствии с корректировкой объема пропущенных и переданных стоков</w:t>
            </w: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   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Расход электроэнергии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 кВт/ч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722,79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327,99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-394,80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Показатель определен с учетом удельного расхода, сложившегося   факта у Организации ранее оказывающей данную услугу за 2019 год, а так же учтен объем эл.энергии для дополнительной КНС  </w:t>
            </w: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в т.ч.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 кВт/ч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538,83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327,99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-210,84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</w:p>
        </w:tc>
      </w:tr>
      <w:tr w:rsidR="0099127A" w:rsidRPr="0099127A" w:rsidTr="0099127A">
        <w:trPr>
          <w:trHeight w:val="426"/>
        </w:trPr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right"/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кВтч/м3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0,38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Удельный объем рассчитан исходя из принятых ЛенРТК объемов сточных вод</w:t>
            </w:r>
          </w:p>
        </w:tc>
      </w:tr>
      <w:tr w:rsidR="0099127A" w:rsidRPr="0099127A" w:rsidTr="0099127A">
        <w:tc>
          <w:tcPr>
            <w:tcW w:w="568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4.2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тыс. кВт/ч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183,96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127A" w:rsidRPr="0099127A" w:rsidRDefault="0099127A" w:rsidP="0099127A">
            <w:pPr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-183,96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27A" w:rsidRPr="0099127A" w:rsidRDefault="0099127A" w:rsidP="0099127A">
            <w:pPr>
              <w:ind w:right="-52"/>
              <w:rPr>
                <w:lang w:eastAsia="ar-SA"/>
              </w:rPr>
            </w:pPr>
            <w:r w:rsidRPr="0099127A">
              <w:rPr>
                <w:lang w:eastAsia="ar-SA"/>
              </w:rPr>
              <w:t>Объем не принят в связи с отсутствием факта у Организации за 2019 год (объем эл.энергии приходит на общий счётчик, отсутствует раздельный учёт)</w:t>
            </w:r>
          </w:p>
        </w:tc>
      </w:tr>
    </w:tbl>
    <w:p w:rsidR="0099127A" w:rsidRPr="0099127A" w:rsidRDefault="0099127A" w:rsidP="0099127A">
      <w:pPr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contextualSpacing/>
        <w:jc w:val="both"/>
        <w:rPr>
          <w:sz w:val="24"/>
          <w:szCs w:val="24"/>
        </w:rPr>
      </w:pPr>
      <w:r w:rsidRPr="0099127A">
        <w:rPr>
          <w:sz w:val="24"/>
          <w:szCs w:val="24"/>
        </w:rPr>
        <w:t xml:space="preserve">Результаты экономической экспертизы </w:t>
      </w:r>
      <w:r w:rsidRPr="0099127A">
        <w:rPr>
          <w:sz w:val="24"/>
          <w:szCs w:val="24"/>
          <w:lang w:eastAsia="ar-SA"/>
        </w:rPr>
        <w:t xml:space="preserve">материалов по определению себестоимости услуг </w:t>
      </w:r>
      <w:r w:rsidRPr="0099127A">
        <w:rPr>
          <w:sz w:val="24"/>
          <w:szCs w:val="24"/>
        </w:rPr>
        <w:t>в сфере водоснабжения и водоотведения  на 2020 год.</w:t>
      </w:r>
    </w:p>
    <w:p w:rsidR="0099127A" w:rsidRPr="0099127A" w:rsidRDefault="0099127A" w:rsidP="0099127A">
      <w:pPr>
        <w:tabs>
          <w:tab w:val="left" w:pos="567"/>
          <w:tab w:val="left" w:pos="851"/>
        </w:tabs>
        <w:ind w:right="-52" w:firstLine="567"/>
        <w:jc w:val="both"/>
        <w:rPr>
          <w:sz w:val="24"/>
          <w:szCs w:val="24"/>
        </w:rPr>
      </w:pPr>
      <w:r w:rsidRPr="0099127A">
        <w:rPr>
          <w:sz w:val="24"/>
          <w:szCs w:val="24"/>
        </w:rPr>
        <w:t>Тарифы на услуги в сфере водоснабжения и водоотведения, оказываемые Организацией предлагаемые ЛенРТК к утверждению на 2020 год, определены с учетом финансовых потребностей по реализации утвержденных ЛенРТК производственных программ, с учетом представленных обосновывающих материалов и документов.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851"/>
        <w:gridCol w:w="1134"/>
        <w:gridCol w:w="1134"/>
        <w:gridCol w:w="1134"/>
        <w:gridCol w:w="3543"/>
      </w:tblGrid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  <w:r w:rsidRPr="0099127A">
              <w:t xml:space="preserve">План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  <w:r w:rsidRPr="0099127A"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  <w:r w:rsidRPr="0099127A">
              <w:t>Отклонение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  <w:r w:rsidRPr="0099127A">
              <w:t>Причины отклонения,</w:t>
            </w:r>
            <w:r w:rsidRPr="0099127A">
              <w:br/>
              <w:t xml:space="preserve">обоснование </w:t>
            </w: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  <w:rPr>
                <w:b/>
              </w:rPr>
            </w:pPr>
            <w:r w:rsidRPr="0099127A">
              <w:rPr>
                <w:b/>
              </w:rPr>
              <w:t>Расходы на сырье и материалы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both"/>
            </w:pPr>
            <w:r w:rsidRPr="0099127A">
              <w:t>Расходы по реагентам определены исходя из затрат, представленного договора № 462-8/021 от 26.05.20. с учетом объема пропущенной через очистные сооружения воды и стоков.</w:t>
            </w: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  <w:r w:rsidRPr="0099127A">
              <w:t>3404,65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  <w:r w:rsidRPr="0099127A">
              <w:t>3242,53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  <w:r w:rsidRPr="0099127A">
              <w:t>-162,12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  <w:r w:rsidRPr="0099127A">
              <w:t>3161,07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  <w:r w:rsidRPr="0099127A">
              <w:t>3074,09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center"/>
            </w:pPr>
            <w:r w:rsidRPr="0099127A">
              <w:t>-86,98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2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  <w:rPr>
                <w:b/>
              </w:rPr>
            </w:pPr>
            <w:r w:rsidRPr="0099127A">
              <w:rPr>
                <w:b/>
              </w:rPr>
              <w:t>Расходы на энергетические ресурсы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ind w:right="-53"/>
              <w:jc w:val="both"/>
            </w:pPr>
            <w:r w:rsidRPr="0099127A">
              <w:t xml:space="preserve">Договор на поставку электрической энергии между                   Организацией </w:t>
            </w:r>
          </w:p>
          <w:p w:rsidR="0099127A" w:rsidRPr="0099127A" w:rsidRDefault="0099127A" w:rsidP="0099127A">
            <w:pPr>
              <w:snapToGrid w:val="0"/>
              <w:ind w:right="-53"/>
              <w:jc w:val="both"/>
            </w:pPr>
            <w:r w:rsidRPr="0099127A">
              <w:t xml:space="preserve">и АО «Петербургская сбытовая компания» и ООО «РСК-энерго» находится на стадии заключения (представлены Заявки на подключение </w:t>
            </w:r>
            <w:r w:rsidRPr="0099127A">
              <w:lastRenderedPageBreak/>
              <w:t>и акты технологического присоединения к электрическим сетям)</w:t>
            </w: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24666,37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11530,78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-13135,59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ind w:right="-53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4264,46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1764,62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-2499,84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ind w:right="-53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  <w:rPr>
                <w:b/>
              </w:rPr>
            </w:pPr>
            <w:r w:rsidRPr="0099127A">
              <w:rPr>
                <w:b/>
              </w:rPr>
              <w:t>Расходы на оплату работ и услуг, выполняемых сторонними организациями связанные с эксплуатацией централизованных систем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4066,28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8912,40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+4846,12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Договор на водоотведение с МУП «Водоканал Кировского района» (промывка 2-х резервуаров воды в объеме 240тыс.м3 в год) находится на согласовании.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>Затраты рассчитаны по тарифам установленным ЛенРТК для МУП «Водоканал Кировского района» на 2020 год</w:t>
            </w: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  <w:rPr>
                <w:b/>
              </w:rPr>
            </w:pPr>
            <w:r w:rsidRPr="0099127A">
              <w:rPr>
                <w:b/>
              </w:rPr>
              <w:t>Расходы на оплату труда основного производственного персонала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 xml:space="preserve">Количество производственного персонала определено на основании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</w:t>
            </w:r>
            <w:r w:rsidRPr="0099127A">
              <w:br/>
              <w:t>№ 66, затраты скорректированы. При определении расходов на оплату труда основного производственного персонала ЛенРТК учитывал среднюю заработную плату одного работника сферы водоснабжения и водоотведения в Ленинградской области, начисленной за январь, февраль, март 2020 года – 36939,33 руб. в соответствии с информацией Управления Федеральной службы государственной статистики по г.Санкт-Петербургу и Ленинградской области от 21.04.2020 № ВС-250/441, 23.03.2020 № СЧ-250/228, 27.05.2020 № СЧ-250/579.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>ЛенРТК принял численность по водоснабжению в размере 18,00 чел. и по водоотведению в размере 12,00 чел.</w:t>
            </w:r>
          </w:p>
        </w:tc>
      </w:tr>
      <w:tr w:rsidR="0099127A" w:rsidRPr="0099127A" w:rsidTr="00B7154D">
        <w:trPr>
          <w:trHeight w:val="24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4.1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9123,55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7976,74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-1146,81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ind w:right="-53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4.2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8244,90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5317,82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-2927,08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t>5.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  <w:rPr>
                <w:b/>
              </w:rPr>
            </w:pPr>
            <w:r w:rsidRPr="0099127A">
              <w:rPr>
                <w:b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3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Затраты определены с учетом 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(2,50) и фонда оплаты труда основного производственного персонала, принятого ЛенРТК на 2020 год</w:t>
            </w:r>
          </w:p>
        </w:tc>
      </w:tr>
      <w:tr w:rsidR="0099127A" w:rsidRPr="0099127A" w:rsidTr="00B7154D">
        <w:trPr>
          <w:trHeight w:val="47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5.1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Питьевая вода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2965,15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2592,44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-372,71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5.2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Водоотведение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2679,61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1728,29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-951,32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  <w:rPr>
                <w:b/>
              </w:rPr>
            </w:pPr>
            <w:r w:rsidRPr="0099127A">
              <w:rPr>
                <w:b/>
              </w:rPr>
              <w:t>Амортизация основных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3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Расходы на амортизацию приняты в соответствии с амортизационной ведомостью за 12 мес. 2019 года (п. 28 Методических указаний)</w:t>
            </w:r>
          </w:p>
        </w:tc>
      </w:tr>
      <w:tr w:rsidR="0099127A" w:rsidRPr="0099127A" w:rsidTr="00B7154D">
        <w:trPr>
          <w:trHeight w:val="9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6.1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10006,99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10006,99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6.2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1045,99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1045,99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  <w:rPr>
                <w:b/>
              </w:rPr>
            </w:pPr>
            <w:r w:rsidRPr="0099127A">
              <w:rPr>
                <w:b/>
              </w:rPr>
              <w:t>Ремонтные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3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 xml:space="preserve">Затраты на ремонтные работы учтены </w:t>
            </w:r>
            <w:r w:rsidRPr="0099127A">
              <w:lastRenderedPageBreak/>
              <w:t>ЛенРТК (замена аварийного участка водопровода) в соответствии с дефектной ведомостью от 02.03.2020, локальной сметой</w:t>
            </w:r>
          </w:p>
        </w:tc>
      </w:tr>
      <w:tr w:rsidR="0099127A" w:rsidRPr="0099127A" w:rsidTr="00B7154D">
        <w:trPr>
          <w:trHeight w:val="16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lastRenderedPageBreak/>
              <w:t>7.1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2145,41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2145,41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lastRenderedPageBreak/>
              <w:t>7.2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  <w:rPr>
                <w:b/>
              </w:rPr>
            </w:pPr>
            <w:r w:rsidRPr="0099127A">
              <w:rPr>
                <w:b/>
              </w:rPr>
              <w:t>Цеховые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3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jc w:val="both"/>
            </w:pPr>
            <w:r w:rsidRPr="0099127A">
              <w:t>1. Количество цехового персонала определены на основании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 66 (принято 2 человек). Затраты определены в соответствии  со средней заработной платой по Ленинградской области,  расходы распределены по видам услуг согласно базе, утвержденной в приказе об учетной политике предприятия.</w:t>
            </w:r>
          </w:p>
          <w:p w:rsidR="0099127A" w:rsidRPr="0099127A" w:rsidRDefault="0099127A" w:rsidP="0099127A">
            <w:pPr>
              <w:jc w:val="both"/>
            </w:pPr>
            <w:r w:rsidRPr="0099127A">
              <w:t>2. Отчисления на социальное страхование производственного персонала определены с учетом корректировки фонда оплаты труда данной категории персонала.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>3. Исключены расходы, по которым согласно п.30 Правил, не подтверждена экономическая обоснованность их включения в регулируемом периоде в данную статью по рассматриваемому виду деятельности (аренда спец. техники).</w:t>
            </w:r>
          </w:p>
        </w:tc>
      </w:tr>
      <w:tr w:rsidR="0099127A" w:rsidRPr="0099127A" w:rsidTr="00B7154D">
        <w:trPr>
          <w:trHeight w:val="17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8.1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2146,33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726,53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-1419,80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8.2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1479,94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500,96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-978,98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rPr>
                <w:b/>
              </w:rPr>
            </w:pPr>
            <w:r w:rsidRPr="0099127A">
              <w:rPr>
                <w:b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Питьевая 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9436,64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3321,83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-6114,81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jc w:val="both"/>
            </w:pPr>
            <w:r w:rsidRPr="0099127A">
              <w:t>1. Количество прочего персонала определены на основании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 66 (принято 5 человек). Затраты определены в соответствии  со средней заработной платой, предусмотренной Организацией  в размере 26755,19 руб.</w:t>
            </w:r>
          </w:p>
          <w:p w:rsidR="0099127A" w:rsidRPr="0099127A" w:rsidRDefault="0099127A" w:rsidP="0099127A">
            <w:pPr>
              <w:jc w:val="both"/>
            </w:pPr>
            <w:r w:rsidRPr="0099127A">
              <w:t>2. Отчисления на социальное страхование производственного персонала определены с учетом корректировки фонда оплаты труда данной категории персонала.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 xml:space="preserve">3. Затраты на лабораторные исследования по договору с ООО «ТАСИС» от 14.02.2020 № 3477/2020, ЛенРТК пересчитал на основании </w:t>
            </w:r>
            <w:r w:rsidRPr="0099127A">
              <w:lastRenderedPageBreak/>
              <w:t>СанПиН 2.1.4.1074-01, где микробиологические и органолептические показатели проводятся не реже одного раза в месяц. С учётом точек отбора проб, предусмотренные в договоре.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>4. Затраты на охрану труда скорректированы в соответствии с принятой численностью ЛенРТК по производственному персоналу и прочему персоналу.</w:t>
            </w: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lastRenderedPageBreak/>
              <w:t>9.2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Водоотведение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4803,49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2647,24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-2156,25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 xml:space="preserve">1. Количество прочего персонала определены на основании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</w:t>
            </w:r>
            <w:r w:rsidRPr="0099127A">
              <w:br/>
              <w:t>№ 66 принято 2 человек). Затраты определены в соответствии  со средней заработной платой по Ленинградской области.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>2. Отчисления на социальное страхование производственного персонала определены с учетом корректировки фонда оплаты труда данной категории персонала.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>3. Затраты на лабораторные исследования по договору с ООО «ТАСИС» от 14.02.2020 № 3477/2020. ЛенРТК пересчитал на основании СанПиН 2.1.4.1074-01, где микробиологические и органолептические показатели проводятся не реже одного раза в месяц, с учётом точек отбора проб, предусмотренные в договоре.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>4. Затраты на охрану труда скорректированы в соответствии с принятой численностью ЛенРТК по производственному персоналу и прочему персоналу.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>5.Затраты по договору с ООО «ИТЦ Взлет» (установка ком.узла учета сточных вод), ЛенРТК принял в соответствии с договором в размере 378,35 тыс.руб.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>6. Затраты на охрану труда скорректированы в соответствии с принятой численностью ЛенРТК по производственному персоналу и прочему персоналу.</w:t>
            </w: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rPr>
                <w:b/>
              </w:rPr>
            </w:pPr>
            <w:r w:rsidRPr="0099127A">
              <w:rPr>
                <w:b/>
              </w:rPr>
              <w:t>Оплата воды со стороны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10.1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Питьевая вода</w:t>
            </w:r>
          </w:p>
          <w:p w:rsidR="0099127A" w:rsidRPr="0099127A" w:rsidRDefault="0099127A" w:rsidP="0099127A">
            <w:pPr>
              <w:snapToGrid w:val="0"/>
              <w:jc w:val="center"/>
              <w:rPr>
                <w:b/>
                <w:lang w:eastAsia="ar-SA"/>
              </w:rPr>
            </w:pPr>
            <w:r w:rsidRPr="0099127A">
              <w:rPr>
                <w:lang w:eastAsia="ar-SA"/>
              </w:rPr>
              <w:t>(технической воды)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  <w:lang w:eastAsia="ar-SA"/>
              </w:rPr>
            </w:pPr>
            <w:r w:rsidRPr="0099127A"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11433,14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11180,26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lang w:eastAsia="ar-SA"/>
              </w:rPr>
            </w:pPr>
            <w:r w:rsidRPr="0099127A">
              <w:rPr>
                <w:lang w:eastAsia="ar-SA"/>
              </w:rPr>
              <w:t>-252,88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  <w:rPr>
                <w:lang w:eastAsia="ar-SA"/>
              </w:rPr>
            </w:pPr>
            <w:r w:rsidRPr="0099127A">
              <w:rPr>
                <w:lang w:eastAsia="ar-SA"/>
              </w:rPr>
              <w:t xml:space="preserve">Расходы определены с учетом объемов воды полученной от АО «Птицефабрика Северная», утвержденных в производственной программе, и тарифов, утверждённых приказом ЛенРТК от 20.12.2019 № </w:t>
            </w:r>
            <w:r w:rsidRPr="0099127A">
              <w:rPr>
                <w:lang w:eastAsia="ar-SA"/>
              </w:rPr>
              <w:lastRenderedPageBreak/>
              <w:t>293-п.</w:t>
            </w: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lastRenderedPageBreak/>
              <w:t xml:space="preserve">11.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rPr>
                <w:b/>
              </w:rPr>
            </w:pPr>
            <w:r w:rsidRPr="0099127A">
              <w:rPr>
                <w:b/>
              </w:rPr>
              <w:t>Общехозяйственные (административные)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35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1.ЛенРТК предусмотрел по данной статье  расходы на заработную плату административно-управленческого персонала с отчислениями на социальные нужды, определенные исходя из численности указанной категории персонала, предусмотренной организацией и средней заработной платы одного работника сферы водоснабжения и водоотведения в Ленинградской области в размере 36939,33 руб. и принял численность 7,5 человек (перенесены из  статьи «прочие прямые расходы» в административный персонал численность уборщиков в количестве 2-х человек).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>2.Затраты на охрану труда скорректированы в соответствии с принятой численностью ЛенРТК.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>3. Приняты затраты на услуги банка, канц.товары, услуги сотовой связи, аренда транспорта, страхование имущества.</w:t>
            </w:r>
          </w:p>
        </w:tc>
      </w:tr>
      <w:tr w:rsidR="0099127A" w:rsidRPr="0099127A" w:rsidTr="00B7154D">
        <w:trPr>
          <w:trHeight w:val="20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</w:pPr>
            <w:r w:rsidRPr="0099127A">
              <w:t>Отнесенные на товарную воду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3734,93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2995,53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-739,40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</w:pPr>
            <w:r w:rsidRPr="0099127A">
              <w:t>Отнесенные на товарные стоки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2575,30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2065,47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-509,83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  <w:rPr>
                <w:b/>
              </w:rPr>
            </w:pPr>
            <w:r w:rsidRPr="0099127A">
              <w:rPr>
                <w:b/>
              </w:rPr>
              <w:t>Расходы, связанные с уплатой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Питьевая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1328,85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1328,85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Приняты налог на имущество  и налог на землю</w:t>
            </w:r>
          </w:p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</w:t>
            </w: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875,68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875,68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  <w:rPr>
                <w:b/>
              </w:rPr>
            </w:pPr>
            <w:r w:rsidRPr="0099127A">
              <w:rPr>
                <w:b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rPr>
                <w:b/>
              </w:rPr>
              <w:t>Расходы на арендную плату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Питьевая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</w:t>
            </w:r>
          </w:p>
        </w:tc>
      </w:tr>
      <w:tr w:rsidR="0099127A" w:rsidRPr="0099127A" w:rsidTr="00B71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center"/>
            </w:pPr>
            <w:r w:rsidRPr="0099127A"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7A" w:rsidRPr="0099127A" w:rsidRDefault="0099127A" w:rsidP="0099127A">
            <w:pPr>
              <w:snapToGrid w:val="0"/>
              <w:jc w:val="both"/>
            </w:pPr>
            <w:r w:rsidRPr="0099127A">
              <w:t xml:space="preserve">Аренда земельного участка, договор находится на стадии согласования. Затраты ЛенРТК принял </w:t>
            </w:r>
          </w:p>
          <w:p w:rsidR="0099127A" w:rsidRPr="0099127A" w:rsidRDefault="0099127A" w:rsidP="0099127A">
            <w:pPr>
              <w:snapToGrid w:val="0"/>
              <w:jc w:val="both"/>
            </w:pPr>
            <w:r w:rsidRPr="0099127A">
              <w:t xml:space="preserve">  в соответствии с п.. 29 Методических указаний</w:t>
            </w:r>
          </w:p>
        </w:tc>
      </w:tr>
    </w:tbl>
    <w:p w:rsidR="0099127A" w:rsidRPr="0099127A" w:rsidRDefault="0099127A" w:rsidP="0099127A">
      <w:pPr>
        <w:ind w:firstLine="851"/>
        <w:jc w:val="both"/>
        <w:rPr>
          <w:sz w:val="24"/>
          <w:szCs w:val="24"/>
        </w:rPr>
      </w:pPr>
      <w:r w:rsidRPr="0099127A">
        <w:rPr>
          <w:sz w:val="24"/>
          <w:szCs w:val="24"/>
        </w:rPr>
        <w:t>Так как, Организация не является гарантирующей организацией на территориях «Приладожское городское поселение» и «Синявинское городское поселение» Кировского МР ЛО, расчетная предпринимательская прибыль при расчете необходимой валовой выручки в тарифы не включена (п. 47 (2) Основ ценообразования в сфере водоснабжения и водоотведения).</w:t>
      </w:r>
    </w:p>
    <w:p w:rsidR="0099127A" w:rsidRPr="0099127A" w:rsidRDefault="0099127A" w:rsidP="0099127A">
      <w:pPr>
        <w:ind w:firstLine="851"/>
        <w:jc w:val="both"/>
        <w:rPr>
          <w:sz w:val="24"/>
          <w:szCs w:val="24"/>
        </w:rPr>
      </w:pPr>
      <w:r w:rsidRPr="0099127A"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2020 год на услуги в сфере водоснабжения (питьевая воды) и водоотведения: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949"/>
        <w:gridCol w:w="1984"/>
        <w:gridCol w:w="1417"/>
      </w:tblGrid>
      <w:tr w:rsidR="0099127A" w:rsidRPr="0099127A" w:rsidTr="00B7154D">
        <w:trPr>
          <w:trHeight w:val="553"/>
        </w:trPr>
        <w:tc>
          <w:tcPr>
            <w:tcW w:w="3119" w:type="dxa"/>
            <w:vAlign w:val="center"/>
          </w:tcPr>
          <w:p w:rsidR="0099127A" w:rsidRPr="0099127A" w:rsidRDefault="0099127A" w:rsidP="0099127A">
            <w:pPr>
              <w:ind w:right="-1"/>
              <w:jc w:val="center"/>
            </w:pPr>
            <w:r w:rsidRPr="0099127A">
              <w:t>Показатели</w:t>
            </w:r>
          </w:p>
        </w:tc>
        <w:tc>
          <w:tcPr>
            <w:tcW w:w="1276" w:type="dxa"/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Единица измерения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План предприятия</w:t>
            </w:r>
          </w:p>
          <w:p w:rsidR="0099127A" w:rsidRPr="0099127A" w:rsidRDefault="0099127A" w:rsidP="0099127A">
            <w:pPr>
              <w:jc w:val="center"/>
            </w:pPr>
            <w:r w:rsidRPr="0099127A">
              <w:t>на 2020 год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 xml:space="preserve">Принято </w:t>
            </w:r>
          </w:p>
          <w:p w:rsidR="0099127A" w:rsidRPr="0099127A" w:rsidRDefault="0099127A" w:rsidP="0099127A">
            <w:pPr>
              <w:jc w:val="center"/>
            </w:pPr>
            <w:r w:rsidRPr="0099127A">
              <w:t>ЛенРТК на 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Отклонение</w:t>
            </w:r>
          </w:p>
        </w:tc>
      </w:tr>
      <w:tr w:rsidR="0099127A" w:rsidRPr="0099127A" w:rsidTr="00B7154D">
        <w:trPr>
          <w:trHeight w:val="349"/>
        </w:trPr>
        <w:tc>
          <w:tcPr>
            <w:tcW w:w="3119" w:type="dxa"/>
            <w:vAlign w:val="center"/>
          </w:tcPr>
          <w:p w:rsidR="0099127A" w:rsidRPr="0099127A" w:rsidRDefault="0099127A" w:rsidP="0099127A">
            <w:pPr>
              <w:ind w:right="-1"/>
              <w:rPr>
                <w:b/>
                <w:i/>
              </w:rPr>
            </w:pPr>
            <w:r w:rsidRPr="0099127A">
              <w:rPr>
                <w:b/>
                <w:i/>
              </w:rPr>
              <w:t>Питьевая вода</w:t>
            </w:r>
          </w:p>
        </w:tc>
        <w:tc>
          <w:tcPr>
            <w:tcW w:w="1276" w:type="dxa"/>
            <w:vAlign w:val="center"/>
          </w:tcPr>
          <w:p w:rsidR="0099127A" w:rsidRPr="0099127A" w:rsidRDefault="0099127A" w:rsidP="0099127A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:rsidR="0099127A" w:rsidRPr="0099127A" w:rsidRDefault="0099127A" w:rsidP="0099127A">
            <w:pPr>
              <w:jc w:val="center"/>
            </w:pPr>
          </w:p>
        </w:tc>
      </w:tr>
      <w:tr w:rsidR="0099127A" w:rsidRPr="0099127A" w:rsidTr="00B7154D">
        <w:trPr>
          <w:trHeight w:val="3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r w:rsidRPr="0099127A">
              <w:t>Производственная себестоимость товарной воды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85981,21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ind w:right="-108"/>
              <w:jc w:val="center"/>
            </w:pPr>
            <w:r w:rsidRPr="0099127A">
              <w:t>67484,63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-18496,58</w:t>
            </w:r>
          </w:p>
        </w:tc>
      </w:tr>
      <w:tr w:rsidR="0099127A" w:rsidRPr="0099127A" w:rsidTr="00B7154D">
        <w:trPr>
          <w:trHeight w:val="25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r w:rsidRPr="0099127A"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88560,65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ind w:right="-108"/>
              <w:jc w:val="center"/>
            </w:pPr>
            <w:r w:rsidRPr="0099127A">
              <w:t>67484,63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-21076,02</w:t>
            </w:r>
          </w:p>
        </w:tc>
      </w:tr>
      <w:tr w:rsidR="0099127A" w:rsidRPr="0099127A" w:rsidTr="00B7154D">
        <w:trPr>
          <w:trHeight w:val="25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rPr>
                <w:b/>
                <w:i/>
              </w:rPr>
            </w:pPr>
            <w:r w:rsidRPr="0099127A">
              <w:rPr>
                <w:b/>
                <w:i/>
              </w:rP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  <w:rPr>
                <w:b/>
                <w:i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  <w:rPr>
                <w:b/>
                <w:i/>
              </w:rPr>
            </w:pPr>
          </w:p>
        </w:tc>
      </w:tr>
      <w:tr w:rsidR="0099127A" w:rsidRPr="0099127A" w:rsidTr="00B7154D">
        <w:trPr>
          <w:trHeight w:val="25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r w:rsidRPr="0099127A">
              <w:t>Производственная себестоимость товарной воды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29195,35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ind w:right="-108"/>
              <w:jc w:val="center"/>
            </w:pPr>
            <w:r w:rsidRPr="0099127A">
              <w:t>19087,93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-10107,42</w:t>
            </w:r>
          </w:p>
        </w:tc>
      </w:tr>
      <w:tr w:rsidR="0099127A" w:rsidRPr="0099127A" w:rsidTr="00B7154D">
        <w:trPr>
          <w:trHeight w:val="25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r w:rsidRPr="0099127A"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30071,21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ind w:right="-108"/>
              <w:jc w:val="center"/>
            </w:pPr>
            <w:r w:rsidRPr="0099127A">
              <w:t>19087,93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-10983,28</w:t>
            </w:r>
          </w:p>
        </w:tc>
      </w:tr>
    </w:tbl>
    <w:p w:rsidR="0099127A" w:rsidRPr="0099127A" w:rsidRDefault="0099127A" w:rsidP="0099127A">
      <w:pPr>
        <w:tabs>
          <w:tab w:val="left" w:pos="0"/>
        </w:tabs>
        <w:ind w:right="-52" w:firstLine="851"/>
        <w:jc w:val="both"/>
        <w:rPr>
          <w:sz w:val="24"/>
          <w:szCs w:val="24"/>
        </w:rPr>
      </w:pPr>
      <w:r w:rsidRPr="0099127A">
        <w:rPr>
          <w:sz w:val="24"/>
          <w:szCs w:val="24"/>
        </w:rPr>
        <w:lastRenderedPageBreak/>
        <w:t>Тарифы на услуги в сфере водоснабжения (питьевая воды) и водоотведения Водоканал птицефабрики «Синявинская» на 2020 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450"/>
        <w:gridCol w:w="3260"/>
        <w:gridCol w:w="3544"/>
      </w:tblGrid>
      <w:tr w:rsidR="0099127A" w:rsidRPr="0099127A" w:rsidTr="00B7154D">
        <w:trPr>
          <w:trHeight w:val="56"/>
        </w:trPr>
        <w:tc>
          <w:tcPr>
            <w:tcW w:w="811" w:type="dxa"/>
            <w:tcBorders>
              <w:bottom w:val="single" w:sz="2" w:space="0" w:color="auto"/>
            </w:tcBorders>
            <w:vAlign w:val="center"/>
          </w:tcPr>
          <w:p w:rsidR="0099127A" w:rsidRPr="0099127A" w:rsidRDefault="0099127A" w:rsidP="0099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№ п/п</w:t>
            </w:r>
          </w:p>
        </w:tc>
        <w:tc>
          <w:tcPr>
            <w:tcW w:w="2450" w:type="dxa"/>
            <w:tcBorders>
              <w:bottom w:val="single" w:sz="2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99127A" w:rsidRPr="0099127A" w:rsidRDefault="0099127A" w:rsidP="0099127A">
            <w:pPr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Тарифы, руб./м</w:t>
            </w:r>
            <w:r w:rsidRPr="0099127A">
              <w:rPr>
                <w:rFonts w:eastAsia="Calibri"/>
                <w:vertAlign w:val="superscript"/>
              </w:rPr>
              <w:t xml:space="preserve">3 </w:t>
            </w:r>
            <w:r w:rsidRPr="0099127A">
              <w:rPr>
                <w:rFonts w:eastAsia="Calibri"/>
              </w:rPr>
              <w:t>*</w:t>
            </w:r>
          </w:p>
        </w:tc>
      </w:tr>
      <w:tr w:rsidR="0099127A" w:rsidRPr="0099127A" w:rsidTr="00B7154D">
        <w:trPr>
          <w:trHeight w:val="738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127A" w:rsidRPr="0099127A" w:rsidRDefault="0099127A" w:rsidP="0099127A">
            <w:pPr>
              <w:ind w:right="621"/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Для потребителей муниципальных  образований «Синявинское городское поселение», «Приладожское городское поселение» Кировского муниципального района</w:t>
            </w:r>
          </w:p>
          <w:p w:rsidR="0099127A" w:rsidRPr="0099127A" w:rsidRDefault="0099127A" w:rsidP="0099127A">
            <w:pPr>
              <w:ind w:left="720"/>
              <w:contextualSpacing/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Ленинградской области</w:t>
            </w:r>
          </w:p>
        </w:tc>
      </w:tr>
      <w:tr w:rsidR="0099127A" w:rsidRPr="0099127A" w:rsidTr="00B7154D">
        <w:trPr>
          <w:trHeight w:val="56"/>
        </w:trPr>
        <w:tc>
          <w:tcPr>
            <w:tcW w:w="811" w:type="dxa"/>
            <w:vAlign w:val="center"/>
          </w:tcPr>
          <w:p w:rsidR="0099127A" w:rsidRPr="0099127A" w:rsidRDefault="0099127A" w:rsidP="0099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1.</w:t>
            </w:r>
          </w:p>
        </w:tc>
        <w:tc>
          <w:tcPr>
            <w:tcW w:w="2450" w:type="dxa"/>
            <w:vAlign w:val="center"/>
          </w:tcPr>
          <w:p w:rsidR="0099127A" w:rsidRPr="0099127A" w:rsidRDefault="0099127A" w:rsidP="0099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Питьевая вода</w:t>
            </w:r>
          </w:p>
        </w:tc>
        <w:tc>
          <w:tcPr>
            <w:tcW w:w="3260" w:type="dxa"/>
            <w:vAlign w:val="center"/>
          </w:tcPr>
          <w:p w:rsidR="0099127A" w:rsidRPr="0099127A" w:rsidRDefault="0099127A" w:rsidP="0099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с 01.07.2020 по 31.12.2020</w:t>
            </w:r>
          </w:p>
        </w:tc>
        <w:tc>
          <w:tcPr>
            <w:tcW w:w="3544" w:type="dxa"/>
            <w:vAlign w:val="center"/>
          </w:tcPr>
          <w:p w:rsidR="0099127A" w:rsidRPr="0099127A" w:rsidRDefault="0099127A" w:rsidP="0099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17,00</w:t>
            </w:r>
          </w:p>
        </w:tc>
      </w:tr>
      <w:tr w:rsidR="0099127A" w:rsidRPr="0099127A" w:rsidTr="00B7154D">
        <w:trPr>
          <w:trHeight w:val="56"/>
        </w:trPr>
        <w:tc>
          <w:tcPr>
            <w:tcW w:w="811" w:type="dxa"/>
            <w:vAlign w:val="center"/>
          </w:tcPr>
          <w:p w:rsidR="0099127A" w:rsidRPr="0099127A" w:rsidRDefault="0099127A" w:rsidP="0099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2.</w:t>
            </w:r>
          </w:p>
        </w:tc>
        <w:tc>
          <w:tcPr>
            <w:tcW w:w="2450" w:type="dxa"/>
            <w:vAlign w:val="center"/>
          </w:tcPr>
          <w:p w:rsidR="0099127A" w:rsidRPr="0099127A" w:rsidRDefault="0099127A" w:rsidP="0099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99127A" w:rsidRPr="0099127A" w:rsidRDefault="0099127A" w:rsidP="0099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с 01.07.2020 по 31.12.2020</w:t>
            </w:r>
          </w:p>
        </w:tc>
        <w:tc>
          <w:tcPr>
            <w:tcW w:w="3544" w:type="dxa"/>
            <w:vAlign w:val="center"/>
          </w:tcPr>
          <w:p w:rsidR="0099127A" w:rsidRPr="0099127A" w:rsidRDefault="0099127A" w:rsidP="0099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127A">
              <w:rPr>
                <w:rFonts w:eastAsia="Calibri"/>
              </w:rPr>
              <w:t>21,86</w:t>
            </w:r>
          </w:p>
        </w:tc>
      </w:tr>
    </w:tbl>
    <w:p w:rsidR="0099127A" w:rsidRPr="0099127A" w:rsidRDefault="0099127A" w:rsidP="0099127A">
      <w:pPr>
        <w:rPr>
          <w:lang w:eastAsia="ar-SA"/>
        </w:rPr>
      </w:pPr>
      <w:r w:rsidRPr="0099127A">
        <w:rPr>
          <w:lang w:eastAsia="ar-SA"/>
        </w:rPr>
        <w:t xml:space="preserve">* тариф указан без учета налога на добавленную стоимость </w:t>
      </w:r>
    </w:p>
    <w:p w:rsidR="0099127A" w:rsidRPr="0099127A" w:rsidRDefault="0099127A" w:rsidP="0099127A">
      <w:pPr>
        <w:rPr>
          <w:sz w:val="24"/>
          <w:szCs w:val="24"/>
          <w:lang w:eastAsia="ar-SA"/>
        </w:rPr>
      </w:pPr>
    </w:p>
    <w:p w:rsidR="0099127A" w:rsidRPr="0099127A" w:rsidRDefault="0099127A" w:rsidP="0099127A">
      <w:pPr>
        <w:jc w:val="center"/>
        <w:rPr>
          <w:b/>
          <w:sz w:val="24"/>
          <w:szCs w:val="24"/>
        </w:rPr>
      </w:pPr>
      <w:r w:rsidRPr="0099127A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99127A" w:rsidRDefault="0099127A" w:rsidP="007057F1">
      <w:pPr>
        <w:ind w:firstLine="567"/>
        <w:jc w:val="both"/>
        <w:rPr>
          <w:sz w:val="24"/>
          <w:szCs w:val="24"/>
        </w:rPr>
      </w:pPr>
    </w:p>
    <w:p w:rsidR="0099127A" w:rsidRPr="0099127A" w:rsidRDefault="0099127A" w:rsidP="0099127A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9127A">
        <w:rPr>
          <w:b/>
          <w:sz w:val="24"/>
          <w:szCs w:val="24"/>
        </w:rPr>
        <w:t xml:space="preserve">По вопросу повестки «Об установлении </w:t>
      </w:r>
      <w:r w:rsidRPr="0099127A">
        <w:rPr>
          <w:b/>
          <w:bCs/>
          <w:sz w:val="24"/>
          <w:szCs w:val="24"/>
        </w:rPr>
        <w:t>платы за подключение (технологическое присоединение) к системе теплоснабжения</w:t>
      </w:r>
      <w:r w:rsidRPr="0099127A">
        <w:rPr>
          <w:rFonts w:eastAsia="Calibri"/>
          <w:b/>
          <w:sz w:val="28"/>
          <w:szCs w:val="28"/>
          <w:lang w:eastAsia="en-US"/>
        </w:rPr>
        <w:t xml:space="preserve"> </w:t>
      </w:r>
      <w:r w:rsidRPr="0099127A">
        <w:rPr>
          <w:b/>
          <w:bCs/>
          <w:sz w:val="24"/>
          <w:szCs w:val="24"/>
        </w:rPr>
        <w:t>открытого акционерного общества «Тепловые сети» (филиал Волосовские коммунальные системы) объектов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«Волосовское городское поселение» Волосовского муниципального района Ленинградской области на 2020 год</w:t>
      </w:r>
      <w:r w:rsidRPr="0099127A">
        <w:rPr>
          <w:b/>
          <w:sz w:val="24"/>
          <w:szCs w:val="24"/>
        </w:rPr>
        <w:t>»</w:t>
      </w:r>
      <w:r w:rsidRPr="0099127A">
        <w:rPr>
          <w:sz w:val="24"/>
          <w:szCs w:val="24"/>
        </w:rPr>
        <w:t xml:space="preserve"> </w:t>
      </w:r>
      <w:r w:rsidRPr="0099127A">
        <w:rPr>
          <w:bCs/>
          <w:sz w:val="24"/>
          <w:szCs w:val="24"/>
        </w:rPr>
        <w:t>выступил</w:t>
      </w:r>
      <w:r w:rsidRPr="0099127A">
        <w:rPr>
          <w:b/>
          <w:sz w:val="24"/>
          <w:szCs w:val="24"/>
        </w:rPr>
        <w:t xml:space="preserve"> </w:t>
      </w:r>
      <w:r w:rsidRPr="0099127A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Pr="0099127A">
        <w:rPr>
          <w:bCs/>
          <w:sz w:val="24"/>
          <w:szCs w:val="24"/>
        </w:rPr>
        <w:t>комитета по тарифам и ценовой политике Ленинградской области Марков А.Е. и</w:t>
      </w:r>
      <w:r w:rsidRPr="0099127A">
        <w:rPr>
          <w:sz w:val="24"/>
          <w:szCs w:val="24"/>
        </w:rPr>
        <w:t xml:space="preserve"> изложил основные положения </w:t>
      </w:r>
      <w:r w:rsidRPr="0099127A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Pr="0099127A">
        <w:rPr>
          <w:bCs/>
          <w:sz w:val="24"/>
          <w:szCs w:val="24"/>
        </w:rPr>
        <w:t>платы за подключение (технологическое присоединение) к системе теплоснабжения</w:t>
      </w:r>
      <w:r w:rsidRPr="0099127A">
        <w:rPr>
          <w:rFonts w:eastAsia="Calibri"/>
          <w:b/>
          <w:sz w:val="28"/>
          <w:szCs w:val="28"/>
          <w:lang w:eastAsia="en-US"/>
        </w:rPr>
        <w:t xml:space="preserve"> </w:t>
      </w:r>
      <w:r w:rsidRPr="0099127A">
        <w:rPr>
          <w:bCs/>
          <w:sz w:val="24"/>
          <w:szCs w:val="24"/>
        </w:rPr>
        <w:t>открытого акционерного общества «Тепловые сети» (филиал Волосовские коммунальные системы) объектов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«Волосовское городское поселение» Волосовского муниципального района Ленинградской области на 2020 год</w:t>
      </w:r>
      <w:r w:rsidRPr="0099127A">
        <w:rPr>
          <w:snapToGrid w:val="0"/>
          <w:sz w:val="24"/>
          <w:szCs w:val="24"/>
        </w:rPr>
        <w:t xml:space="preserve">, подготовленного на основании обращения ОАО «Тепловые сети» </w:t>
      </w:r>
      <w:r w:rsidRPr="0099127A">
        <w:rPr>
          <w:sz w:val="24"/>
          <w:szCs w:val="24"/>
        </w:rPr>
        <w:t xml:space="preserve">от 14.04.2020 </w:t>
      </w:r>
      <w:r>
        <w:rPr>
          <w:sz w:val="24"/>
          <w:szCs w:val="24"/>
        </w:rPr>
        <w:t xml:space="preserve">исх. </w:t>
      </w:r>
      <w:r w:rsidRPr="0099127A">
        <w:rPr>
          <w:sz w:val="24"/>
          <w:szCs w:val="24"/>
        </w:rPr>
        <w:t>№ 1300 (вх. от 14.04.2020 № КТ-1-1986/2020).</w:t>
      </w:r>
    </w:p>
    <w:p w:rsidR="0099127A" w:rsidRPr="0099127A" w:rsidRDefault="0099127A" w:rsidP="0099127A">
      <w:pPr>
        <w:ind w:firstLine="567"/>
        <w:jc w:val="both"/>
        <w:rPr>
          <w:snapToGrid w:val="0"/>
          <w:sz w:val="24"/>
          <w:szCs w:val="24"/>
        </w:rPr>
      </w:pPr>
      <w:r w:rsidRPr="0099127A">
        <w:rPr>
          <w:snapToGrid w:val="0"/>
          <w:sz w:val="24"/>
          <w:szCs w:val="24"/>
        </w:rPr>
        <w:t>В своем письме от 08.06.2020 исх. № 1913 (вх. № КТ-1-3415/2020 от 08.06.2020) ОАО «</w:t>
      </w:r>
      <w:r w:rsidRPr="0099127A">
        <w:rPr>
          <w:bCs/>
          <w:snapToGrid w:val="0"/>
          <w:sz w:val="24"/>
          <w:szCs w:val="24"/>
        </w:rPr>
        <w:t xml:space="preserve">Тепловые сети» </w:t>
      </w:r>
      <w:r w:rsidRPr="0099127A">
        <w:rPr>
          <w:snapToGrid w:val="0"/>
          <w:sz w:val="24"/>
          <w:szCs w:val="24"/>
        </w:rPr>
        <w:t>выразило согласие с предлагаемой ЛенРТК величиной платы за подключение.</w:t>
      </w:r>
    </w:p>
    <w:p w:rsidR="0099127A" w:rsidRDefault="0099127A" w:rsidP="0099127A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</w:p>
    <w:p w:rsidR="0099127A" w:rsidRPr="0099127A" w:rsidRDefault="0099127A" w:rsidP="0099127A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99127A">
        <w:rPr>
          <w:snapToGrid w:val="0"/>
          <w:sz w:val="24"/>
          <w:szCs w:val="24"/>
        </w:rPr>
        <w:t xml:space="preserve">Позиция </w:t>
      </w:r>
      <w:r w:rsidRPr="0099127A">
        <w:rPr>
          <w:sz w:val="24"/>
          <w:szCs w:val="24"/>
        </w:rPr>
        <w:t xml:space="preserve">УФАС по Ленинградской области по вопросу в ЛенРТК не представлена. </w:t>
      </w:r>
    </w:p>
    <w:p w:rsidR="0099127A" w:rsidRPr="0099127A" w:rsidRDefault="0099127A" w:rsidP="0099127A">
      <w:pPr>
        <w:ind w:firstLine="567"/>
        <w:jc w:val="both"/>
        <w:rPr>
          <w:snapToGrid w:val="0"/>
          <w:sz w:val="24"/>
          <w:szCs w:val="24"/>
        </w:rPr>
      </w:pPr>
    </w:p>
    <w:p w:rsidR="0099127A" w:rsidRPr="0099127A" w:rsidRDefault="0099127A" w:rsidP="0099127A">
      <w:pPr>
        <w:ind w:firstLine="567"/>
        <w:jc w:val="both"/>
        <w:rPr>
          <w:b/>
          <w:snapToGrid w:val="0"/>
          <w:sz w:val="24"/>
          <w:szCs w:val="24"/>
        </w:rPr>
      </w:pPr>
      <w:r w:rsidRPr="0099127A">
        <w:rPr>
          <w:b/>
          <w:snapToGrid w:val="0"/>
          <w:sz w:val="24"/>
          <w:szCs w:val="24"/>
        </w:rPr>
        <w:t>Правление приняло решение:</w:t>
      </w:r>
    </w:p>
    <w:p w:rsidR="0099127A" w:rsidRPr="0099127A" w:rsidRDefault="0099127A" w:rsidP="0099127A">
      <w:pPr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napToGrid w:val="0"/>
          <w:sz w:val="24"/>
          <w:szCs w:val="24"/>
        </w:rPr>
      </w:pPr>
      <w:r w:rsidRPr="0099127A">
        <w:rPr>
          <w:snapToGrid w:val="0"/>
          <w:sz w:val="24"/>
          <w:szCs w:val="24"/>
        </w:rPr>
        <w:t xml:space="preserve">Установить плату </w:t>
      </w:r>
      <w:r w:rsidRPr="0099127A">
        <w:rPr>
          <w:bCs/>
          <w:snapToGrid w:val="0"/>
          <w:sz w:val="24"/>
          <w:szCs w:val="24"/>
        </w:rPr>
        <w:t>за подключение (технологическое присоединение) к системе теплоснабжения</w:t>
      </w:r>
      <w:r w:rsidRPr="0099127A">
        <w:rPr>
          <w:rFonts w:eastAsia="Calibri"/>
          <w:b/>
          <w:sz w:val="28"/>
          <w:szCs w:val="28"/>
          <w:lang w:eastAsia="en-US"/>
        </w:rPr>
        <w:t xml:space="preserve"> </w:t>
      </w:r>
      <w:r w:rsidRPr="0099127A">
        <w:rPr>
          <w:bCs/>
          <w:snapToGrid w:val="0"/>
          <w:sz w:val="24"/>
          <w:szCs w:val="24"/>
        </w:rPr>
        <w:t>открытого акционерного общества «Тепловые сети» (филиал Волосовские коммунальные системы) объектов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«Волосовское городское поселение» Волосовского муниципального района Ленинградской области на 2020 год согласно таблице:</w:t>
      </w:r>
    </w:p>
    <w:p w:rsidR="0099127A" w:rsidRPr="0099127A" w:rsidRDefault="0099127A" w:rsidP="0099127A">
      <w:pPr>
        <w:tabs>
          <w:tab w:val="left" w:pos="567"/>
        </w:tabs>
        <w:ind w:left="709"/>
        <w:jc w:val="right"/>
        <w:rPr>
          <w:b/>
          <w:bCs/>
          <w:i/>
          <w:snapToGrid w:val="0"/>
          <w:sz w:val="24"/>
          <w:szCs w:val="24"/>
        </w:rPr>
      </w:pPr>
      <w:r w:rsidRPr="0099127A">
        <w:rPr>
          <w:bCs/>
          <w:i/>
          <w:snapToGrid w:val="0"/>
          <w:sz w:val="24"/>
          <w:szCs w:val="24"/>
        </w:rPr>
        <w:t>таблица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354"/>
        <w:gridCol w:w="1892"/>
      </w:tblGrid>
      <w:tr w:rsidR="0099127A" w:rsidRPr="0099127A" w:rsidTr="00B7154D">
        <w:trPr>
          <w:trHeight w:val="704"/>
          <w:tblHeader/>
        </w:trPr>
        <w:tc>
          <w:tcPr>
            <w:tcW w:w="577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pPr>
              <w:jc w:val="center"/>
              <w:rPr>
                <w:b/>
                <w:bCs/>
              </w:rPr>
            </w:pPr>
            <w:r w:rsidRPr="0099127A">
              <w:rPr>
                <w:b/>
                <w:bCs/>
              </w:rPr>
              <w:t>№ п/п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pPr>
              <w:jc w:val="center"/>
              <w:rPr>
                <w:b/>
                <w:bCs/>
              </w:rPr>
            </w:pPr>
            <w:r w:rsidRPr="0099127A">
              <w:rPr>
                <w:b/>
                <w:bCs/>
              </w:rPr>
              <w:t xml:space="preserve">Наименование  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pPr>
              <w:jc w:val="center"/>
              <w:rPr>
                <w:b/>
                <w:bCs/>
              </w:rPr>
            </w:pPr>
            <w:r w:rsidRPr="0099127A">
              <w:rPr>
                <w:b/>
                <w:bCs/>
              </w:rPr>
              <w:t xml:space="preserve">Значение*, </w:t>
            </w:r>
          </w:p>
          <w:p w:rsidR="0099127A" w:rsidRPr="0099127A" w:rsidRDefault="0099127A" w:rsidP="0099127A">
            <w:pPr>
              <w:jc w:val="center"/>
              <w:rPr>
                <w:b/>
                <w:bCs/>
              </w:rPr>
            </w:pPr>
            <w:r w:rsidRPr="0099127A">
              <w:rPr>
                <w:b/>
                <w:bCs/>
              </w:rPr>
              <w:t>тыс. руб./Гкал/ч</w:t>
            </w:r>
          </w:p>
        </w:tc>
      </w:tr>
      <w:tr w:rsidR="0099127A" w:rsidRPr="0099127A" w:rsidTr="00B7154D">
        <w:trPr>
          <w:trHeight w:val="60"/>
        </w:trPr>
        <w:tc>
          <w:tcPr>
            <w:tcW w:w="577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1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2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3</w:t>
            </w:r>
          </w:p>
        </w:tc>
      </w:tr>
      <w:tr w:rsidR="0099127A" w:rsidRPr="0099127A" w:rsidTr="00B7154D">
        <w:trPr>
          <w:trHeight w:val="591"/>
        </w:trPr>
        <w:tc>
          <w:tcPr>
            <w:tcW w:w="5000" w:type="pct"/>
            <w:gridSpan w:val="3"/>
            <w:shd w:val="clear" w:color="000000" w:fill="FFFFFF"/>
            <w:vAlign w:val="center"/>
            <w:hideMark/>
          </w:tcPr>
          <w:p w:rsidR="0099127A" w:rsidRPr="0099127A" w:rsidRDefault="0099127A" w:rsidP="0099127A">
            <w:pPr>
              <w:jc w:val="both"/>
              <w:rPr>
                <w:b/>
                <w:bCs/>
              </w:rPr>
            </w:pPr>
            <w:r w:rsidRPr="0099127A">
              <w:rPr>
                <w:b/>
                <w:bCs/>
              </w:rPr>
              <w:t>Плата за подключение объектов заявителей в расчете на единицу мощности подключаемой тепловой нагрузки</w:t>
            </w:r>
          </w:p>
        </w:tc>
      </w:tr>
      <w:tr w:rsidR="0099127A" w:rsidRPr="0099127A" w:rsidTr="00B7154D">
        <w:trPr>
          <w:trHeight w:val="60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1.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r w:rsidRPr="0099127A">
              <w:t>Расходы на проведение мероприятий по подключению объектов заявителей (П1)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0,00</w:t>
            </w:r>
          </w:p>
        </w:tc>
      </w:tr>
      <w:tr w:rsidR="0099127A" w:rsidRPr="0099127A" w:rsidTr="00B7154D">
        <w:trPr>
          <w:trHeight w:val="1169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lastRenderedPageBreak/>
              <w:t>2.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pPr>
              <w:rPr>
                <w:b/>
                <w:bCs/>
              </w:rPr>
            </w:pPr>
            <w:r w:rsidRPr="0099127A">
              <w:t>Расходы на создание (реконструкцию) тепловых сетей 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      </w:r>
            <w:r w:rsidRPr="0099127A">
              <w:rPr>
                <w:b/>
                <w:bCs/>
              </w:rPr>
              <w:t xml:space="preserve"> </w:t>
            </w:r>
            <w:r w:rsidRPr="0099127A">
              <w:rPr>
                <w:bCs/>
              </w:rPr>
              <w:t>(П2.1), в том числе: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3 731,59</w:t>
            </w:r>
          </w:p>
        </w:tc>
      </w:tr>
      <w:tr w:rsidR="0099127A" w:rsidRPr="0099127A" w:rsidTr="00B7154D">
        <w:trPr>
          <w:trHeight w:val="259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2.1.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r w:rsidRPr="0099127A">
              <w:t>Надземная (наземная) прокладка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0,00</w:t>
            </w:r>
          </w:p>
        </w:tc>
      </w:tr>
      <w:tr w:rsidR="0099127A" w:rsidRPr="0099127A" w:rsidTr="00B7154D">
        <w:trPr>
          <w:trHeight w:val="259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2.2.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r w:rsidRPr="0099127A">
              <w:t>Подземная прокладка, в том числе: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127A">
              <w:t>3 731,59</w:t>
            </w:r>
          </w:p>
        </w:tc>
      </w:tr>
      <w:tr w:rsidR="0099127A" w:rsidRPr="0099127A" w:rsidTr="00B7154D">
        <w:trPr>
          <w:trHeight w:val="259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2.2.1.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r w:rsidRPr="0099127A">
              <w:t>канальная прокладка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127A">
              <w:t>0,00</w:t>
            </w:r>
          </w:p>
        </w:tc>
      </w:tr>
      <w:tr w:rsidR="0099127A" w:rsidRPr="0099127A" w:rsidTr="00B7154D">
        <w:trPr>
          <w:trHeight w:val="259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2.2.2.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r w:rsidRPr="0099127A">
              <w:t>бесканальная прокладка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127A">
              <w:t>3 731,59</w:t>
            </w:r>
          </w:p>
        </w:tc>
      </w:tr>
      <w:tr w:rsidR="0099127A" w:rsidRPr="0099127A" w:rsidTr="00B7154D">
        <w:trPr>
          <w:trHeight w:val="259"/>
        </w:trPr>
        <w:tc>
          <w:tcPr>
            <w:tcW w:w="577" w:type="pct"/>
            <w:shd w:val="clear" w:color="auto" w:fill="auto"/>
            <w:noWrap/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2.2.2.1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99127A" w:rsidRPr="0099127A" w:rsidRDefault="0099127A" w:rsidP="0099127A">
            <w:r w:rsidRPr="0099127A">
              <w:t>50-250 мм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99127A" w:rsidRPr="0099127A" w:rsidRDefault="0099127A" w:rsidP="0099127A">
            <w:pPr>
              <w:jc w:val="center"/>
            </w:pPr>
            <w:r w:rsidRPr="0099127A">
              <w:t>3 731,59</w:t>
            </w:r>
          </w:p>
        </w:tc>
      </w:tr>
      <w:tr w:rsidR="0099127A" w:rsidRPr="0099127A" w:rsidTr="00B7154D">
        <w:trPr>
          <w:trHeight w:val="180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3.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r w:rsidRPr="0099127A"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в расчете на единицу мощности подключаемой тепловой нагрузки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0,00</w:t>
            </w:r>
          </w:p>
        </w:tc>
      </w:tr>
      <w:tr w:rsidR="0099127A" w:rsidRPr="0099127A" w:rsidTr="00B7154D">
        <w:trPr>
          <w:trHeight w:val="259"/>
        </w:trPr>
        <w:tc>
          <w:tcPr>
            <w:tcW w:w="577" w:type="pct"/>
            <w:shd w:val="clear" w:color="auto" w:fill="auto"/>
            <w:noWrap/>
            <w:vAlign w:val="center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4.</w:t>
            </w:r>
          </w:p>
        </w:tc>
        <w:tc>
          <w:tcPr>
            <w:tcW w:w="3518" w:type="pct"/>
            <w:shd w:val="clear" w:color="auto" w:fill="auto"/>
            <w:vAlign w:val="center"/>
            <w:hideMark/>
          </w:tcPr>
          <w:p w:rsidR="0099127A" w:rsidRPr="0099127A" w:rsidRDefault="0099127A" w:rsidP="0099127A">
            <w:r w:rsidRPr="0099127A">
              <w:t>Налог на прибыль</w:t>
            </w:r>
          </w:p>
        </w:tc>
        <w:tc>
          <w:tcPr>
            <w:tcW w:w="905" w:type="pct"/>
            <w:shd w:val="clear" w:color="auto" w:fill="auto"/>
            <w:noWrap/>
            <w:vAlign w:val="bottom"/>
            <w:hideMark/>
          </w:tcPr>
          <w:p w:rsidR="0099127A" w:rsidRPr="0099127A" w:rsidRDefault="0099127A" w:rsidP="0099127A">
            <w:pPr>
              <w:jc w:val="center"/>
            </w:pPr>
            <w:r w:rsidRPr="0099127A">
              <w:t>0,00</w:t>
            </w:r>
          </w:p>
        </w:tc>
      </w:tr>
    </w:tbl>
    <w:p w:rsidR="0099127A" w:rsidRPr="0099127A" w:rsidRDefault="0099127A" w:rsidP="0099127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99127A">
        <w:t xml:space="preserve">       *  Плата указана без учета налога на добавленную стоимость</w:t>
      </w:r>
    </w:p>
    <w:p w:rsidR="0099127A" w:rsidRPr="0099127A" w:rsidRDefault="0099127A" w:rsidP="0099127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9127A" w:rsidRPr="0099127A" w:rsidRDefault="0099127A" w:rsidP="0099127A">
      <w:pPr>
        <w:ind w:right="-144"/>
        <w:jc w:val="center"/>
        <w:rPr>
          <w:b/>
          <w:sz w:val="24"/>
          <w:szCs w:val="24"/>
        </w:rPr>
      </w:pPr>
      <w:r w:rsidRPr="0099127A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9912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91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И.В. Синюкова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</w:t>
      </w:r>
      <w:r w:rsidR="0099127A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91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91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316FD" w:rsidRDefault="006316F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</w:t>
      </w:r>
      <w:r w:rsidR="009912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А.И. Тулупова</w:t>
      </w:r>
      <w:bookmarkStart w:id="0" w:name="_GoBack"/>
      <w:bookmarkEnd w:id="0"/>
    </w:p>
    <w:sectPr w:rsidR="00BD37E4" w:rsidSect="0099127A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7A" w:rsidRDefault="0099127A" w:rsidP="0099127A">
      <w:r>
        <w:separator/>
      </w:r>
    </w:p>
  </w:endnote>
  <w:endnote w:type="continuationSeparator" w:id="0">
    <w:p w:rsidR="0099127A" w:rsidRDefault="0099127A" w:rsidP="0099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7A" w:rsidRDefault="0099127A" w:rsidP="0099127A">
      <w:r>
        <w:separator/>
      </w:r>
    </w:p>
  </w:footnote>
  <w:footnote w:type="continuationSeparator" w:id="0">
    <w:p w:rsidR="0099127A" w:rsidRDefault="0099127A" w:rsidP="0099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405188"/>
      <w:docPartObj>
        <w:docPartGallery w:val="Page Numbers (Top of Page)"/>
        <w:docPartUnique/>
      </w:docPartObj>
    </w:sdtPr>
    <w:sdtContent>
      <w:p w:rsidR="0099127A" w:rsidRDefault="009912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9127A" w:rsidRDefault="00991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4E2C02"/>
    <w:multiLevelType w:val="hybridMultilevel"/>
    <w:tmpl w:val="6F9A0040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8668AC"/>
    <w:multiLevelType w:val="hybridMultilevel"/>
    <w:tmpl w:val="2F288B5A"/>
    <w:lvl w:ilvl="0" w:tplc="4D368B1C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F2728"/>
    <w:rsid w:val="00305C4A"/>
    <w:rsid w:val="00314CF9"/>
    <w:rsid w:val="003B6B87"/>
    <w:rsid w:val="003C3D4D"/>
    <w:rsid w:val="00406BAA"/>
    <w:rsid w:val="0047018F"/>
    <w:rsid w:val="00472534"/>
    <w:rsid w:val="00575E9F"/>
    <w:rsid w:val="005A40CD"/>
    <w:rsid w:val="005C704F"/>
    <w:rsid w:val="00624B18"/>
    <w:rsid w:val="006316FD"/>
    <w:rsid w:val="007057F1"/>
    <w:rsid w:val="00706A0B"/>
    <w:rsid w:val="007244AB"/>
    <w:rsid w:val="007753ED"/>
    <w:rsid w:val="0084613E"/>
    <w:rsid w:val="00894DB5"/>
    <w:rsid w:val="00900E45"/>
    <w:rsid w:val="00932E36"/>
    <w:rsid w:val="0099127A"/>
    <w:rsid w:val="009A63CA"/>
    <w:rsid w:val="00A34C6B"/>
    <w:rsid w:val="00A36B0E"/>
    <w:rsid w:val="00B756D9"/>
    <w:rsid w:val="00BA2D33"/>
    <w:rsid w:val="00BD37E4"/>
    <w:rsid w:val="00C62583"/>
    <w:rsid w:val="00D45CA3"/>
    <w:rsid w:val="00DD3BD1"/>
    <w:rsid w:val="00E35AB1"/>
    <w:rsid w:val="00E654A7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1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1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912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2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1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1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912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2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36</cp:revision>
  <cp:lastPrinted>2020-06-11T10:29:00Z</cp:lastPrinted>
  <dcterms:created xsi:type="dcterms:W3CDTF">2014-10-27T07:45:00Z</dcterms:created>
  <dcterms:modified xsi:type="dcterms:W3CDTF">2020-06-11T10:29:00Z</dcterms:modified>
</cp:coreProperties>
</file>