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15" w:rsidRPr="00AC2FA8" w:rsidRDefault="00467E15" w:rsidP="00AC2FA8">
      <w:pPr>
        <w:spacing w:after="0" w:line="240" w:lineRule="auto"/>
        <w:ind w:left="28346"/>
        <w:jc w:val="right"/>
        <w:outlineLvl w:val="0"/>
        <w:rPr>
          <w:rFonts w:ascii="Times New Roman" w:hAnsi="Times New Roman" w:cs="Times New Roman"/>
          <w:color w:val="000000"/>
          <w:highlight w:val="yellow"/>
        </w:rPr>
      </w:pPr>
    </w:p>
    <w:tbl>
      <w:tblPr>
        <w:tblStyle w:val="a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4678"/>
        <w:gridCol w:w="7938"/>
      </w:tblGrid>
      <w:tr w:rsidR="00AC2FA8" w:rsidRPr="00C77217" w:rsidTr="00854452">
        <w:tc>
          <w:tcPr>
            <w:tcW w:w="16302" w:type="dxa"/>
            <w:gridSpan w:val="4"/>
            <w:vAlign w:val="center"/>
          </w:tcPr>
          <w:p w:rsidR="00AC2FA8" w:rsidRPr="00C77217" w:rsidRDefault="00AC2FA8" w:rsidP="00AC2FA8">
            <w:pPr>
              <w:ind w:left="28346"/>
              <w:jc w:val="right"/>
              <w:outlineLvl w:val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77217">
              <w:rPr>
                <w:rFonts w:ascii="Times New Roman" w:hAnsi="Times New Roman" w:cs="Times New Roman"/>
                <w:color w:val="000000"/>
                <w:highlight w:val="yellow"/>
                <w:lang w:val="en-US"/>
              </w:rPr>
              <w:t>t</w:t>
            </w:r>
          </w:p>
          <w:p w:rsidR="00AC2FA8" w:rsidRPr="00AC2FA8" w:rsidRDefault="00AC2FA8" w:rsidP="00AC2FA8">
            <w:pPr>
              <w:ind w:firstLine="72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C2FA8">
              <w:rPr>
                <w:rFonts w:ascii="Times New Roman" w:hAnsi="Times New Roman" w:cs="Times New Roman"/>
                <w:b/>
                <w:color w:val="000000"/>
                <w:u w:val="single"/>
              </w:rPr>
              <w:t>Региональный портал РИ</w:t>
            </w:r>
          </w:p>
          <w:p w:rsidR="00AC2FA8" w:rsidRPr="00C77217" w:rsidRDefault="00AC2FA8" w:rsidP="00AC2FA8">
            <w:pPr>
              <w:ind w:firstLine="72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>Отчетность по стандартам раскрытия информации в сфере коммунальных услуг</w:t>
            </w:r>
          </w:p>
          <w:p w:rsidR="00AC2FA8" w:rsidRPr="00C77217" w:rsidRDefault="00AC2FA8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80B3E" w:rsidRPr="00C77217" w:rsidTr="00854452">
        <w:tc>
          <w:tcPr>
            <w:tcW w:w="16302" w:type="dxa"/>
            <w:gridSpan w:val="4"/>
            <w:vAlign w:val="center"/>
          </w:tcPr>
          <w:p w:rsidR="004301BD" w:rsidRPr="00C77217" w:rsidRDefault="00D36559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>Сфера регулирования</w:t>
            </w:r>
            <w:r w:rsidR="00080B3E" w:rsidRPr="00C77217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4301BD" w:rsidRPr="00C7721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80B3E" w:rsidRPr="00C77217" w:rsidRDefault="00FD6434" w:rsidP="00711FB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C77217">
              <w:rPr>
                <w:rFonts w:ascii="Times New Roman" w:hAnsi="Times New Roman" w:cs="Times New Roman"/>
                <w:b/>
                <w:color w:val="000000"/>
              </w:rPr>
              <w:t xml:space="preserve">теплоснабжение, водоснабжение, </w:t>
            </w:r>
            <w:r w:rsidR="004301BD" w:rsidRPr="00C77217">
              <w:rPr>
                <w:rFonts w:ascii="Times New Roman" w:hAnsi="Times New Roman" w:cs="Times New Roman"/>
                <w:b/>
                <w:color w:val="000000"/>
              </w:rPr>
              <w:t>водоотведение, обращение с твердыми коммунальными отходами</w:t>
            </w:r>
          </w:p>
        </w:tc>
      </w:tr>
      <w:tr w:rsidR="00811692" w:rsidRPr="00C77217" w:rsidTr="00080B3E">
        <w:tc>
          <w:tcPr>
            <w:tcW w:w="1702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Столбец</w:t>
            </w:r>
          </w:p>
        </w:tc>
        <w:tc>
          <w:tcPr>
            <w:tcW w:w="4678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Код шаблона</w:t>
            </w:r>
          </w:p>
        </w:tc>
        <w:tc>
          <w:tcPr>
            <w:tcW w:w="7938" w:type="dxa"/>
            <w:vAlign w:val="center"/>
          </w:tcPr>
          <w:p w:rsidR="006B3D08" w:rsidRPr="00C77217" w:rsidRDefault="006B3D0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711FB8" w:rsidRPr="00C77217" w:rsidTr="00AC2FA8">
        <w:trPr>
          <w:trHeight w:val="565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711FB8" w:rsidRPr="00C77217" w:rsidRDefault="003A47D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Информация о тарифах и плановых показателях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Тарифы, условия поставки и           подключения</w:t>
            </w: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PP110.OPEN.INFO.PRICE.HEAT.EIAS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оказания услуг по передаче тепловой энергии</w:t>
            </w:r>
          </w:p>
        </w:tc>
      </w:tr>
      <w:tr w:rsidR="00711FB8" w:rsidRPr="00C77217" w:rsidTr="00AC2FA8">
        <w:trPr>
          <w:trHeight w:val="41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AC2FA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PP108.OPEN.INFO.PRICE.HOTVSNA.EIAS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горячего водоснабжения</w:t>
            </w:r>
          </w:p>
        </w:tc>
      </w:tr>
      <w:tr w:rsidR="00711FB8" w:rsidRPr="00C77217" w:rsidTr="00AC2FA8">
        <w:trPr>
          <w:trHeight w:val="41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AC2FA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PP108.OPEN.INFO.PRICE.COLDVSNA.EIAS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холодного водоснабжения</w:t>
            </w:r>
          </w:p>
        </w:tc>
      </w:tr>
      <w:tr w:rsidR="00711FB8" w:rsidRPr="00C77217" w:rsidTr="00AC2FA8">
        <w:trPr>
          <w:trHeight w:val="41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PP108.OPEN.INFO.PRICE.VOTV.EIAS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водоотведения и очистки сточных вод</w:t>
            </w:r>
          </w:p>
        </w:tc>
      </w:tr>
      <w:tr w:rsidR="00711FB8" w:rsidRPr="00C77217" w:rsidTr="00AC2FA8">
        <w:trPr>
          <w:trHeight w:val="281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PP109.OPEN.INFO.PRICE.TKO.EIAS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области обращения с твердо-коммунальными отходами</w:t>
            </w:r>
          </w:p>
        </w:tc>
      </w:tr>
      <w:tr w:rsidR="00080B3E" w:rsidRPr="00C77217" w:rsidTr="00AC2FA8">
        <w:trPr>
          <w:trHeight w:val="515"/>
        </w:trPr>
        <w:tc>
          <w:tcPr>
            <w:tcW w:w="1702" w:type="dxa"/>
            <w:vMerge w:val="restart"/>
            <w:vAlign w:val="center"/>
          </w:tcPr>
          <w:p w:rsidR="00080B3E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Фактические показатели</w:t>
            </w:r>
          </w:p>
          <w:p w:rsidR="002D3ECA" w:rsidRPr="002D3ECA" w:rsidRDefault="00346B3B" w:rsidP="002D3ECA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2D3ECA" w:rsidRPr="00346B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Бухгалтерские формы необходимо направлять, если в шаблоне группы </w:t>
            </w:r>
            <w:r w:rsidR="002D3ECA" w:rsidRPr="00346B3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BALANCE</w:t>
            </w:r>
            <w:r w:rsidR="002D3ECA" w:rsidRPr="00346B3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титульном листе стоит отметка, что выручка от регулируемой деятельности превышает 80 процентов совокупной выручки за отчетный год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Показатели финансово-хозяйственной деятельности </w:t>
            </w:r>
          </w:p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080B3E" w:rsidRPr="00C77217" w:rsidRDefault="00080B3E" w:rsidP="001604F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547053" w:rsidRDefault="00547053" w:rsidP="00711FB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PP110.OPEN.INFO.BALANCE.HEAT.EIAS</w:t>
            </w:r>
            <w:r w:rsidRPr="0054705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Показатели, подлежащие раскрытию теплоснабжающими, </w:t>
            </w:r>
            <w:proofErr w:type="spellStart"/>
            <w:r w:rsidRPr="00C77217">
              <w:rPr>
                <w:rFonts w:ascii="Times New Roman" w:hAnsi="Times New Roman" w:cs="Times New Roman"/>
                <w:color w:val="000000"/>
              </w:rPr>
              <w:t>теплосетевыми</w:t>
            </w:r>
            <w:proofErr w:type="spellEnd"/>
            <w:r w:rsidRPr="00C77217">
              <w:rPr>
                <w:rFonts w:ascii="Times New Roman" w:hAnsi="Times New Roman" w:cs="Times New Roman"/>
                <w:color w:val="000000"/>
              </w:rPr>
              <w:t xml:space="preserve"> организациями</w:t>
            </w:r>
          </w:p>
        </w:tc>
      </w:tr>
      <w:tr w:rsidR="00080B3E" w:rsidRPr="00C77217" w:rsidTr="00AC2FA8">
        <w:trPr>
          <w:trHeight w:val="409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PP108.OPEN.INFO.BALANCE.HOTVSNA.EIAS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горячее водоснабжение</w:t>
            </w:r>
          </w:p>
        </w:tc>
      </w:tr>
      <w:tr w:rsidR="00080B3E" w:rsidRPr="00C77217" w:rsidTr="00AC2FA8">
        <w:trPr>
          <w:trHeight w:val="459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PP108.OPEN.INFO.BALANCE.COLDVSNA.EIAS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холодное водоснабжение</w:t>
            </w:r>
          </w:p>
        </w:tc>
      </w:tr>
      <w:tr w:rsidR="00080B3E" w:rsidRPr="00C77217" w:rsidTr="00AC2FA8">
        <w:trPr>
          <w:trHeight w:val="523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080B3E" w:rsidRPr="00AC2FA8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PP108.OPEN.INFO.BALANCE.VOTV.EIAS</w:t>
            </w: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водоотведение</w:t>
            </w:r>
          </w:p>
        </w:tc>
      </w:tr>
      <w:tr w:rsidR="00080B3E" w:rsidRPr="00C77217" w:rsidTr="00080B3E">
        <w:trPr>
          <w:trHeight w:val="716"/>
        </w:trPr>
        <w:tc>
          <w:tcPr>
            <w:tcW w:w="1702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547053" w:rsidRPr="00EC36A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PP109.OPEN.INFO.BALANCE.TKO.EIAS</w:t>
            </w:r>
          </w:p>
          <w:p w:rsidR="00080B3E" w:rsidRPr="00547053" w:rsidRDefault="00080B3E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080B3E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об основных показателях финансово-хозяйственной деятельности, отчеты о реализации инвестиционной программы, регулируемой организации, осуществляющей деятельность в области обращения с твердыми коммунальными отходами</w:t>
            </w:r>
          </w:p>
        </w:tc>
      </w:tr>
      <w:tr w:rsidR="00711FB8" w:rsidRPr="00C77217" w:rsidTr="00AC2FA8">
        <w:trPr>
          <w:trHeight w:val="37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№1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FORMA1.BH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 бухгалтерского баланса</w:t>
            </w:r>
          </w:p>
        </w:tc>
      </w:tr>
      <w:tr w:rsidR="00711FB8" w:rsidRPr="00C77217" w:rsidTr="00AC2FA8">
        <w:trPr>
          <w:trHeight w:val="29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№2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FORMA2.BH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 финансовых результатах</w:t>
            </w:r>
          </w:p>
        </w:tc>
      </w:tr>
      <w:tr w:rsidR="00711FB8" w:rsidRPr="00C77217" w:rsidTr="00AC2FA8">
        <w:trPr>
          <w:trHeight w:val="334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№3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FORMA3.BH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об изменениях капитала</w:t>
            </w:r>
          </w:p>
        </w:tc>
      </w:tr>
      <w:tr w:rsidR="00711FB8" w:rsidRPr="00C77217" w:rsidTr="00AC2FA8">
        <w:trPr>
          <w:trHeight w:val="39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№4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FORMA4.BH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Отчет о движении денежных средств</w:t>
            </w:r>
          </w:p>
        </w:tc>
      </w:tr>
      <w:tr w:rsidR="00711FB8" w:rsidRPr="00C77217" w:rsidTr="00AC2FA8">
        <w:trPr>
          <w:trHeight w:val="433"/>
        </w:trPr>
        <w:tc>
          <w:tcPr>
            <w:tcW w:w="1702" w:type="dxa"/>
            <w:vMerge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№5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FORMA5.BH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 приложения к бухгалтерскому балансу</w:t>
            </w:r>
          </w:p>
        </w:tc>
      </w:tr>
      <w:tr w:rsidR="00711FB8" w:rsidRPr="00C77217" w:rsidTr="00AC2FA8">
        <w:trPr>
          <w:trHeight w:val="355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080B3E" w:rsidRPr="00C77217" w:rsidRDefault="00080B3E" w:rsidP="00080B3E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Бух. форма №6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FORMA6.BH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показателей отчета о целевом использовании средств</w:t>
            </w:r>
          </w:p>
        </w:tc>
      </w:tr>
      <w:tr w:rsidR="00711FB8" w:rsidRPr="00C77217" w:rsidTr="00AC2FA8">
        <w:trPr>
          <w:trHeight w:val="49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711FB8" w:rsidRPr="00C77217" w:rsidRDefault="00080B3E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7217">
              <w:rPr>
                <w:rFonts w:ascii="Times New Roman" w:hAnsi="Times New Roman" w:cs="Times New Roman"/>
                <w:color w:val="000000"/>
              </w:rPr>
              <w:t>Налог.декл</w:t>
            </w:r>
            <w:proofErr w:type="spellEnd"/>
            <w:r w:rsidRPr="00C77217">
              <w:rPr>
                <w:rFonts w:ascii="Times New Roman" w:hAnsi="Times New Roman" w:cs="Times New Roman"/>
                <w:color w:val="000000"/>
              </w:rPr>
              <w:t>. УСН</w:t>
            </w:r>
          </w:p>
        </w:tc>
        <w:tc>
          <w:tcPr>
            <w:tcW w:w="4678" w:type="dxa"/>
            <w:vAlign w:val="center"/>
          </w:tcPr>
          <w:p w:rsidR="00711FB8" w:rsidRPr="00AC2FA8" w:rsidRDefault="00711FB8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FORMA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BUHG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TAX</w:t>
            </w:r>
          </w:p>
        </w:tc>
        <w:tc>
          <w:tcPr>
            <w:tcW w:w="7938" w:type="dxa"/>
            <w:vAlign w:val="center"/>
          </w:tcPr>
          <w:p w:rsidR="00711FB8" w:rsidRPr="00AC2FA8" w:rsidRDefault="00711FB8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</w:tr>
      <w:tr w:rsidR="00711FB8" w:rsidRPr="00C77217" w:rsidTr="001E04BC">
        <w:trPr>
          <w:trHeight w:val="840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Доступ к товарам и услугам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  <w:r w:rsidR="00AC2F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77217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77217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  <w:tc>
          <w:tcPr>
            <w:tcW w:w="4678" w:type="dxa"/>
            <w:vAlign w:val="center"/>
          </w:tcPr>
          <w:p w:rsidR="00711FB8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PP110.OPEN.INFO.QUARTER.HEAT.EIAS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системе теплоснабжения, а также о регистрации и ходе реализации заявок на подключение к системе теплоснабжения</w:t>
            </w:r>
          </w:p>
        </w:tc>
      </w:tr>
      <w:tr w:rsidR="00711FB8" w:rsidRPr="00C77217" w:rsidTr="00AC2FA8">
        <w:trPr>
          <w:trHeight w:val="842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PP108.OPEN.INFO.QUARTER.HOTVSNA.EIAS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ГВС, а также о регистрации и ходе реализации заявок на подключение к централизованной системе ГВС</w:t>
            </w:r>
          </w:p>
        </w:tc>
      </w:tr>
      <w:tr w:rsidR="00711FB8" w:rsidRPr="00C77217" w:rsidTr="00AC2FA8">
        <w:trPr>
          <w:trHeight w:val="827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PP108.OPEN.INFO.QUARTER.COLDVSNA.EIAS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ХВС, а также о регистрации и ходе реализации заявок на подключение к централизованной системе ХВС</w:t>
            </w:r>
          </w:p>
        </w:tc>
      </w:tr>
      <w:tr w:rsidR="00711FB8" w:rsidRPr="00C77217" w:rsidTr="00AC2FA8">
        <w:trPr>
          <w:trHeight w:val="83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PP108.OPEN.INFO.QUARTER.VOTV.EIAS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подключения к централизованной системе ВО, а также о регистрации и ходе реализации заявок на подключение к централизованной системе ВО</w:t>
            </w:r>
          </w:p>
        </w:tc>
      </w:tr>
      <w:tr w:rsidR="00711FB8" w:rsidRPr="00C77217" w:rsidTr="00AC2FA8">
        <w:trPr>
          <w:trHeight w:val="567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1C6867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4678" w:type="dxa"/>
            <w:vAlign w:val="center"/>
          </w:tcPr>
          <w:p w:rsidR="00711FB8" w:rsidRPr="00AC2FA8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PP110.OPEN.INFO.ORG.HEAT.EIAS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теплоснабжения</w:t>
            </w:r>
          </w:p>
        </w:tc>
      </w:tr>
      <w:tr w:rsidR="00711FB8" w:rsidRPr="00C77217" w:rsidTr="00AC2FA8">
        <w:trPr>
          <w:trHeight w:val="405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HOTVSNA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горячего водоснабжения</w:t>
            </w:r>
          </w:p>
        </w:tc>
      </w:tr>
      <w:tr w:rsidR="00711FB8" w:rsidRPr="00C77217" w:rsidTr="00AC2FA8">
        <w:trPr>
          <w:trHeight w:val="47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PP108.OPEN.INFO.ORG.COLDVSNA.EIAS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водоснабжения</w:t>
            </w:r>
          </w:p>
        </w:tc>
      </w:tr>
      <w:tr w:rsidR="00711FB8" w:rsidRPr="00C77217" w:rsidTr="00AC2FA8">
        <w:trPr>
          <w:trHeight w:val="378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722D89" w:rsidRDefault="00547053" w:rsidP="00AC2FA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108.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VOTV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="007F6824" w:rsidRPr="00C77217"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</w:tr>
      <w:tr w:rsidR="00711FB8" w:rsidRPr="00C77217" w:rsidTr="00080B3E">
        <w:trPr>
          <w:trHeight w:val="783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PP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109.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10165">
              <w:rPr>
                <w:rFonts w:ascii="Times New Roman" w:eastAsia="Times New Roman" w:hAnsi="Times New Roman" w:cs="Times New Roman"/>
                <w:lang w:val="en-US" w:eastAsia="ru-RU"/>
              </w:rPr>
              <w:t>EIAS</w:t>
            </w:r>
            <w:r w:rsidRPr="009101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и условиях оказания услуг в сфере обращения с твердыми коммунальными отходами</w:t>
            </w:r>
          </w:p>
        </w:tc>
      </w:tr>
      <w:tr w:rsidR="00711FB8" w:rsidRPr="00C77217" w:rsidTr="00AC2FA8">
        <w:trPr>
          <w:trHeight w:val="905"/>
        </w:trPr>
        <w:tc>
          <w:tcPr>
            <w:tcW w:w="1702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</w:t>
            </w:r>
          </w:p>
        </w:tc>
        <w:tc>
          <w:tcPr>
            <w:tcW w:w="1984" w:type="dxa"/>
            <w:vMerge w:val="restart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</w:t>
            </w:r>
          </w:p>
        </w:tc>
        <w:tc>
          <w:tcPr>
            <w:tcW w:w="4678" w:type="dxa"/>
            <w:vAlign w:val="center"/>
          </w:tcPr>
          <w:p w:rsidR="00711FB8" w:rsidRPr="00AC2FA8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PP110.OPEN.INFO.REQUEST.HEAT.EIAS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оказания услуг по передаче тепловой энергии,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876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PP108.OPEN.INFO.REQUEST.HOTV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SNA.EIA</w:t>
            </w: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ГВС,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549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D367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PP108.OPEN.INFO.REQUEST.COLDVSNA.EIA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ХВС,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923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PP108.OPEN.INFO.REQUEST.VOTV.EIAS</w:t>
            </w: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Предложение регулируемой организации об установлении тарифов в сфере ВО, информация о способах приобретения, стоимости и объемов товаров, необходимых для производства регулируемых товаров и (или) оказания регулируемых услуг</w:t>
            </w:r>
          </w:p>
        </w:tc>
      </w:tr>
      <w:tr w:rsidR="00711FB8" w:rsidRPr="00C77217" w:rsidTr="00AC2FA8">
        <w:trPr>
          <w:trHeight w:val="470"/>
        </w:trPr>
        <w:tc>
          <w:tcPr>
            <w:tcW w:w="1702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711FB8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711FB8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PP109.OPEN.INFO.REQUEST.TKO.EIAS</w:t>
            </w:r>
          </w:p>
        </w:tc>
        <w:tc>
          <w:tcPr>
            <w:tcW w:w="7938" w:type="dxa"/>
            <w:vAlign w:val="center"/>
          </w:tcPr>
          <w:p w:rsidR="00555765" w:rsidRPr="00C77217" w:rsidRDefault="00711FB8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Информация о предложении регулируемой организации об установлении предельных тарифов в области обращения с твердыми коммунальными отходами</w:t>
            </w:r>
          </w:p>
        </w:tc>
      </w:tr>
      <w:tr w:rsidR="00547053" w:rsidRPr="00C77217" w:rsidTr="00AC2FA8">
        <w:trPr>
          <w:trHeight w:val="817"/>
        </w:trPr>
        <w:tc>
          <w:tcPr>
            <w:tcW w:w="1702" w:type="dxa"/>
            <w:vMerge w:val="restart"/>
            <w:vAlign w:val="center"/>
          </w:tcPr>
          <w:p w:rsidR="00547053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547053" w:rsidRPr="00C77217" w:rsidRDefault="00547053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инвестиционных программ</w:t>
            </w:r>
          </w:p>
        </w:tc>
        <w:tc>
          <w:tcPr>
            <w:tcW w:w="1984" w:type="dxa"/>
            <w:vMerge w:val="restart"/>
            <w:vAlign w:val="center"/>
          </w:tcPr>
          <w:p w:rsidR="00547053" w:rsidRPr="00C77217" w:rsidRDefault="00547053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ИП</w:t>
            </w:r>
          </w:p>
        </w:tc>
        <w:tc>
          <w:tcPr>
            <w:tcW w:w="4678" w:type="dxa"/>
            <w:vAlign w:val="center"/>
          </w:tcPr>
          <w:p w:rsidR="00547053" w:rsidRPr="00547053" w:rsidRDefault="00547053" w:rsidP="00AC2FA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PP110.OPEN.INFO.INVEST.HEAT.EIAS</w:t>
            </w:r>
          </w:p>
        </w:tc>
        <w:tc>
          <w:tcPr>
            <w:tcW w:w="7938" w:type="dxa"/>
            <w:vAlign w:val="center"/>
          </w:tcPr>
          <w:p w:rsidR="00547053" w:rsidRPr="00C77217" w:rsidRDefault="00547053" w:rsidP="00711FB8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теплоснабжения</w:t>
            </w:r>
          </w:p>
        </w:tc>
      </w:tr>
      <w:tr w:rsidR="00547053" w:rsidRPr="00547053" w:rsidTr="00AC2FA8">
        <w:trPr>
          <w:trHeight w:val="817"/>
        </w:trPr>
        <w:tc>
          <w:tcPr>
            <w:tcW w:w="1702" w:type="dxa"/>
            <w:vMerge/>
            <w:vAlign w:val="center"/>
          </w:tcPr>
          <w:p w:rsidR="00547053" w:rsidRPr="00C77217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Default="00547053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AC2FA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PP108.OPEN.INFO.INVEST.HOTVSNA.EIAS</w:t>
            </w:r>
          </w:p>
        </w:tc>
        <w:tc>
          <w:tcPr>
            <w:tcW w:w="7938" w:type="dxa"/>
            <w:vAlign w:val="center"/>
          </w:tcPr>
          <w:p w:rsidR="00547053" w:rsidRPr="00547053" w:rsidRDefault="00547053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водоснабжения</w:t>
            </w:r>
          </w:p>
        </w:tc>
      </w:tr>
      <w:tr w:rsidR="00547053" w:rsidRPr="00547053" w:rsidTr="00AC2FA8">
        <w:trPr>
          <w:trHeight w:val="817"/>
        </w:trPr>
        <w:tc>
          <w:tcPr>
            <w:tcW w:w="1702" w:type="dxa"/>
            <w:vMerge/>
            <w:vAlign w:val="center"/>
          </w:tcPr>
          <w:p w:rsidR="00547053" w:rsidRPr="00547053" w:rsidRDefault="00547053" w:rsidP="00711F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EC36A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PP108.OPEN.INFO.INVEST.COLDVSNA.EIAS</w:t>
            </w:r>
          </w:p>
          <w:p w:rsidR="00547053" w:rsidRPr="00547053" w:rsidRDefault="00547053" w:rsidP="00AC2FA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547053" w:rsidRDefault="00547053" w:rsidP="00711FB8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горячего водоснабжения</w:t>
            </w:r>
          </w:p>
        </w:tc>
      </w:tr>
      <w:tr w:rsidR="00547053" w:rsidRPr="00547053" w:rsidTr="00C94C98">
        <w:trPr>
          <w:trHeight w:val="817"/>
        </w:trPr>
        <w:tc>
          <w:tcPr>
            <w:tcW w:w="1702" w:type="dxa"/>
            <w:vMerge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PP108.OPEN.INFO.INVEST.VOTV.EIAS</w:t>
            </w:r>
          </w:p>
        </w:tc>
        <w:tc>
          <w:tcPr>
            <w:tcW w:w="7938" w:type="dxa"/>
          </w:tcPr>
          <w:p w:rsidR="00547053" w:rsidRPr="00EC36A3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инвестиционных программах в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водоотведения</w:t>
            </w:r>
          </w:p>
        </w:tc>
      </w:tr>
      <w:tr w:rsidR="00547053" w:rsidRPr="00547053" w:rsidTr="00AC2FA8">
        <w:trPr>
          <w:trHeight w:val="817"/>
        </w:trPr>
        <w:tc>
          <w:tcPr>
            <w:tcW w:w="1702" w:type="dxa"/>
            <w:vMerge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EC36A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C36A3">
              <w:rPr>
                <w:rFonts w:ascii="Times New Roman" w:eastAsia="Times New Roman" w:hAnsi="Times New Roman" w:cs="Times New Roman"/>
                <w:lang w:val="en-US" w:eastAsia="ru-RU"/>
              </w:rPr>
              <w:t>PP109.OPEN.INFO.INVEST.TKO.EIAS</w:t>
            </w:r>
          </w:p>
          <w:p w:rsidR="00547053" w:rsidRPr="0054705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547053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об инвестиционных программах в области обращения с твердыми коммунальными расходами</w:t>
            </w:r>
          </w:p>
        </w:tc>
      </w:tr>
      <w:tr w:rsidR="00547053" w:rsidRPr="00C77217" w:rsidTr="00AC2FA8">
        <w:trPr>
          <w:trHeight w:val="527"/>
        </w:trPr>
        <w:tc>
          <w:tcPr>
            <w:tcW w:w="1702" w:type="dxa"/>
            <w:vMerge w:val="restart"/>
            <w:vAlign w:val="center"/>
          </w:tcPr>
          <w:p w:rsidR="00547053" w:rsidRPr="00C77217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поставки ТЭ</w:t>
            </w:r>
          </w:p>
        </w:tc>
        <w:tc>
          <w:tcPr>
            <w:tcW w:w="1984" w:type="dxa"/>
            <w:vMerge w:val="restart"/>
            <w:vAlign w:val="center"/>
          </w:tcPr>
          <w:p w:rsidR="00547053" w:rsidRPr="00C77217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поставки ТЭ</w:t>
            </w: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PP110.OPEN.INFO.TERMS.HEAT.EIAS</w:t>
            </w:r>
          </w:p>
        </w:tc>
        <w:tc>
          <w:tcPr>
            <w:tcW w:w="7938" w:type="dxa"/>
            <w:vAlign w:val="center"/>
          </w:tcPr>
          <w:p w:rsidR="00547053" w:rsidRPr="00AC2FA8" w:rsidRDefault="00547053" w:rsidP="00547053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346B3B">
              <w:rPr>
                <w:rFonts w:ascii="Times New Roman" w:hAnsi="Times New Roman" w:cs="Times New Roman"/>
                <w:color w:val="505050"/>
              </w:rPr>
              <w:br/>
            </w:r>
            <w:r w:rsidRPr="00C77217">
              <w:rPr>
                <w:rFonts w:ascii="Times New Roman" w:hAnsi="Times New Roman" w:cs="Times New Roman"/>
              </w:rPr>
              <w:t>Информация об условиях, на которых осуществляется поставка товаров (оказание услуг) организациями сферы теплоснабжения</w:t>
            </w:r>
          </w:p>
        </w:tc>
      </w:tr>
      <w:tr w:rsidR="00547053" w:rsidRPr="00547053" w:rsidTr="00AC2FA8">
        <w:trPr>
          <w:trHeight w:val="527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C77217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PP108.OPEN.INFO.TERMS.HOTVSNA.EIAS</w:t>
            </w:r>
          </w:p>
        </w:tc>
        <w:tc>
          <w:tcPr>
            <w:tcW w:w="793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горячего водоснабжения</w:t>
            </w:r>
          </w:p>
        </w:tc>
      </w:tr>
      <w:tr w:rsidR="00547053" w:rsidRPr="00547053" w:rsidTr="00AC2FA8">
        <w:trPr>
          <w:trHeight w:val="527"/>
        </w:trPr>
        <w:tc>
          <w:tcPr>
            <w:tcW w:w="1702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PP108.OPEN.INFO.TERMS.COLDVSNA.EIAS</w:t>
            </w:r>
          </w:p>
        </w:tc>
        <w:tc>
          <w:tcPr>
            <w:tcW w:w="793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холодного водоснабжения</w:t>
            </w:r>
          </w:p>
        </w:tc>
      </w:tr>
      <w:tr w:rsidR="00547053" w:rsidRPr="00547053" w:rsidTr="00AC2FA8">
        <w:trPr>
          <w:trHeight w:val="527"/>
        </w:trPr>
        <w:tc>
          <w:tcPr>
            <w:tcW w:w="1702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PP108.OPEN.INFO.TERMS.VOTV.EIAS</w:t>
            </w:r>
          </w:p>
        </w:tc>
        <w:tc>
          <w:tcPr>
            <w:tcW w:w="793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водоотведения</w:t>
            </w:r>
          </w:p>
        </w:tc>
      </w:tr>
      <w:tr w:rsidR="00547053" w:rsidRPr="00547053" w:rsidTr="00AC2FA8">
        <w:trPr>
          <w:trHeight w:val="527"/>
        </w:trPr>
        <w:tc>
          <w:tcPr>
            <w:tcW w:w="1702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547053" w:rsidRPr="00547053" w:rsidRDefault="00547053" w:rsidP="00547053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</w:pPr>
            <w:r w:rsidRPr="00A83833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  <w:lang w:val="en-US"/>
              </w:rPr>
              <w:t>PP109.OPEN.INFO.TERMS.TKO.EIAS</w:t>
            </w:r>
          </w:p>
        </w:tc>
        <w:tc>
          <w:tcPr>
            <w:tcW w:w="7938" w:type="dxa"/>
            <w:vAlign w:val="center"/>
          </w:tcPr>
          <w:p w:rsidR="00547053" w:rsidRPr="00547053" w:rsidRDefault="00547053" w:rsidP="00547053">
            <w:pPr>
              <w:jc w:val="center"/>
              <w:rPr>
                <w:rFonts w:ascii="Times New Roman" w:hAnsi="Times New Roman" w:cs="Times New Roman"/>
                <w:color w:val="505050"/>
              </w:rPr>
            </w:pPr>
            <w:r w:rsidRPr="00A838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условиях, на которых осуществляется поставка товаров (оказание услуг) в сфере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обращения с твердыми коммунальными отходами</w:t>
            </w:r>
          </w:p>
        </w:tc>
      </w:tr>
      <w:tr w:rsidR="00547053" w:rsidRPr="00C77217" w:rsidTr="00AE38EE">
        <w:tc>
          <w:tcPr>
            <w:tcW w:w="16302" w:type="dxa"/>
            <w:gridSpan w:val="4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b/>
                <w:lang w:eastAsia="ru-RU"/>
              </w:rPr>
              <w:t>Сфера регулирования</w:t>
            </w:r>
            <w:r w:rsidRPr="00C7721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77217">
              <w:rPr>
                <w:rFonts w:ascii="Times New Roman" w:eastAsia="Times New Roman" w:hAnsi="Times New Roman" w:cs="Times New Roman"/>
                <w:b/>
                <w:lang w:eastAsia="ru-RU"/>
              </w:rPr>
              <w:t>ЭЭ</w:t>
            </w:r>
          </w:p>
        </w:tc>
      </w:tr>
      <w:tr w:rsidR="00547053" w:rsidRPr="00C77217" w:rsidTr="007416F5">
        <w:trPr>
          <w:trHeight w:val="847"/>
        </w:trPr>
        <w:tc>
          <w:tcPr>
            <w:tcW w:w="1702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Ежемесячный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EE.OPEN.INFO.MONTH.NET.NOTICE</w:t>
            </w:r>
          </w:p>
        </w:tc>
        <w:tc>
          <w:tcPr>
            <w:tcW w:w="7938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Показатели, подлежащие ежемесячному раскрытию в сфере электроэнергетики (сетевые организации)</w:t>
            </w: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53" w:rsidRPr="00346B3B" w:rsidTr="007416F5">
        <w:trPr>
          <w:trHeight w:val="847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Сбыт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EE.OPEN.INFO.MONTH.SB.NOTICE</w:t>
            </w:r>
          </w:p>
        </w:tc>
        <w:tc>
          <w:tcPr>
            <w:tcW w:w="7938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Ежеквартальный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EE.OPEN.INFO.QUARTER.NET.NOTICE</w:t>
            </w: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ежеквартальному раскрытию в сфере электроэнергетики (сетевые организации)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Годовые показатели (март)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EE.OPEN.INFO.MARCH.NET.NOTICE</w:t>
            </w: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подлежащие ежегодному раскрытию в сфере электроэнергетики (сетевые организации). Март</w:t>
            </w:r>
          </w:p>
        </w:tc>
      </w:tr>
      <w:tr w:rsidR="00547053" w:rsidRPr="00C77217" w:rsidTr="00AC2FA8">
        <w:trPr>
          <w:trHeight w:val="723"/>
        </w:trPr>
        <w:tc>
          <w:tcPr>
            <w:tcW w:w="1702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Структура и объем затрат (апрель)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EE.OPEN.INFO.APRIL.NET.NOTICE</w:t>
            </w: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(сетевые организации). Апрель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Годовые показатели (июнь)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EE.OPEN.INFO.JUNE.NET.NOTICE</w:t>
            </w: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(сетевые организации). Июнь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Генерация 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EE.OPEN.INFO.YEAR.GEN.NOTICE</w:t>
            </w:r>
          </w:p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(сетевые организации). Июнь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Сбыт 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EE.OPEN.INFO.YEAR.SB.NOTICE</w:t>
            </w: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ежегодному раскрытию в сфере электроэнергетики (сетевые организации). Июнь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Предложение об установлении тарифов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Сбыт</w:t>
            </w:r>
          </w:p>
        </w:tc>
        <w:tc>
          <w:tcPr>
            <w:tcW w:w="4678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EE.OPEN.INFO.REQUEST.NOTICE</w:t>
            </w:r>
          </w:p>
        </w:tc>
        <w:tc>
          <w:tcPr>
            <w:tcW w:w="7938" w:type="dxa"/>
            <w:vMerge w:val="restart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Показатели о размере цен (тарифов), долгосрочных параметров регулирования субъектов рынков электрической энергии</w:t>
            </w: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</w:t>
            </w:r>
          </w:p>
        </w:tc>
        <w:tc>
          <w:tcPr>
            <w:tcW w:w="4678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53" w:rsidRPr="00C77217" w:rsidTr="00143AD1">
        <w:trPr>
          <w:trHeight w:val="371"/>
        </w:trPr>
        <w:tc>
          <w:tcPr>
            <w:tcW w:w="1702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 xml:space="preserve">Генерация </w:t>
            </w:r>
          </w:p>
        </w:tc>
        <w:tc>
          <w:tcPr>
            <w:tcW w:w="4678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  <w:vMerge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7053" w:rsidRPr="00C77217" w:rsidTr="003329EE">
        <w:trPr>
          <w:trHeight w:val="285"/>
        </w:trPr>
        <w:tc>
          <w:tcPr>
            <w:tcW w:w="1702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</w:t>
            </w:r>
          </w:p>
        </w:tc>
        <w:tc>
          <w:tcPr>
            <w:tcW w:w="1984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eastAsia="ru-RU"/>
              </w:rPr>
              <w:t>Передача</w:t>
            </w:r>
          </w:p>
        </w:tc>
        <w:tc>
          <w:tcPr>
            <w:tcW w:w="467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7217">
              <w:rPr>
                <w:rFonts w:ascii="Times New Roman" w:eastAsia="Times New Roman" w:hAnsi="Times New Roman" w:cs="Times New Roman"/>
                <w:lang w:val="en-US" w:eastAsia="ru-RU"/>
              </w:rPr>
              <w:t>EE.OPEN.INFO.TECH.NET.NOTICE</w:t>
            </w:r>
          </w:p>
        </w:tc>
        <w:tc>
          <w:tcPr>
            <w:tcW w:w="7938" w:type="dxa"/>
            <w:vAlign w:val="center"/>
          </w:tcPr>
          <w:p w:rsidR="00547053" w:rsidRPr="00C77217" w:rsidRDefault="00547053" w:rsidP="00547053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77217">
              <w:rPr>
                <w:rFonts w:ascii="Times New Roman" w:hAnsi="Times New Roman" w:cs="Times New Roman"/>
                <w:color w:val="000000"/>
              </w:rPr>
              <w:t>Показатели, о раскрытии прогнозных сведений о расходах за технологическое присоединение на очередной календарный год</w:t>
            </w:r>
          </w:p>
        </w:tc>
      </w:tr>
    </w:tbl>
    <w:p w:rsidR="006C4769" w:rsidRPr="001A0A54" w:rsidRDefault="006C4769" w:rsidP="00220242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u w:color="000000"/>
        </w:rPr>
      </w:pPr>
    </w:p>
    <w:sectPr w:rsidR="006C4769" w:rsidRPr="001A0A54" w:rsidSect="00AC2FA8">
      <w:headerReference w:type="even" r:id="rId8"/>
      <w:headerReference w:type="default" r:id="rId9"/>
      <w:headerReference w:type="first" r:id="rId10"/>
      <w:type w:val="continuous"/>
      <w:pgSz w:w="16838" w:h="11906" w:orient="landscape" w:code="9"/>
      <w:pgMar w:top="0" w:right="567" w:bottom="993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B3" w:rsidRDefault="003F65B3" w:rsidP="009E6E7E">
      <w:pPr>
        <w:spacing w:after="0" w:line="240" w:lineRule="auto"/>
      </w:pPr>
      <w:r>
        <w:separator/>
      </w:r>
    </w:p>
  </w:endnote>
  <w:endnote w:type="continuationSeparator" w:id="0">
    <w:p w:rsidR="003F65B3" w:rsidRDefault="003F65B3" w:rsidP="009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B3" w:rsidRDefault="003F65B3" w:rsidP="009E6E7E">
      <w:pPr>
        <w:spacing w:after="0" w:line="240" w:lineRule="auto"/>
      </w:pPr>
      <w:r>
        <w:separator/>
      </w:r>
    </w:p>
  </w:footnote>
  <w:footnote w:type="continuationSeparator" w:id="0">
    <w:p w:rsidR="003F65B3" w:rsidRDefault="003F65B3" w:rsidP="009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3F" w:rsidRDefault="0058523F" w:rsidP="00271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23F" w:rsidRDefault="00585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318629"/>
      <w:docPartObj>
        <w:docPartGallery w:val="Page Numbers (Top of Page)"/>
        <w:docPartUnique/>
      </w:docPartObj>
    </w:sdtPr>
    <w:sdtEndPr/>
    <w:sdtContent>
      <w:p w:rsidR="0058523F" w:rsidRDefault="005852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3B">
          <w:rPr>
            <w:noProof/>
          </w:rPr>
          <w:t>2</w:t>
        </w:r>
        <w:r>
          <w:fldChar w:fldCharType="end"/>
        </w:r>
      </w:p>
    </w:sdtContent>
  </w:sdt>
  <w:p w:rsidR="0058523F" w:rsidRDefault="00585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23F" w:rsidRDefault="0058523F" w:rsidP="000A43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D72"/>
    <w:multiLevelType w:val="hybridMultilevel"/>
    <w:tmpl w:val="0D0A9EC0"/>
    <w:lvl w:ilvl="0" w:tplc="4ABA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61C6"/>
    <w:multiLevelType w:val="multilevel"/>
    <w:tmpl w:val="8BB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821E3"/>
    <w:multiLevelType w:val="hybridMultilevel"/>
    <w:tmpl w:val="719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273"/>
    <w:multiLevelType w:val="hybridMultilevel"/>
    <w:tmpl w:val="F92E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0F8"/>
    <w:multiLevelType w:val="multilevel"/>
    <w:tmpl w:val="E6F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9CC"/>
    <w:multiLevelType w:val="hybridMultilevel"/>
    <w:tmpl w:val="39BC59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ECE"/>
    <w:multiLevelType w:val="hybridMultilevel"/>
    <w:tmpl w:val="61A097FC"/>
    <w:lvl w:ilvl="0" w:tplc="2F60C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908"/>
    <w:multiLevelType w:val="multilevel"/>
    <w:tmpl w:val="177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713C"/>
    <w:multiLevelType w:val="hybridMultilevel"/>
    <w:tmpl w:val="A528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E"/>
    <w:rsid w:val="00004C46"/>
    <w:rsid w:val="0001014C"/>
    <w:rsid w:val="000121B7"/>
    <w:rsid w:val="000134DC"/>
    <w:rsid w:val="00015977"/>
    <w:rsid w:val="000167A9"/>
    <w:rsid w:val="00016EEC"/>
    <w:rsid w:val="00020B42"/>
    <w:rsid w:val="00027766"/>
    <w:rsid w:val="00031267"/>
    <w:rsid w:val="000379C0"/>
    <w:rsid w:val="0005015C"/>
    <w:rsid w:val="0005272E"/>
    <w:rsid w:val="000545F5"/>
    <w:rsid w:val="000569A8"/>
    <w:rsid w:val="00056E54"/>
    <w:rsid w:val="000603AE"/>
    <w:rsid w:val="00061D9E"/>
    <w:rsid w:val="00062CAA"/>
    <w:rsid w:val="000666B8"/>
    <w:rsid w:val="00072918"/>
    <w:rsid w:val="0007758D"/>
    <w:rsid w:val="00080B3E"/>
    <w:rsid w:val="00082D8C"/>
    <w:rsid w:val="000A43F9"/>
    <w:rsid w:val="000A670B"/>
    <w:rsid w:val="000A714D"/>
    <w:rsid w:val="000B0DCD"/>
    <w:rsid w:val="000B4605"/>
    <w:rsid w:val="000B4A31"/>
    <w:rsid w:val="000B5EE4"/>
    <w:rsid w:val="000B620D"/>
    <w:rsid w:val="000C49F5"/>
    <w:rsid w:val="000C5ABE"/>
    <w:rsid w:val="000C5BAF"/>
    <w:rsid w:val="000C758F"/>
    <w:rsid w:val="000D4593"/>
    <w:rsid w:val="000D5D4F"/>
    <w:rsid w:val="000D7296"/>
    <w:rsid w:val="000E1E55"/>
    <w:rsid w:val="000F3D38"/>
    <w:rsid w:val="000F5DEA"/>
    <w:rsid w:val="000F7190"/>
    <w:rsid w:val="00104788"/>
    <w:rsid w:val="00107608"/>
    <w:rsid w:val="001159E7"/>
    <w:rsid w:val="0012243F"/>
    <w:rsid w:val="00132532"/>
    <w:rsid w:val="001326B5"/>
    <w:rsid w:val="00132EDE"/>
    <w:rsid w:val="00135751"/>
    <w:rsid w:val="00142281"/>
    <w:rsid w:val="001424FC"/>
    <w:rsid w:val="00143AD1"/>
    <w:rsid w:val="00145BF5"/>
    <w:rsid w:val="00147AF0"/>
    <w:rsid w:val="001563C6"/>
    <w:rsid w:val="001604F7"/>
    <w:rsid w:val="00164CD6"/>
    <w:rsid w:val="0016536B"/>
    <w:rsid w:val="00165A1E"/>
    <w:rsid w:val="00167547"/>
    <w:rsid w:val="001769A4"/>
    <w:rsid w:val="00184607"/>
    <w:rsid w:val="00187193"/>
    <w:rsid w:val="001968B7"/>
    <w:rsid w:val="001A0A54"/>
    <w:rsid w:val="001A0F31"/>
    <w:rsid w:val="001B1D9D"/>
    <w:rsid w:val="001B342E"/>
    <w:rsid w:val="001B41AE"/>
    <w:rsid w:val="001C232D"/>
    <w:rsid w:val="001C38DB"/>
    <w:rsid w:val="001C3CC9"/>
    <w:rsid w:val="001C40FC"/>
    <w:rsid w:val="001C6867"/>
    <w:rsid w:val="001C7B49"/>
    <w:rsid w:val="001D3A57"/>
    <w:rsid w:val="001D72AE"/>
    <w:rsid w:val="001D7A44"/>
    <w:rsid w:val="001E04BC"/>
    <w:rsid w:val="001E2BEC"/>
    <w:rsid w:val="001E5448"/>
    <w:rsid w:val="001E5A7D"/>
    <w:rsid w:val="001E7665"/>
    <w:rsid w:val="001F2676"/>
    <w:rsid w:val="001F4C14"/>
    <w:rsid w:val="0020090D"/>
    <w:rsid w:val="00203BF7"/>
    <w:rsid w:val="00206CCB"/>
    <w:rsid w:val="00206D7D"/>
    <w:rsid w:val="00206D89"/>
    <w:rsid w:val="00212F3C"/>
    <w:rsid w:val="0021395A"/>
    <w:rsid w:val="00214B8A"/>
    <w:rsid w:val="00217700"/>
    <w:rsid w:val="00217D4D"/>
    <w:rsid w:val="00220242"/>
    <w:rsid w:val="00220576"/>
    <w:rsid w:val="00222DC4"/>
    <w:rsid w:val="00230D8E"/>
    <w:rsid w:val="00230F6B"/>
    <w:rsid w:val="0023594C"/>
    <w:rsid w:val="00242C94"/>
    <w:rsid w:val="00244C3B"/>
    <w:rsid w:val="0024719A"/>
    <w:rsid w:val="00251229"/>
    <w:rsid w:val="0026021F"/>
    <w:rsid w:val="00260715"/>
    <w:rsid w:val="002622CF"/>
    <w:rsid w:val="002632B9"/>
    <w:rsid w:val="0026399D"/>
    <w:rsid w:val="00264093"/>
    <w:rsid w:val="00265993"/>
    <w:rsid w:val="002661BB"/>
    <w:rsid w:val="00266529"/>
    <w:rsid w:val="0026656A"/>
    <w:rsid w:val="002667E0"/>
    <w:rsid w:val="002712A8"/>
    <w:rsid w:val="00274FB6"/>
    <w:rsid w:val="002805AC"/>
    <w:rsid w:val="00280D05"/>
    <w:rsid w:val="0028728E"/>
    <w:rsid w:val="002A0585"/>
    <w:rsid w:val="002A67A8"/>
    <w:rsid w:val="002B4B47"/>
    <w:rsid w:val="002B605F"/>
    <w:rsid w:val="002C692B"/>
    <w:rsid w:val="002D0AD4"/>
    <w:rsid w:val="002D0DE7"/>
    <w:rsid w:val="002D14AC"/>
    <w:rsid w:val="002D3ECA"/>
    <w:rsid w:val="002D53F0"/>
    <w:rsid w:val="002F2C4D"/>
    <w:rsid w:val="002F68EA"/>
    <w:rsid w:val="002F7FCE"/>
    <w:rsid w:val="003006D9"/>
    <w:rsid w:val="00301558"/>
    <w:rsid w:val="00301819"/>
    <w:rsid w:val="0030307D"/>
    <w:rsid w:val="00307F87"/>
    <w:rsid w:val="003226E6"/>
    <w:rsid w:val="00325054"/>
    <w:rsid w:val="00327D0B"/>
    <w:rsid w:val="00331336"/>
    <w:rsid w:val="003329EE"/>
    <w:rsid w:val="00333B84"/>
    <w:rsid w:val="003349FB"/>
    <w:rsid w:val="00335A69"/>
    <w:rsid w:val="0033604C"/>
    <w:rsid w:val="00336455"/>
    <w:rsid w:val="0033664C"/>
    <w:rsid w:val="003415FF"/>
    <w:rsid w:val="00341D7A"/>
    <w:rsid w:val="00344E4B"/>
    <w:rsid w:val="003450B4"/>
    <w:rsid w:val="0034537B"/>
    <w:rsid w:val="00346B3B"/>
    <w:rsid w:val="00347B5D"/>
    <w:rsid w:val="00360091"/>
    <w:rsid w:val="003616C1"/>
    <w:rsid w:val="00372133"/>
    <w:rsid w:val="00373206"/>
    <w:rsid w:val="00375CB2"/>
    <w:rsid w:val="00383990"/>
    <w:rsid w:val="00383D5A"/>
    <w:rsid w:val="003A25B8"/>
    <w:rsid w:val="003A47D8"/>
    <w:rsid w:val="003A50D0"/>
    <w:rsid w:val="003B3E71"/>
    <w:rsid w:val="003C0130"/>
    <w:rsid w:val="003C40BC"/>
    <w:rsid w:val="003D3C11"/>
    <w:rsid w:val="003D4231"/>
    <w:rsid w:val="003D6213"/>
    <w:rsid w:val="003D6499"/>
    <w:rsid w:val="003D6792"/>
    <w:rsid w:val="003D7660"/>
    <w:rsid w:val="003D76E3"/>
    <w:rsid w:val="003E0EA8"/>
    <w:rsid w:val="003E602C"/>
    <w:rsid w:val="003F060B"/>
    <w:rsid w:val="003F0DF6"/>
    <w:rsid w:val="003F3B2F"/>
    <w:rsid w:val="003F49B2"/>
    <w:rsid w:val="003F65B3"/>
    <w:rsid w:val="00400DCD"/>
    <w:rsid w:val="004073A0"/>
    <w:rsid w:val="004129FD"/>
    <w:rsid w:val="00416A61"/>
    <w:rsid w:val="00422201"/>
    <w:rsid w:val="0042515B"/>
    <w:rsid w:val="0042783E"/>
    <w:rsid w:val="004301BD"/>
    <w:rsid w:val="0044748C"/>
    <w:rsid w:val="00462783"/>
    <w:rsid w:val="00464104"/>
    <w:rsid w:val="00467E15"/>
    <w:rsid w:val="00485CC5"/>
    <w:rsid w:val="00486BE1"/>
    <w:rsid w:val="00490C8D"/>
    <w:rsid w:val="00496E49"/>
    <w:rsid w:val="00497919"/>
    <w:rsid w:val="004A06CA"/>
    <w:rsid w:val="004A31DB"/>
    <w:rsid w:val="004A3524"/>
    <w:rsid w:val="004A3F34"/>
    <w:rsid w:val="004A5349"/>
    <w:rsid w:val="004B42A8"/>
    <w:rsid w:val="004C5944"/>
    <w:rsid w:val="004D08D1"/>
    <w:rsid w:val="004D0C24"/>
    <w:rsid w:val="004D4F54"/>
    <w:rsid w:val="004E1A36"/>
    <w:rsid w:val="004E5915"/>
    <w:rsid w:val="004F0FEA"/>
    <w:rsid w:val="004F2BFB"/>
    <w:rsid w:val="004F4923"/>
    <w:rsid w:val="004F501B"/>
    <w:rsid w:val="005064EE"/>
    <w:rsid w:val="005067B1"/>
    <w:rsid w:val="005141ED"/>
    <w:rsid w:val="005162D7"/>
    <w:rsid w:val="00517EB4"/>
    <w:rsid w:val="00530220"/>
    <w:rsid w:val="005314AF"/>
    <w:rsid w:val="005432E9"/>
    <w:rsid w:val="00547053"/>
    <w:rsid w:val="00555527"/>
    <w:rsid w:val="00555765"/>
    <w:rsid w:val="005564ED"/>
    <w:rsid w:val="005624A2"/>
    <w:rsid w:val="00564B0D"/>
    <w:rsid w:val="00566986"/>
    <w:rsid w:val="005816B3"/>
    <w:rsid w:val="0058523F"/>
    <w:rsid w:val="005929F9"/>
    <w:rsid w:val="00593AF8"/>
    <w:rsid w:val="00593D40"/>
    <w:rsid w:val="005A1550"/>
    <w:rsid w:val="005A1E45"/>
    <w:rsid w:val="005A35FF"/>
    <w:rsid w:val="005A5D69"/>
    <w:rsid w:val="005B358E"/>
    <w:rsid w:val="005B5047"/>
    <w:rsid w:val="005B5ED1"/>
    <w:rsid w:val="005C2A20"/>
    <w:rsid w:val="005C4B21"/>
    <w:rsid w:val="005E016D"/>
    <w:rsid w:val="005E0FF0"/>
    <w:rsid w:val="005E1C8F"/>
    <w:rsid w:val="005F0187"/>
    <w:rsid w:val="005F2985"/>
    <w:rsid w:val="005F777B"/>
    <w:rsid w:val="00602605"/>
    <w:rsid w:val="00603237"/>
    <w:rsid w:val="00603F94"/>
    <w:rsid w:val="006043AD"/>
    <w:rsid w:val="00614F7D"/>
    <w:rsid w:val="00615CFC"/>
    <w:rsid w:val="00615D1B"/>
    <w:rsid w:val="0061785A"/>
    <w:rsid w:val="00621F06"/>
    <w:rsid w:val="00627375"/>
    <w:rsid w:val="006275DF"/>
    <w:rsid w:val="00634195"/>
    <w:rsid w:val="00640217"/>
    <w:rsid w:val="006507CF"/>
    <w:rsid w:val="0065668A"/>
    <w:rsid w:val="00660454"/>
    <w:rsid w:val="00670B40"/>
    <w:rsid w:val="006722D0"/>
    <w:rsid w:val="00672C1D"/>
    <w:rsid w:val="00680566"/>
    <w:rsid w:val="00682368"/>
    <w:rsid w:val="00686AE8"/>
    <w:rsid w:val="00686CDC"/>
    <w:rsid w:val="006910E2"/>
    <w:rsid w:val="00691E5B"/>
    <w:rsid w:val="006953DD"/>
    <w:rsid w:val="006B12A1"/>
    <w:rsid w:val="006B3D08"/>
    <w:rsid w:val="006B3D84"/>
    <w:rsid w:val="006C4769"/>
    <w:rsid w:val="006D1841"/>
    <w:rsid w:val="006D5C55"/>
    <w:rsid w:val="006D7DF8"/>
    <w:rsid w:val="006E470F"/>
    <w:rsid w:val="006F692C"/>
    <w:rsid w:val="006F6A79"/>
    <w:rsid w:val="007050FA"/>
    <w:rsid w:val="00706711"/>
    <w:rsid w:val="00711FB8"/>
    <w:rsid w:val="00713E0F"/>
    <w:rsid w:val="00713E29"/>
    <w:rsid w:val="00722D89"/>
    <w:rsid w:val="00732EFF"/>
    <w:rsid w:val="00736BBC"/>
    <w:rsid w:val="00755BD3"/>
    <w:rsid w:val="00761A04"/>
    <w:rsid w:val="007633C8"/>
    <w:rsid w:val="00764D46"/>
    <w:rsid w:val="00766AAF"/>
    <w:rsid w:val="00771A88"/>
    <w:rsid w:val="00772348"/>
    <w:rsid w:val="00776ED2"/>
    <w:rsid w:val="0078149A"/>
    <w:rsid w:val="00785858"/>
    <w:rsid w:val="00787A1F"/>
    <w:rsid w:val="00793A18"/>
    <w:rsid w:val="00793A21"/>
    <w:rsid w:val="00795310"/>
    <w:rsid w:val="007A03B7"/>
    <w:rsid w:val="007A20F8"/>
    <w:rsid w:val="007A2493"/>
    <w:rsid w:val="007A27FB"/>
    <w:rsid w:val="007A3F8A"/>
    <w:rsid w:val="007A6F6E"/>
    <w:rsid w:val="007B370C"/>
    <w:rsid w:val="007B3F2E"/>
    <w:rsid w:val="007D0F66"/>
    <w:rsid w:val="007D2F2C"/>
    <w:rsid w:val="007D44C1"/>
    <w:rsid w:val="007D4913"/>
    <w:rsid w:val="007D5439"/>
    <w:rsid w:val="007D5F15"/>
    <w:rsid w:val="007D6865"/>
    <w:rsid w:val="007E047B"/>
    <w:rsid w:val="007E1468"/>
    <w:rsid w:val="007E152F"/>
    <w:rsid w:val="007E4030"/>
    <w:rsid w:val="007E5278"/>
    <w:rsid w:val="007E6E5A"/>
    <w:rsid w:val="007F0EA1"/>
    <w:rsid w:val="007F4B6E"/>
    <w:rsid w:val="007F5387"/>
    <w:rsid w:val="007F55E1"/>
    <w:rsid w:val="007F6824"/>
    <w:rsid w:val="00801F54"/>
    <w:rsid w:val="008070BF"/>
    <w:rsid w:val="0080753C"/>
    <w:rsid w:val="00811692"/>
    <w:rsid w:val="00816FCA"/>
    <w:rsid w:val="00822367"/>
    <w:rsid w:val="0082440A"/>
    <w:rsid w:val="008261C6"/>
    <w:rsid w:val="008269EC"/>
    <w:rsid w:val="00831018"/>
    <w:rsid w:val="00833276"/>
    <w:rsid w:val="00834700"/>
    <w:rsid w:val="00837ED2"/>
    <w:rsid w:val="00843C11"/>
    <w:rsid w:val="0084401B"/>
    <w:rsid w:val="0084658A"/>
    <w:rsid w:val="00850443"/>
    <w:rsid w:val="00852F74"/>
    <w:rsid w:val="00867F55"/>
    <w:rsid w:val="00870FCD"/>
    <w:rsid w:val="00871230"/>
    <w:rsid w:val="00875C87"/>
    <w:rsid w:val="008817A3"/>
    <w:rsid w:val="00887D8F"/>
    <w:rsid w:val="0089750A"/>
    <w:rsid w:val="008A0105"/>
    <w:rsid w:val="008A1378"/>
    <w:rsid w:val="008A2DA3"/>
    <w:rsid w:val="008A41A3"/>
    <w:rsid w:val="008A4D3C"/>
    <w:rsid w:val="008A6F0F"/>
    <w:rsid w:val="008C34B5"/>
    <w:rsid w:val="008C5030"/>
    <w:rsid w:val="008D73B8"/>
    <w:rsid w:val="008E2DE8"/>
    <w:rsid w:val="008E332B"/>
    <w:rsid w:val="008E4224"/>
    <w:rsid w:val="008E6318"/>
    <w:rsid w:val="008E76D0"/>
    <w:rsid w:val="008F1AF8"/>
    <w:rsid w:val="008F509A"/>
    <w:rsid w:val="008F61A7"/>
    <w:rsid w:val="00920723"/>
    <w:rsid w:val="00922C94"/>
    <w:rsid w:val="00923A17"/>
    <w:rsid w:val="009272A2"/>
    <w:rsid w:val="0093172E"/>
    <w:rsid w:val="00934064"/>
    <w:rsid w:val="0093677A"/>
    <w:rsid w:val="00937040"/>
    <w:rsid w:val="00942112"/>
    <w:rsid w:val="00944752"/>
    <w:rsid w:val="00945140"/>
    <w:rsid w:val="00950681"/>
    <w:rsid w:val="00952A51"/>
    <w:rsid w:val="00952B68"/>
    <w:rsid w:val="0095774A"/>
    <w:rsid w:val="00961643"/>
    <w:rsid w:val="009661A5"/>
    <w:rsid w:val="0097019D"/>
    <w:rsid w:val="00970A55"/>
    <w:rsid w:val="00970F75"/>
    <w:rsid w:val="00975434"/>
    <w:rsid w:val="009757E9"/>
    <w:rsid w:val="009813C0"/>
    <w:rsid w:val="00982EF9"/>
    <w:rsid w:val="009914AA"/>
    <w:rsid w:val="0099331A"/>
    <w:rsid w:val="009A1DF4"/>
    <w:rsid w:val="009B6EFB"/>
    <w:rsid w:val="009C5BAB"/>
    <w:rsid w:val="009C60CA"/>
    <w:rsid w:val="009D6C27"/>
    <w:rsid w:val="009E0F97"/>
    <w:rsid w:val="009E3D64"/>
    <w:rsid w:val="009E6E7E"/>
    <w:rsid w:val="009E7A6C"/>
    <w:rsid w:val="009F29B9"/>
    <w:rsid w:val="00A01809"/>
    <w:rsid w:val="00A03C14"/>
    <w:rsid w:val="00A04145"/>
    <w:rsid w:val="00A0534B"/>
    <w:rsid w:val="00A05FA5"/>
    <w:rsid w:val="00A10A98"/>
    <w:rsid w:val="00A12539"/>
    <w:rsid w:val="00A15DDC"/>
    <w:rsid w:val="00A169B0"/>
    <w:rsid w:val="00A204BE"/>
    <w:rsid w:val="00A23328"/>
    <w:rsid w:val="00A27058"/>
    <w:rsid w:val="00A31536"/>
    <w:rsid w:val="00A3622B"/>
    <w:rsid w:val="00A364AB"/>
    <w:rsid w:val="00A4045A"/>
    <w:rsid w:val="00A434C4"/>
    <w:rsid w:val="00A44C9F"/>
    <w:rsid w:val="00A605AD"/>
    <w:rsid w:val="00A61965"/>
    <w:rsid w:val="00A61F89"/>
    <w:rsid w:val="00A77871"/>
    <w:rsid w:val="00A77977"/>
    <w:rsid w:val="00A81E53"/>
    <w:rsid w:val="00A8485F"/>
    <w:rsid w:val="00A8498A"/>
    <w:rsid w:val="00A934E5"/>
    <w:rsid w:val="00A95BC9"/>
    <w:rsid w:val="00AA1AA5"/>
    <w:rsid w:val="00AB26A2"/>
    <w:rsid w:val="00AB54AD"/>
    <w:rsid w:val="00AC2FA8"/>
    <w:rsid w:val="00AD0452"/>
    <w:rsid w:val="00AD4FC3"/>
    <w:rsid w:val="00AE2B69"/>
    <w:rsid w:val="00AE3782"/>
    <w:rsid w:val="00AF0272"/>
    <w:rsid w:val="00AF5C2B"/>
    <w:rsid w:val="00B127AC"/>
    <w:rsid w:val="00B21083"/>
    <w:rsid w:val="00B21CE9"/>
    <w:rsid w:val="00B30359"/>
    <w:rsid w:val="00B31795"/>
    <w:rsid w:val="00B36406"/>
    <w:rsid w:val="00B36CBA"/>
    <w:rsid w:val="00B44921"/>
    <w:rsid w:val="00B45580"/>
    <w:rsid w:val="00B46894"/>
    <w:rsid w:val="00B52106"/>
    <w:rsid w:val="00B5311F"/>
    <w:rsid w:val="00B532B7"/>
    <w:rsid w:val="00B55A6F"/>
    <w:rsid w:val="00B56612"/>
    <w:rsid w:val="00B6445E"/>
    <w:rsid w:val="00B6680A"/>
    <w:rsid w:val="00B67122"/>
    <w:rsid w:val="00B67C73"/>
    <w:rsid w:val="00B7152E"/>
    <w:rsid w:val="00B73F3E"/>
    <w:rsid w:val="00B77C41"/>
    <w:rsid w:val="00B81766"/>
    <w:rsid w:val="00B8443F"/>
    <w:rsid w:val="00B84846"/>
    <w:rsid w:val="00B849DD"/>
    <w:rsid w:val="00BA332F"/>
    <w:rsid w:val="00BA38E1"/>
    <w:rsid w:val="00BA5052"/>
    <w:rsid w:val="00BB23C2"/>
    <w:rsid w:val="00BB328F"/>
    <w:rsid w:val="00BB460A"/>
    <w:rsid w:val="00BB4B1D"/>
    <w:rsid w:val="00BC1A05"/>
    <w:rsid w:val="00BC2307"/>
    <w:rsid w:val="00BC2390"/>
    <w:rsid w:val="00BC33E8"/>
    <w:rsid w:val="00BD0A13"/>
    <w:rsid w:val="00BD65D0"/>
    <w:rsid w:val="00BD6619"/>
    <w:rsid w:val="00BD7346"/>
    <w:rsid w:val="00BE1421"/>
    <w:rsid w:val="00BE22A6"/>
    <w:rsid w:val="00BE3C09"/>
    <w:rsid w:val="00BE539B"/>
    <w:rsid w:val="00BF0810"/>
    <w:rsid w:val="00BF2B78"/>
    <w:rsid w:val="00BF65B1"/>
    <w:rsid w:val="00BF6D13"/>
    <w:rsid w:val="00C01E9C"/>
    <w:rsid w:val="00C0321C"/>
    <w:rsid w:val="00C04343"/>
    <w:rsid w:val="00C14F1D"/>
    <w:rsid w:val="00C16B95"/>
    <w:rsid w:val="00C23710"/>
    <w:rsid w:val="00C31277"/>
    <w:rsid w:val="00C43EAE"/>
    <w:rsid w:val="00C44B15"/>
    <w:rsid w:val="00C62C9D"/>
    <w:rsid w:val="00C65B09"/>
    <w:rsid w:val="00C672FF"/>
    <w:rsid w:val="00C70325"/>
    <w:rsid w:val="00C75B7B"/>
    <w:rsid w:val="00C77217"/>
    <w:rsid w:val="00C82EEB"/>
    <w:rsid w:val="00C91224"/>
    <w:rsid w:val="00CA1F07"/>
    <w:rsid w:val="00CA2285"/>
    <w:rsid w:val="00CA5A9D"/>
    <w:rsid w:val="00CB0941"/>
    <w:rsid w:val="00CB74E5"/>
    <w:rsid w:val="00CC23AC"/>
    <w:rsid w:val="00CC2F4E"/>
    <w:rsid w:val="00CC7BFB"/>
    <w:rsid w:val="00CD4E50"/>
    <w:rsid w:val="00CD5153"/>
    <w:rsid w:val="00CD7A0C"/>
    <w:rsid w:val="00CE024C"/>
    <w:rsid w:val="00CF1633"/>
    <w:rsid w:val="00CF3965"/>
    <w:rsid w:val="00CF3D89"/>
    <w:rsid w:val="00CF7381"/>
    <w:rsid w:val="00D0655D"/>
    <w:rsid w:val="00D07746"/>
    <w:rsid w:val="00D11190"/>
    <w:rsid w:val="00D12556"/>
    <w:rsid w:val="00D16810"/>
    <w:rsid w:val="00D263A0"/>
    <w:rsid w:val="00D31EDB"/>
    <w:rsid w:val="00D36559"/>
    <w:rsid w:val="00D37796"/>
    <w:rsid w:val="00D40838"/>
    <w:rsid w:val="00D44FF4"/>
    <w:rsid w:val="00D4686C"/>
    <w:rsid w:val="00D51BAE"/>
    <w:rsid w:val="00D5322B"/>
    <w:rsid w:val="00D5398B"/>
    <w:rsid w:val="00D610C9"/>
    <w:rsid w:val="00D70424"/>
    <w:rsid w:val="00D8225D"/>
    <w:rsid w:val="00D842C3"/>
    <w:rsid w:val="00D90B24"/>
    <w:rsid w:val="00D92CC8"/>
    <w:rsid w:val="00D953BF"/>
    <w:rsid w:val="00DA0923"/>
    <w:rsid w:val="00DA0AB2"/>
    <w:rsid w:val="00DA6021"/>
    <w:rsid w:val="00DB312F"/>
    <w:rsid w:val="00DB6A3B"/>
    <w:rsid w:val="00DB7A4D"/>
    <w:rsid w:val="00DC6BA3"/>
    <w:rsid w:val="00DD57B8"/>
    <w:rsid w:val="00DD67AF"/>
    <w:rsid w:val="00DE0461"/>
    <w:rsid w:val="00DE0C79"/>
    <w:rsid w:val="00DE4B54"/>
    <w:rsid w:val="00DE6A43"/>
    <w:rsid w:val="00DF2200"/>
    <w:rsid w:val="00DF27B9"/>
    <w:rsid w:val="00E0253E"/>
    <w:rsid w:val="00E0571D"/>
    <w:rsid w:val="00E10DBD"/>
    <w:rsid w:val="00E14518"/>
    <w:rsid w:val="00E150DE"/>
    <w:rsid w:val="00E17046"/>
    <w:rsid w:val="00E21679"/>
    <w:rsid w:val="00E253EA"/>
    <w:rsid w:val="00E253EF"/>
    <w:rsid w:val="00E35D03"/>
    <w:rsid w:val="00E362C8"/>
    <w:rsid w:val="00E467CD"/>
    <w:rsid w:val="00E46F59"/>
    <w:rsid w:val="00E532CE"/>
    <w:rsid w:val="00E5440D"/>
    <w:rsid w:val="00E57EC2"/>
    <w:rsid w:val="00E64816"/>
    <w:rsid w:val="00E7295C"/>
    <w:rsid w:val="00E840C4"/>
    <w:rsid w:val="00E859A5"/>
    <w:rsid w:val="00E85C54"/>
    <w:rsid w:val="00E8690E"/>
    <w:rsid w:val="00E9067F"/>
    <w:rsid w:val="00E91B24"/>
    <w:rsid w:val="00E93960"/>
    <w:rsid w:val="00E97BCB"/>
    <w:rsid w:val="00EA18A3"/>
    <w:rsid w:val="00EA23FD"/>
    <w:rsid w:val="00EA26C2"/>
    <w:rsid w:val="00EA3AEA"/>
    <w:rsid w:val="00EA5756"/>
    <w:rsid w:val="00EB19E2"/>
    <w:rsid w:val="00EB3647"/>
    <w:rsid w:val="00EB383A"/>
    <w:rsid w:val="00EB618C"/>
    <w:rsid w:val="00EC1C84"/>
    <w:rsid w:val="00EC655C"/>
    <w:rsid w:val="00ED4B11"/>
    <w:rsid w:val="00ED66CA"/>
    <w:rsid w:val="00EE00B9"/>
    <w:rsid w:val="00EE58F9"/>
    <w:rsid w:val="00EE5A94"/>
    <w:rsid w:val="00EE7AC5"/>
    <w:rsid w:val="00EF0445"/>
    <w:rsid w:val="00EF4E44"/>
    <w:rsid w:val="00EF6ED0"/>
    <w:rsid w:val="00F11A6A"/>
    <w:rsid w:val="00F124D5"/>
    <w:rsid w:val="00F129EC"/>
    <w:rsid w:val="00F12B75"/>
    <w:rsid w:val="00F137FB"/>
    <w:rsid w:val="00F143D9"/>
    <w:rsid w:val="00F16AE7"/>
    <w:rsid w:val="00F172E8"/>
    <w:rsid w:val="00F256F6"/>
    <w:rsid w:val="00F27CE6"/>
    <w:rsid w:val="00F30CA4"/>
    <w:rsid w:val="00F4366C"/>
    <w:rsid w:val="00F451EA"/>
    <w:rsid w:val="00F47C3A"/>
    <w:rsid w:val="00F50BFC"/>
    <w:rsid w:val="00F526CB"/>
    <w:rsid w:val="00F54A8E"/>
    <w:rsid w:val="00F62127"/>
    <w:rsid w:val="00F633BE"/>
    <w:rsid w:val="00F676DA"/>
    <w:rsid w:val="00F8257F"/>
    <w:rsid w:val="00F95110"/>
    <w:rsid w:val="00F96DBD"/>
    <w:rsid w:val="00F970BC"/>
    <w:rsid w:val="00FA056D"/>
    <w:rsid w:val="00FA1759"/>
    <w:rsid w:val="00FA284D"/>
    <w:rsid w:val="00FA28E0"/>
    <w:rsid w:val="00FA5C6E"/>
    <w:rsid w:val="00FB2D0E"/>
    <w:rsid w:val="00FB3961"/>
    <w:rsid w:val="00FC2143"/>
    <w:rsid w:val="00FC2375"/>
    <w:rsid w:val="00FC31DB"/>
    <w:rsid w:val="00FC339B"/>
    <w:rsid w:val="00FD1226"/>
    <w:rsid w:val="00FD3D8A"/>
    <w:rsid w:val="00FD52F7"/>
    <w:rsid w:val="00FD6434"/>
    <w:rsid w:val="00FD6EEA"/>
    <w:rsid w:val="00FE20B2"/>
    <w:rsid w:val="00FE3A6B"/>
    <w:rsid w:val="00FE3DE1"/>
    <w:rsid w:val="00FE4A71"/>
    <w:rsid w:val="00FF113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7BD37-B93D-468B-BAE7-C05DCD93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F8D2-7DCF-408D-AB99-C7AF9D50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Rudakovskiy-IV</dc:creator>
  <cp:lastModifiedBy>Олейчик Василий Алексеевич</cp:lastModifiedBy>
  <cp:revision>3</cp:revision>
  <cp:lastPrinted>2017-12-21T11:22:00Z</cp:lastPrinted>
  <dcterms:created xsi:type="dcterms:W3CDTF">2023-11-02T13:47:00Z</dcterms:created>
  <dcterms:modified xsi:type="dcterms:W3CDTF">2023-11-03T06:07:00Z</dcterms:modified>
</cp:coreProperties>
</file>