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710F7C">
        <w:rPr>
          <w:b/>
          <w:color w:val="000000"/>
          <w:sz w:val="24"/>
          <w:szCs w:val="24"/>
        </w:rPr>
        <w:t>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710F7C" w:rsidP="007057F1">
      <w:pPr>
        <w:rPr>
          <w:sz w:val="24"/>
          <w:szCs w:val="24"/>
        </w:rPr>
      </w:pPr>
      <w:r>
        <w:rPr>
          <w:sz w:val="24"/>
          <w:szCs w:val="24"/>
        </w:rPr>
        <w:t>25</w:t>
      </w:r>
      <w:r w:rsidR="007057F1">
        <w:rPr>
          <w:sz w:val="24"/>
          <w:szCs w:val="24"/>
        </w:rPr>
        <w:t xml:space="preserve"> я</w:t>
      </w:r>
      <w:r>
        <w:rPr>
          <w:sz w:val="24"/>
          <w:szCs w:val="24"/>
        </w:rPr>
        <w:t>нваря</w:t>
      </w:r>
      <w:r w:rsidR="007057F1">
        <w:rPr>
          <w:sz w:val="24"/>
          <w:szCs w:val="24"/>
        </w:rPr>
        <w:t xml:space="preserve"> 201</w:t>
      </w:r>
      <w:r>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10F7C">
      <w:pPr>
        <w:ind w:firstLine="709"/>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10F7C" w:rsidRDefault="002627EB" w:rsidP="00710F7C">
      <w:pPr>
        <w:tabs>
          <w:tab w:val="left" w:pos="567"/>
          <w:tab w:val="left" w:pos="709"/>
        </w:tabs>
        <w:ind w:firstLine="709"/>
        <w:jc w:val="both"/>
        <w:rPr>
          <w:b/>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10F7C">
        <w:rPr>
          <w:sz w:val="24"/>
          <w:szCs w:val="24"/>
        </w:rPr>
        <w:t xml:space="preserve">Свиридова Татьяна Львовна (голосовала заочно), Чащихина Светлана Георгиевна, </w:t>
      </w:r>
      <w:proofErr w:type="spellStart"/>
      <w:r w:rsidR="00710F7C">
        <w:rPr>
          <w:sz w:val="24"/>
          <w:szCs w:val="24"/>
        </w:rPr>
        <w:t>Синюкова</w:t>
      </w:r>
      <w:proofErr w:type="spellEnd"/>
      <w:r w:rsidR="00710F7C">
        <w:rPr>
          <w:sz w:val="24"/>
          <w:szCs w:val="24"/>
        </w:rPr>
        <w:t xml:space="preserve"> Ирина Васильевна, Зороян Сурен Георгиевич, Кремнева Наталья Николаевна (голосовала заочно), Курылко Светлана Анатольевна.</w:t>
      </w:r>
    </w:p>
    <w:p w:rsidR="002F2728" w:rsidRPr="002F2728" w:rsidRDefault="002F2728" w:rsidP="002F2728">
      <w:pPr>
        <w:tabs>
          <w:tab w:val="left" w:pos="567"/>
          <w:tab w:val="left" w:pos="709"/>
        </w:tabs>
        <w:ind w:firstLine="567"/>
        <w:jc w:val="both"/>
        <w:rPr>
          <w:b/>
          <w:color w:val="FF0000"/>
          <w:sz w:val="24"/>
          <w:szCs w:val="24"/>
        </w:rPr>
      </w:pPr>
      <w:r w:rsidRPr="002F2728">
        <w:rPr>
          <w:sz w:val="24"/>
          <w:szCs w:val="24"/>
        </w:rPr>
        <w:t xml:space="preserve">Представитель Управления Федеральной антимонопольной службы по Ленинградской области </w:t>
      </w:r>
      <w:proofErr w:type="spellStart"/>
      <w:r w:rsidRPr="002F2728">
        <w:rPr>
          <w:sz w:val="24"/>
          <w:szCs w:val="24"/>
        </w:rPr>
        <w:t>Гайнидинов</w:t>
      </w:r>
      <w:proofErr w:type="spellEnd"/>
      <w:r w:rsidRPr="002F2728">
        <w:rPr>
          <w:sz w:val="24"/>
          <w:szCs w:val="24"/>
        </w:rPr>
        <w:t xml:space="preserve"> Константин </w:t>
      </w:r>
      <w:proofErr w:type="spellStart"/>
      <w:r w:rsidRPr="002F2728">
        <w:rPr>
          <w:sz w:val="24"/>
          <w:szCs w:val="24"/>
        </w:rPr>
        <w:t>Нуриманович</w:t>
      </w:r>
      <w:proofErr w:type="spellEnd"/>
      <w:r w:rsidRPr="002F2728">
        <w:rPr>
          <w:sz w:val="24"/>
          <w:szCs w:val="24"/>
        </w:rPr>
        <w:t xml:space="preserve"> с правом совещательного голоса.</w:t>
      </w:r>
    </w:p>
    <w:p w:rsidR="00B756D9" w:rsidRPr="00900E45" w:rsidRDefault="00B756D9" w:rsidP="00900E45">
      <w:pPr>
        <w:ind w:firstLine="567"/>
        <w:jc w:val="both"/>
        <w:rPr>
          <w:sz w:val="24"/>
          <w:szCs w:val="24"/>
        </w:rPr>
      </w:pPr>
    </w:p>
    <w:p w:rsidR="00A34C6B" w:rsidRDefault="00A34C6B" w:rsidP="00710F7C">
      <w:pPr>
        <w:autoSpaceDE w:val="0"/>
        <w:autoSpaceDN w:val="0"/>
        <w:adjustRightInd w:val="0"/>
        <w:ind w:right="-1" w:firstLine="709"/>
        <w:jc w:val="both"/>
        <w:rPr>
          <w:sz w:val="24"/>
          <w:szCs w:val="24"/>
        </w:rPr>
      </w:pPr>
      <w:r>
        <w:rPr>
          <w:b/>
          <w:sz w:val="24"/>
          <w:szCs w:val="24"/>
        </w:rPr>
        <w:t>Повестка заседания Правления ЛенРТК</w:t>
      </w:r>
      <w:r>
        <w:rPr>
          <w:sz w:val="24"/>
          <w:szCs w:val="24"/>
        </w:rPr>
        <w:t>.</w:t>
      </w:r>
    </w:p>
    <w:p w:rsidR="00710F7C" w:rsidRPr="00710F7C" w:rsidRDefault="00710F7C" w:rsidP="00710F7C">
      <w:pPr>
        <w:widowControl w:val="0"/>
        <w:numPr>
          <w:ilvl w:val="0"/>
          <w:numId w:val="2"/>
        </w:numPr>
        <w:autoSpaceDE w:val="0"/>
        <w:autoSpaceDN w:val="0"/>
        <w:adjustRightInd w:val="0"/>
        <w:ind w:left="0" w:firstLine="360"/>
        <w:jc w:val="both"/>
        <w:rPr>
          <w:sz w:val="24"/>
          <w:szCs w:val="24"/>
        </w:rPr>
      </w:pPr>
      <w:r w:rsidRPr="00710F7C">
        <w:rPr>
          <w:sz w:val="24"/>
          <w:szCs w:val="24"/>
        </w:rPr>
        <w:t>О внесении изменений в приказ комитета по тарифам и ценовой политике Ленинградской области от 19 декабря 2018 года № 465-п «Об установлении долгосрочных параметров регулирования деятельности, тарифов на тепловую энергию, поставляемые муниципальным унитарным предприятием «</w:t>
      </w:r>
      <w:proofErr w:type="spellStart"/>
      <w:r w:rsidRPr="00710F7C">
        <w:rPr>
          <w:sz w:val="24"/>
          <w:szCs w:val="24"/>
        </w:rPr>
        <w:t>Приладожскжилкомхоз</w:t>
      </w:r>
      <w:proofErr w:type="spellEnd"/>
      <w:r w:rsidRPr="00710F7C">
        <w:rPr>
          <w:sz w:val="24"/>
          <w:szCs w:val="24"/>
        </w:rPr>
        <w:t>» на территории Ленинградской области, на долгосрочный период регулирования 2019-2023 годов».</w:t>
      </w:r>
    </w:p>
    <w:p w:rsidR="00710F7C" w:rsidRPr="00710F7C" w:rsidRDefault="00710F7C" w:rsidP="00710F7C">
      <w:pPr>
        <w:widowControl w:val="0"/>
        <w:numPr>
          <w:ilvl w:val="0"/>
          <w:numId w:val="2"/>
        </w:numPr>
        <w:autoSpaceDE w:val="0"/>
        <w:autoSpaceDN w:val="0"/>
        <w:adjustRightInd w:val="0"/>
        <w:ind w:left="0" w:firstLine="360"/>
        <w:jc w:val="both"/>
        <w:rPr>
          <w:sz w:val="24"/>
          <w:szCs w:val="24"/>
        </w:rPr>
      </w:pPr>
      <w:r w:rsidRPr="00710F7C">
        <w:rPr>
          <w:sz w:val="24"/>
          <w:szCs w:val="24"/>
        </w:rPr>
        <w:t xml:space="preserve">О принятии и введении в действие решения об установлении тарифов на тепловую энергию ОАО «Управляющая компания по жилищно-коммунальному хозяйству Выборгского района Ленинградской области» в соответствии с Предписанием ФАС России от 29.12.2018 </w:t>
      </w:r>
      <w:r w:rsidRPr="00710F7C">
        <w:rPr>
          <w:sz w:val="24"/>
          <w:szCs w:val="24"/>
        </w:rPr>
        <w:br/>
        <w:t>№ СП/109005/18.</w:t>
      </w:r>
    </w:p>
    <w:p w:rsidR="007057F1" w:rsidRDefault="007057F1" w:rsidP="007057F1">
      <w:pPr>
        <w:autoSpaceDE w:val="0"/>
        <w:autoSpaceDN w:val="0"/>
        <w:adjustRightInd w:val="0"/>
        <w:ind w:right="-1"/>
        <w:jc w:val="both"/>
        <w:rPr>
          <w:sz w:val="24"/>
          <w:szCs w:val="24"/>
        </w:rPr>
      </w:pPr>
    </w:p>
    <w:p w:rsidR="00C6643C" w:rsidRPr="00C6643C" w:rsidRDefault="00C6643C" w:rsidP="00C6643C">
      <w:pPr>
        <w:widowControl w:val="0"/>
        <w:autoSpaceDE w:val="0"/>
        <w:autoSpaceDN w:val="0"/>
        <w:adjustRightInd w:val="0"/>
        <w:ind w:firstLine="709"/>
        <w:jc w:val="both"/>
        <w:rPr>
          <w:sz w:val="24"/>
          <w:szCs w:val="24"/>
        </w:rPr>
      </w:pPr>
      <w:r>
        <w:rPr>
          <w:b/>
          <w:sz w:val="24"/>
          <w:szCs w:val="24"/>
        </w:rPr>
        <w:t xml:space="preserve">1. </w:t>
      </w:r>
      <w:proofErr w:type="gramStart"/>
      <w:r w:rsidRPr="00C6643C">
        <w:rPr>
          <w:b/>
          <w:sz w:val="24"/>
          <w:szCs w:val="24"/>
        </w:rPr>
        <w:t>По вопросу повестки «О внесении изменений в приказ комитета по тарифам                            и ценовой политике Ленинградской области от 19 декабря 2018 года № 465-п                                 «Об установлении долгосрочных параметров регулирования деятельности, тарифов                       на тепловую энергию, поставляемые муниципальным унитарным предприятием «</w:t>
      </w:r>
      <w:proofErr w:type="spellStart"/>
      <w:r w:rsidRPr="00C6643C">
        <w:rPr>
          <w:b/>
          <w:sz w:val="24"/>
          <w:szCs w:val="24"/>
        </w:rPr>
        <w:t>Приладожскжилкомхоз</w:t>
      </w:r>
      <w:proofErr w:type="spellEnd"/>
      <w:r w:rsidRPr="00C6643C">
        <w:rPr>
          <w:b/>
          <w:sz w:val="24"/>
          <w:szCs w:val="24"/>
        </w:rPr>
        <w:t xml:space="preserve">» на территории Ленинградской области, на долгосрочный период регулирования 2019-2023 годов» </w:t>
      </w:r>
      <w:r w:rsidRPr="00C6643C">
        <w:rPr>
          <w:sz w:val="24"/>
          <w:szCs w:val="24"/>
        </w:rPr>
        <w:t>выступила начальник отдела регулирования тарифов (цен)                       в сфере теплоснабжения департамента регулирования тарифов организаций</w:t>
      </w:r>
      <w:proofErr w:type="gramEnd"/>
      <w:r w:rsidRPr="00C6643C">
        <w:rPr>
          <w:sz w:val="24"/>
          <w:szCs w:val="24"/>
        </w:rPr>
        <w:t xml:space="preserve"> </w:t>
      </w:r>
      <w:proofErr w:type="gramStart"/>
      <w:r w:rsidRPr="00C6643C">
        <w:rPr>
          <w:sz w:val="24"/>
          <w:szCs w:val="24"/>
        </w:rPr>
        <w:t>коммунального комплекса и электрической энергии комитета Курылко С.А. и сообщила, что в соответствии                      с заявлением МУП «</w:t>
      </w:r>
      <w:proofErr w:type="spellStart"/>
      <w:r w:rsidRPr="00C6643C">
        <w:rPr>
          <w:sz w:val="24"/>
          <w:szCs w:val="24"/>
        </w:rPr>
        <w:t>ПриладожскЖКХ</w:t>
      </w:r>
      <w:proofErr w:type="spellEnd"/>
      <w:r w:rsidRPr="00C6643C">
        <w:rPr>
          <w:sz w:val="24"/>
          <w:szCs w:val="24"/>
        </w:rPr>
        <w:t>» (</w:t>
      </w:r>
      <w:proofErr w:type="spellStart"/>
      <w:r w:rsidRPr="00C6643C">
        <w:rPr>
          <w:sz w:val="24"/>
          <w:szCs w:val="24"/>
        </w:rPr>
        <w:t>вх</w:t>
      </w:r>
      <w:proofErr w:type="spellEnd"/>
      <w:r w:rsidRPr="00C6643C">
        <w:rPr>
          <w:sz w:val="24"/>
          <w:szCs w:val="24"/>
        </w:rPr>
        <w:t xml:space="preserve">. от 24.04.2018 № КТ-1-2189/2018) об установлении тарифов в сфере теплоснабжения на 2019-2023 гг., приказом ЛенРТК от 19 декабря 2018 года установлены тарифы на тепловую энергию, поставляемую предприятием потребителям </w:t>
      </w:r>
      <w:proofErr w:type="spellStart"/>
      <w:r w:rsidRPr="00C6643C">
        <w:rPr>
          <w:sz w:val="24"/>
          <w:szCs w:val="24"/>
        </w:rPr>
        <w:t>Приладожского</w:t>
      </w:r>
      <w:proofErr w:type="spellEnd"/>
      <w:r w:rsidRPr="00C6643C">
        <w:rPr>
          <w:sz w:val="24"/>
          <w:szCs w:val="24"/>
        </w:rPr>
        <w:t xml:space="preserve"> городского поселения на этот период.</w:t>
      </w:r>
      <w:proofErr w:type="gramEnd"/>
    </w:p>
    <w:p w:rsidR="00C6643C" w:rsidRPr="00C6643C" w:rsidRDefault="00C6643C" w:rsidP="00C6643C">
      <w:pPr>
        <w:widowControl w:val="0"/>
        <w:autoSpaceDE w:val="0"/>
        <w:autoSpaceDN w:val="0"/>
        <w:adjustRightInd w:val="0"/>
        <w:ind w:firstLine="709"/>
        <w:jc w:val="both"/>
        <w:rPr>
          <w:sz w:val="24"/>
          <w:szCs w:val="24"/>
        </w:rPr>
      </w:pPr>
      <w:proofErr w:type="gramStart"/>
      <w:r w:rsidRPr="00C6643C">
        <w:rPr>
          <w:sz w:val="24"/>
          <w:szCs w:val="24"/>
        </w:rPr>
        <w:t>Письмом от 10.01.2019 исх. № 07 (</w:t>
      </w:r>
      <w:proofErr w:type="spellStart"/>
      <w:r w:rsidRPr="00C6643C">
        <w:rPr>
          <w:sz w:val="24"/>
          <w:szCs w:val="24"/>
        </w:rPr>
        <w:t>вх</w:t>
      </w:r>
      <w:proofErr w:type="spellEnd"/>
      <w:r w:rsidRPr="00C6643C">
        <w:rPr>
          <w:sz w:val="24"/>
          <w:szCs w:val="24"/>
        </w:rPr>
        <w:t>.</w:t>
      </w:r>
      <w:proofErr w:type="gramEnd"/>
      <w:r w:rsidRPr="00C6643C">
        <w:rPr>
          <w:sz w:val="24"/>
          <w:szCs w:val="24"/>
        </w:rPr>
        <w:t xml:space="preserve"> № </w:t>
      </w:r>
      <w:proofErr w:type="gramStart"/>
      <w:r w:rsidRPr="00C6643C">
        <w:rPr>
          <w:sz w:val="24"/>
          <w:szCs w:val="24"/>
        </w:rPr>
        <w:t>КТ-1-84/2019 от 11.01.2019) МУП «</w:t>
      </w:r>
      <w:proofErr w:type="spellStart"/>
      <w:r w:rsidRPr="00C6643C">
        <w:rPr>
          <w:sz w:val="24"/>
          <w:szCs w:val="24"/>
        </w:rPr>
        <w:t>ПриладожскЖКХ</w:t>
      </w:r>
      <w:proofErr w:type="spellEnd"/>
      <w:r w:rsidRPr="00C6643C">
        <w:rPr>
          <w:sz w:val="24"/>
          <w:szCs w:val="24"/>
        </w:rPr>
        <w:t>» в адрес ЛенРТК было направлено заявление об установлении тарифов                       на тепловую энергию на 2019 г. с учетом упрощенной системы налогообложения, т.е. сформированных с учетом налога на добавленную стоимость в составе расходов, формирующих необходимую валовую выручку.</w:t>
      </w:r>
      <w:proofErr w:type="gramEnd"/>
    </w:p>
    <w:p w:rsidR="00C6643C" w:rsidRPr="00C6643C" w:rsidRDefault="00C6643C" w:rsidP="00C6643C">
      <w:pPr>
        <w:widowControl w:val="0"/>
        <w:autoSpaceDE w:val="0"/>
        <w:autoSpaceDN w:val="0"/>
        <w:adjustRightInd w:val="0"/>
        <w:ind w:firstLine="709"/>
        <w:jc w:val="both"/>
        <w:rPr>
          <w:sz w:val="24"/>
          <w:szCs w:val="24"/>
        </w:rPr>
      </w:pPr>
      <w:r w:rsidRPr="00C6643C">
        <w:rPr>
          <w:sz w:val="24"/>
          <w:szCs w:val="24"/>
        </w:rPr>
        <w:t>Согласно уведомлению УФНС по Ленинградской области МУП «</w:t>
      </w:r>
      <w:proofErr w:type="spellStart"/>
      <w:r w:rsidRPr="00C6643C">
        <w:rPr>
          <w:sz w:val="24"/>
          <w:szCs w:val="24"/>
        </w:rPr>
        <w:t>ПриладожскЖКХ</w:t>
      </w:r>
      <w:proofErr w:type="spellEnd"/>
      <w:r w:rsidRPr="00C6643C">
        <w:rPr>
          <w:sz w:val="24"/>
          <w:szCs w:val="24"/>
        </w:rPr>
        <w:t>»                     с 1 января 2019 года работает по упрощенной системе налогообложения. В соответствии                            со статьей 346.11 главы 26.2 части II Налогового кодекса Российской Федерации тарифы, установленные Приказом ЛенРТК, налогом на добавленную стоимость не облагаются.</w:t>
      </w:r>
    </w:p>
    <w:p w:rsidR="00C6643C" w:rsidRPr="00C6643C" w:rsidRDefault="00C6643C" w:rsidP="00C6643C">
      <w:pPr>
        <w:widowControl w:val="0"/>
        <w:autoSpaceDE w:val="0"/>
        <w:autoSpaceDN w:val="0"/>
        <w:adjustRightInd w:val="0"/>
        <w:ind w:firstLine="709"/>
        <w:jc w:val="both"/>
        <w:rPr>
          <w:sz w:val="24"/>
          <w:szCs w:val="24"/>
        </w:rPr>
      </w:pPr>
      <w:proofErr w:type="gramStart"/>
      <w:r w:rsidRPr="00C6643C">
        <w:rPr>
          <w:sz w:val="24"/>
          <w:szCs w:val="24"/>
        </w:rPr>
        <w:t xml:space="preserve">В соответствии с подпунктом к пункта 7 Правил регулирования цен (тарифов) в сфере теплоснабжения, утвержденных постановлением Правительства Российской Федерации </w:t>
      </w:r>
      <w:r w:rsidRPr="00C6643C">
        <w:rPr>
          <w:sz w:val="24"/>
          <w:szCs w:val="24"/>
        </w:rPr>
        <w:br/>
        <w:t>от 22 октября 2012 года № 1075 «О ценообразовании в сфере теплоснабжения», тарифы регулируемых организаций могут корректироваться в течение регулируемого периода в случае изменения в течение этого периода регулирования системы налогообложения регулируемой организации.</w:t>
      </w:r>
      <w:proofErr w:type="gramEnd"/>
    </w:p>
    <w:p w:rsidR="00C6643C" w:rsidRPr="00C6643C" w:rsidRDefault="00C6643C" w:rsidP="00C6643C">
      <w:pPr>
        <w:ind w:left="-142" w:firstLine="567"/>
        <w:contextualSpacing/>
        <w:jc w:val="both"/>
        <w:rPr>
          <w:b/>
          <w:sz w:val="24"/>
          <w:szCs w:val="24"/>
        </w:rPr>
      </w:pPr>
      <w:r w:rsidRPr="00C6643C">
        <w:rPr>
          <w:b/>
          <w:sz w:val="24"/>
          <w:szCs w:val="24"/>
        </w:rPr>
        <w:lastRenderedPageBreak/>
        <w:t xml:space="preserve">Правление приняло решение:  </w:t>
      </w:r>
    </w:p>
    <w:p w:rsidR="00C6643C" w:rsidRPr="00C6643C" w:rsidRDefault="00C6643C" w:rsidP="00C6643C">
      <w:pPr>
        <w:ind w:left="-142" w:right="-144" w:firstLine="720"/>
        <w:contextualSpacing/>
        <w:rPr>
          <w:sz w:val="24"/>
          <w:szCs w:val="24"/>
        </w:rPr>
      </w:pPr>
    </w:p>
    <w:p w:rsidR="00C6643C" w:rsidRPr="00C6643C" w:rsidRDefault="00C6643C" w:rsidP="00C6643C">
      <w:pPr>
        <w:widowControl w:val="0"/>
        <w:autoSpaceDE w:val="0"/>
        <w:autoSpaceDN w:val="0"/>
        <w:adjustRightInd w:val="0"/>
        <w:ind w:firstLine="708"/>
        <w:jc w:val="both"/>
        <w:rPr>
          <w:sz w:val="24"/>
          <w:szCs w:val="24"/>
          <w:lang w:eastAsia="en-US"/>
        </w:rPr>
      </w:pPr>
      <w:r w:rsidRPr="00C6643C">
        <w:rPr>
          <w:rFonts w:eastAsia="Calibri"/>
          <w:sz w:val="24"/>
          <w:szCs w:val="24"/>
          <w:lang w:eastAsia="en-US"/>
        </w:rPr>
        <w:t>Внести изменение в приказ от 19 декабря 2018 года № 465-п «Об установлении долгосрочных параметров регулирования деятельности, тарифов на тепловую энергию, поставляемые муниципальным унитарным предприятием «</w:t>
      </w:r>
      <w:proofErr w:type="spellStart"/>
      <w:r w:rsidRPr="00C6643C">
        <w:rPr>
          <w:rFonts w:eastAsia="Calibri"/>
          <w:sz w:val="24"/>
          <w:szCs w:val="24"/>
          <w:lang w:eastAsia="en-US"/>
        </w:rPr>
        <w:t>Приладожскжилкомхоз</w:t>
      </w:r>
      <w:proofErr w:type="spellEnd"/>
      <w:r w:rsidRPr="00C6643C">
        <w:rPr>
          <w:rFonts w:eastAsia="Calibri"/>
          <w:sz w:val="24"/>
          <w:szCs w:val="24"/>
          <w:lang w:eastAsia="en-US"/>
        </w:rPr>
        <w:t>» на территории Ленинградской области, на долгосрочный период регулирования 2019-2023 годов», установив тарифы на тепловую энергию, поставляемую МУП «</w:t>
      </w:r>
      <w:proofErr w:type="spellStart"/>
      <w:r w:rsidRPr="00C6643C">
        <w:rPr>
          <w:rFonts w:eastAsia="Calibri"/>
          <w:sz w:val="24"/>
          <w:szCs w:val="24"/>
          <w:lang w:eastAsia="en-US"/>
        </w:rPr>
        <w:t>ПриладожскЖКХ</w:t>
      </w:r>
      <w:proofErr w:type="spellEnd"/>
      <w:r w:rsidRPr="00C6643C">
        <w:rPr>
          <w:rFonts w:eastAsia="Calibri"/>
          <w:sz w:val="24"/>
          <w:szCs w:val="24"/>
          <w:lang w:eastAsia="en-US"/>
        </w:rPr>
        <w:t>» в 2019 году в следующем размере:</w:t>
      </w:r>
    </w:p>
    <w:tbl>
      <w:tblPr>
        <w:tblW w:w="5000" w:type="pct"/>
        <w:tblLook w:val="04A0" w:firstRow="1" w:lastRow="0" w:firstColumn="1" w:lastColumn="0" w:noHBand="0" w:noVBand="1"/>
      </w:tblPr>
      <w:tblGrid>
        <w:gridCol w:w="514"/>
        <w:gridCol w:w="1719"/>
        <w:gridCol w:w="2886"/>
        <w:gridCol w:w="968"/>
        <w:gridCol w:w="773"/>
        <w:gridCol w:w="773"/>
        <w:gridCol w:w="773"/>
        <w:gridCol w:w="820"/>
        <w:gridCol w:w="1479"/>
      </w:tblGrid>
      <w:tr w:rsidR="00C6643C" w:rsidRPr="00C6643C" w:rsidTr="0031070F">
        <w:trPr>
          <w:trHeight w:val="20"/>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C6643C" w:rsidRPr="00C6643C" w:rsidRDefault="00C6643C" w:rsidP="00C6643C">
            <w:pPr>
              <w:jc w:val="center"/>
            </w:pPr>
            <w:r w:rsidRPr="00C6643C">
              <w:t xml:space="preserve">№ </w:t>
            </w:r>
            <w:proofErr w:type="gramStart"/>
            <w:r w:rsidRPr="00C6643C">
              <w:t>п</w:t>
            </w:r>
            <w:proofErr w:type="gramEnd"/>
            <w:r w:rsidRPr="00C6643C">
              <w:t>/п</w:t>
            </w:r>
          </w:p>
        </w:tc>
        <w:tc>
          <w:tcPr>
            <w:tcW w:w="803" w:type="pct"/>
            <w:vMerge w:val="restart"/>
            <w:tcBorders>
              <w:top w:val="single" w:sz="4" w:space="0" w:color="auto"/>
              <w:left w:val="single" w:sz="4" w:space="0" w:color="auto"/>
              <w:bottom w:val="single" w:sz="4" w:space="0" w:color="auto"/>
              <w:right w:val="single" w:sz="4" w:space="0" w:color="auto"/>
            </w:tcBorders>
            <w:noWrap/>
            <w:vAlign w:val="center"/>
            <w:hideMark/>
          </w:tcPr>
          <w:p w:rsidR="00C6643C" w:rsidRPr="00C6643C" w:rsidRDefault="00C6643C" w:rsidP="00C6643C">
            <w:pPr>
              <w:jc w:val="center"/>
            </w:pPr>
            <w:r w:rsidRPr="00C6643C">
              <w:t>Вид тарифа</w:t>
            </w:r>
          </w:p>
        </w:tc>
        <w:tc>
          <w:tcPr>
            <w:tcW w:w="1348" w:type="pct"/>
            <w:vMerge w:val="restart"/>
            <w:tcBorders>
              <w:top w:val="single" w:sz="4" w:space="0" w:color="auto"/>
              <w:left w:val="single" w:sz="4" w:space="0" w:color="auto"/>
              <w:bottom w:val="single" w:sz="4" w:space="0" w:color="auto"/>
              <w:right w:val="single" w:sz="4" w:space="0" w:color="auto"/>
            </w:tcBorders>
            <w:noWrap/>
            <w:vAlign w:val="center"/>
            <w:hideMark/>
          </w:tcPr>
          <w:p w:rsidR="00C6643C" w:rsidRPr="00C6643C" w:rsidRDefault="00C6643C" w:rsidP="00C6643C">
            <w:pPr>
              <w:jc w:val="center"/>
            </w:pPr>
            <w:r w:rsidRPr="00C6643C">
              <w:t>Год с календарной разбивкой</w:t>
            </w:r>
          </w:p>
        </w:tc>
        <w:tc>
          <w:tcPr>
            <w:tcW w:w="452" w:type="pct"/>
            <w:vMerge w:val="restart"/>
            <w:tcBorders>
              <w:top w:val="single" w:sz="4" w:space="0" w:color="auto"/>
              <w:left w:val="single" w:sz="4" w:space="0" w:color="auto"/>
              <w:bottom w:val="single" w:sz="4" w:space="0" w:color="auto"/>
              <w:right w:val="single" w:sz="4" w:space="0" w:color="auto"/>
            </w:tcBorders>
            <w:noWrap/>
            <w:vAlign w:val="center"/>
            <w:hideMark/>
          </w:tcPr>
          <w:p w:rsidR="00C6643C" w:rsidRPr="00C6643C" w:rsidRDefault="00C6643C" w:rsidP="00C6643C">
            <w:pPr>
              <w:jc w:val="center"/>
            </w:pPr>
            <w:r w:rsidRPr="00C6643C">
              <w:t>Вода</w:t>
            </w:r>
          </w:p>
        </w:tc>
        <w:tc>
          <w:tcPr>
            <w:tcW w:w="1466" w:type="pct"/>
            <w:gridSpan w:val="4"/>
            <w:tcBorders>
              <w:top w:val="single" w:sz="4" w:space="0" w:color="auto"/>
              <w:left w:val="nil"/>
              <w:bottom w:val="single" w:sz="4" w:space="0" w:color="auto"/>
              <w:right w:val="single" w:sz="4" w:space="0" w:color="auto"/>
            </w:tcBorders>
            <w:noWrap/>
            <w:vAlign w:val="center"/>
            <w:hideMark/>
          </w:tcPr>
          <w:p w:rsidR="00C6643C" w:rsidRPr="00C6643C" w:rsidRDefault="00C6643C" w:rsidP="00C6643C">
            <w:pPr>
              <w:jc w:val="center"/>
            </w:pPr>
            <w:r w:rsidRPr="00C6643C">
              <w:t>Отборный пар давлением</w:t>
            </w:r>
          </w:p>
        </w:tc>
        <w:tc>
          <w:tcPr>
            <w:tcW w:w="691" w:type="pct"/>
            <w:vMerge w:val="restart"/>
            <w:tcBorders>
              <w:top w:val="single" w:sz="4" w:space="0" w:color="auto"/>
              <w:left w:val="single" w:sz="4" w:space="0" w:color="auto"/>
              <w:bottom w:val="single" w:sz="4" w:space="0" w:color="auto"/>
              <w:right w:val="single" w:sz="4" w:space="0" w:color="auto"/>
            </w:tcBorders>
            <w:vAlign w:val="center"/>
            <w:hideMark/>
          </w:tcPr>
          <w:p w:rsidR="00C6643C" w:rsidRPr="00C6643C" w:rsidRDefault="00C6643C" w:rsidP="00C6643C">
            <w:pPr>
              <w:ind w:left="-126" w:right="-142"/>
              <w:jc w:val="center"/>
            </w:pPr>
            <w:r w:rsidRPr="00C6643C">
              <w:t>Острый и редуцированный пар</w:t>
            </w:r>
          </w:p>
        </w:tc>
      </w:tr>
      <w:tr w:rsidR="00C6643C" w:rsidRPr="00C6643C" w:rsidTr="0031070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643C" w:rsidRPr="00C6643C" w:rsidRDefault="00C6643C" w:rsidP="00C6643C"/>
        </w:tc>
        <w:tc>
          <w:tcPr>
            <w:tcW w:w="0" w:type="auto"/>
            <w:vMerge/>
            <w:tcBorders>
              <w:top w:val="single" w:sz="4" w:space="0" w:color="auto"/>
              <w:left w:val="single" w:sz="4" w:space="0" w:color="auto"/>
              <w:bottom w:val="single" w:sz="4" w:space="0" w:color="auto"/>
              <w:right w:val="single" w:sz="4" w:space="0" w:color="auto"/>
            </w:tcBorders>
            <w:vAlign w:val="center"/>
            <w:hideMark/>
          </w:tcPr>
          <w:p w:rsidR="00C6643C" w:rsidRPr="00C6643C" w:rsidRDefault="00C6643C" w:rsidP="00C6643C"/>
        </w:tc>
        <w:tc>
          <w:tcPr>
            <w:tcW w:w="0" w:type="auto"/>
            <w:vMerge/>
            <w:tcBorders>
              <w:top w:val="single" w:sz="4" w:space="0" w:color="auto"/>
              <w:left w:val="single" w:sz="4" w:space="0" w:color="auto"/>
              <w:bottom w:val="single" w:sz="4" w:space="0" w:color="auto"/>
              <w:right w:val="single" w:sz="4" w:space="0" w:color="auto"/>
            </w:tcBorders>
            <w:vAlign w:val="center"/>
            <w:hideMark/>
          </w:tcPr>
          <w:p w:rsidR="00C6643C" w:rsidRPr="00C6643C" w:rsidRDefault="00C6643C" w:rsidP="00C6643C"/>
        </w:tc>
        <w:tc>
          <w:tcPr>
            <w:tcW w:w="0" w:type="auto"/>
            <w:vMerge/>
            <w:tcBorders>
              <w:top w:val="single" w:sz="4" w:space="0" w:color="auto"/>
              <w:left w:val="single" w:sz="4" w:space="0" w:color="auto"/>
              <w:bottom w:val="single" w:sz="4" w:space="0" w:color="auto"/>
              <w:right w:val="single" w:sz="4" w:space="0" w:color="auto"/>
            </w:tcBorders>
            <w:vAlign w:val="center"/>
            <w:hideMark/>
          </w:tcPr>
          <w:p w:rsidR="00C6643C" w:rsidRPr="00C6643C" w:rsidRDefault="00C6643C" w:rsidP="00C6643C"/>
        </w:tc>
        <w:tc>
          <w:tcPr>
            <w:tcW w:w="361" w:type="pct"/>
            <w:tcBorders>
              <w:top w:val="nil"/>
              <w:left w:val="nil"/>
              <w:bottom w:val="single" w:sz="4" w:space="0" w:color="auto"/>
              <w:right w:val="single" w:sz="4" w:space="0" w:color="auto"/>
            </w:tcBorders>
            <w:vAlign w:val="center"/>
            <w:hideMark/>
          </w:tcPr>
          <w:p w:rsidR="00C6643C" w:rsidRPr="00C6643C" w:rsidRDefault="00C6643C" w:rsidP="00C6643C">
            <w:pPr>
              <w:jc w:val="center"/>
            </w:pPr>
            <w:r w:rsidRPr="00C6643C">
              <w:t>от 1,2 до 2,5 кг/см</w:t>
            </w:r>
            <w:proofErr w:type="gramStart"/>
            <w:r w:rsidRPr="00C6643C">
              <w:rPr>
                <w:vertAlign w:val="superscript"/>
              </w:rPr>
              <w:t>2</w:t>
            </w:r>
            <w:proofErr w:type="gramEnd"/>
          </w:p>
        </w:tc>
        <w:tc>
          <w:tcPr>
            <w:tcW w:w="361" w:type="pct"/>
            <w:tcBorders>
              <w:top w:val="nil"/>
              <w:left w:val="nil"/>
              <w:bottom w:val="single" w:sz="4" w:space="0" w:color="auto"/>
              <w:right w:val="single" w:sz="4" w:space="0" w:color="auto"/>
            </w:tcBorders>
            <w:vAlign w:val="center"/>
            <w:hideMark/>
          </w:tcPr>
          <w:p w:rsidR="00C6643C" w:rsidRPr="00C6643C" w:rsidRDefault="00C6643C" w:rsidP="00C6643C">
            <w:pPr>
              <w:jc w:val="center"/>
            </w:pPr>
            <w:r w:rsidRPr="00C6643C">
              <w:t>от 2,5 до 7,0 кг/см</w:t>
            </w:r>
            <w:proofErr w:type="gramStart"/>
            <w:r w:rsidRPr="00C6643C">
              <w:rPr>
                <w:vertAlign w:val="superscript"/>
              </w:rPr>
              <w:t>2</w:t>
            </w:r>
            <w:proofErr w:type="gramEnd"/>
          </w:p>
        </w:tc>
        <w:tc>
          <w:tcPr>
            <w:tcW w:w="361" w:type="pct"/>
            <w:tcBorders>
              <w:top w:val="nil"/>
              <w:left w:val="nil"/>
              <w:bottom w:val="single" w:sz="4" w:space="0" w:color="auto"/>
              <w:right w:val="single" w:sz="4" w:space="0" w:color="auto"/>
            </w:tcBorders>
            <w:vAlign w:val="center"/>
            <w:hideMark/>
          </w:tcPr>
          <w:p w:rsidR="00C6643C" w:rsidRPr="00C6643C" w:rsidRDefault="00C6643C" w:rsidP="00C6643C">
            <w:pPr>
              <w:jc w:val="center"/>
            </w:pPr>
            <w:r w:rsidRPr="00C6643C">
              <w:t>от 7,0 до 13,0 кг/см</w:t>
            </w:r>
            <w:proofErr w:type="gramStart"/>
            <w:r w:rsidRPr="00C6643C">
              <w:rPr>
                <w:vertAlign w:val="superscript"/>
              </w:rPr>
              <w:t>2</w:t>
            </w:r>
            <w:proofErr w:type="gramEnd"/>
          </w:p>
        </w:tc>
        <w:tc>
          <w:tcPr>
            <w:tcW w:w="383" w:type="pct"/>
            <w:tcBorders>
              <w:top w:val="nil"/>
              <w:left w:val="nil"/>
              <w:bottom w:val="single" w:sz="4" w:space="0" w:color="auto"/>
              <w:right w:val="single" w:sz="4" w:space="0" w:color="auto"/>
            </w:tcBorders>
            <w:vAlign w:val="center"/>
            <w:hideMark/>
          </w:tcPr>
          <w:p w:rsidR="00C6643C" w:rsidRPr="00C6643C" w:rsidRDefault="00C6643C" w:rsidP="00C6643C">
            <w:pPr>
              <w:jc w:val="center"/>
            </w:pPr>
            <w:r w:rsidRPr="00C6643C">
              <w:t>свыше 13,0 кг/см</w:t>
            </w:r>
            <w:proofErr w:type="gramStart"/>
            <w:r w:rsidRPr="00C6643C">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643C" w:rsidRPr="00C6643C" w:rsidRDefault="00C6643C" w:rsidP="00C6643C"/>
        </w:tc>
      </w:tr>
      <w:tr w:rsidR="00C6643C" w:rsidRPr="00C6643C" w:rsidTr="0031070F">
        <w:trPr>
          <w:trHeight w:val="20"/>
        </w:trPr>
        <w:tc>
          <w:tcPr>
            <w:tcW w:w="240" w:type="pct"/>
            <w:tcBorders>
              <w:top w:val="nil"/>
              <w:left w:val="single" w:sz="4" w:space="0" w:color="auto"/>
              <w:bottom w:val="nil"/>
              <w:right w:val="single" w:sz="4" w:space="0" w:color="auto"/>
            </w:tcBorders>
            <w:noWrap/>
            <w:vAlign w:val="center"/>
            <w:hideMark/>
          </w:tcPr>
          <w:p w:rsidR="00C6643C" w:rsidRPr="00C6643C" w:rsidRDefault="00C6643C" w:rsidP="00C6643C">
            <w:pPr>
              <w:jc w:val="center"/>
            </w:pPr>
            <w:r w:rsidRPr="00C6643C">
              <w:t>1</w:t>
            </w:r>
          </w:p>
        </w:tc>
        <w:tc>
          <w:tcPr>
            <w:tcW w:w="4760" w:type="pct"/>
            <w:gridSpan w:val="8"/>
            <w:tcBorders>
              <w:top w:val="single" w:sz="4" w:space="0" w:color="auto"/>
              <w:left w:val="nil"/>
              <w:bottom w:val="single" w:sz="4" w:space="0" w:color="auto"/>
              <w:right w:val="single" w:sz="4" w:space="0" w:color="auto"/>
            </w:tcBorders>
            <w:vAlign w:val="center"/>
            <w:hideMark/>
          </w:tcPr>
          <w:p w:rsidR="00C6643C" w:rsidRPr="00C6643C" w:rsidRDefault="00C6643C" w:rsidP="00C6643C">
            <w:pPr>
              <w:jc w:val="both"/>
            </w:pPr>
            <w:r w:rsidRPr="00C6643C">
              <w:t>Для потребителей муниципального образования «</w:t>
            </w:r>
            <w:proofErr w:type="spellStart"/>
            <w:r w:rsidRPr="00C6643C">
              <w:t>Приладожское</w:t>
            </w:r>
            <w:proofErr w:type="spellEnd"/>
            <w:r w:rsidRPr="00C6643C">
              <w:t xml:space="preserve"> городское поселение» Кировского муниципального района Ленинградской области, в случае отсутствия дифференциации тарифов по схеме подключения</w:t>
            </w:r>
          </w:p>
        </w:tc>
      </w:tr>
      <w:tr w:rsidR="00C6643C" w:rsidRPr="00C6643C" w:rsidTr="0031070F">
        <w:trPr>
          <w:trHeight w:val="20"/>
        </w:trPr>
        <w:tc>
          <w:tcPr>
            <w:tcW w:w="240" w:type="pct"/>
            <w:tcBorders>
              <w:top w:val="nil"/>
              <w:left w:val="single" w:sz="4" w:space="0" w:color="auto"/>
              <w:bottom w:val="nil"/>
              <w:right w:val="single" w:sz="4" w:space="0" w:color="auto"/>
            </w:tcBorders>
            <w:vAlign w:val="center"/>
          </w:tcPr>
          <w:p w:rsidR="00C6643C" w:rsidRPr="00C6643C" w:rsidRDefault="00C6643C" w:rsidP="00C6643C"/>
        </w:tc>
        <w:tc>
          <w:tcPr>
            <w:tcW w:w="803" w:type="pct"/>
            <w:tcBorders>
              <w:top w:val="nil"/>
              <w:left w:val="single" w:sz="4" w:space="0" w:color="auto"/>
              <w:bottom w:val="nil"/>
              <w:right w:val="single" w:sz="4" w:space="0" w:color="auto"/>
            </w:tcBorders>
            <w:vAlign w:val="center"/>
          </w:tcPr>
          <w:p w:rsidR="00C6643C" w:rsidRPr="00C6643C" w:rsidRDefault="00C6643C" w:rsidP="00C6643C"/>
        </w:tc>
        <w:tc>
          <w:tcPr>
            <w:tcW w:w="1348" w:type="pct"/>
            <w:tcBorders>
              <w:top w:val="nil"/>
              <w:left w:val="nil"/>
              <w:bottom w:val="single" w:sz="4" w:space="0" w:color="auto"/>
              <w:right w:val="single" w:sz="4" w:space="0" w:color="auto"/>
            </w:tcBorders>
            <w:vAlign w:val="center"/>
            <w:hideMark/>
          </w:tcPr>
          <w:p w:rsidR="00C6643C" w:rsidRPr="00C6643C" w:rsidRDefault="00C6643C" w:rsidP="00C6643C">
            <w:pPr>
              <w:ind w:right="-108"/>
              <w:jc w:val="center"/>
            </w:pPr>
            <w:r w:rsidRPr="00C6643C">
              <w:t>с 01.01.2019 по дату вступления в законную силу настоящего приказа</w:t>
            </w:r>
          </w:p>
        </w:tc>
        <w:tc>
          <w:tcPr>
            <w:tcW w:w="452" w:type="pct"/>
            <w:tcBorders>
              <w:top w:val="nil"/>
              <w:left w:val="nil"/>
              <w:bottom w:val="single" w:sz="4" w:space="0" w:color="auto"/>
              <w:right w:val="single" w:sz="4" w:space="0" w:color="auto"/>
            </w:tcBorders>
            <w:noWrap/>
            <w:vAlign w:val="center"/>
            <w:hideMark/>
          </w:tcPr>
          <w:p w:rsidR="00C6643C" w:rsidRPr="00C6643C" w:rsidRDefault="00C6643C" w:rsidP="00C6643C">
            <w:pPr>
              <w:ind w:left="-142" w:right="-108"/>
              <w:jc w:val="center"/>
            </w:pPr>
            <w:r w:rsidRPr="00C6643C">
              <w:t>2 777,64</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83"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69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r>
      <w:tr w:rsidR="00C6643C" w:rsidRPr="00C6643C" w:rsidTr="0031070F">
        <w:trPr>
          <w:trHeight w:val="20"/>
        </w:trPr>
        <w:tc>
          <w:tcPr>
            <w:tcW w:w="240" w:type="pct"/>
            <w:tcBorders>
              <w:top w:val="nil"/>
              <w:left w:val="single" w:sz="4" w:space="0" w:color="auto"/>
              <w:bottom w:val="nil"/>
              <w:right w:val="single" w:sz="4" w:space="0" w:color="auto"/>
            </w:tcBorders>
            <w:vAlign w:val="center"/>
            <w:hideMark/>
          </w:tcPr>
          <w:p w:rsidR="00C6643C" w:rsidRPr="00C6643C" w:rsidRDefault="00C6643C" w:rsidP="00C6643C">
            <w:pPr>
              <w:spacing w:line="276" w:lineRule="auto"/>
              <w:rPr>
                <w:sz w:val="22"/>
                <w:szCs w:val="22"/>
                <w:lang w:eastAsia="en-US"/>
              </w:rPr>
            </w:pPr>
          </w:p>
        </w:tc>
        <w:tc>
          <w:tcPr>
            <w:tcW w:w="803" w:type="pct"/>
            <w:vMerge w:val="restart"/>
            <w:tcBorders>
              <w:top w:val="nil"/>
              <w:left w:val="single" w:sz="4" w:space="0" w:color="auto"/>
              <w:bottom w:val="single" w:sz="4" w:space="0" w:color="auto"/>
              <w:right w:val="single" w:sz="4" w:space="0" w:color="auto"/>
            </w:tcBorders>
            <w:vAlign w:val="center"/>
            <w:hideMark/>
          </w:tcPr>
          <w:p w:rsidR="00C6643C" w:rsidRPr="00C6643C" w:rsidRDefault="00C6643C" w:rsidP="00C6643C">
            <w:proofErr w:type="spellStart"/>
            <w:r w:rsidRPr="00C6643C">
              <w:t>Одноставочный</w:t>
            </w:r>
            <w:proofErr w:type="spellEnd"/>
            <w:r w:rsidRPr="00C6643C">
              <w:t>, руб./Гкал</w:t>
            </w:r>
          </w:p>
        </w:tc>
        <w:tc>
          <w:tcPr>
            <w:tcW w:w="1348" w:type="pct"/>
            <w:tcBorders>
              <w:top w:val="nil"/>
              <w:left w:val="nil"/>
              <w:bottom w:val="single" w:sz="4" w:space="0" w:color="auto"/>
              <w:right w:val="single" w:sz="4" w:space="0" w:color="auto"/>
            </w:tcBorders>
            <w:vAlign w:val="center"/>
            <w:hideMark/>
          </w:tcPr>
          <w:p w:rsidR="00C6643C" w:rsidRPr="00C6643C" w:rsidRDefault="00C6643C" w:rsidP="00C6643C">
            <w:pPr>
              <w:jc w:val="center"/>
            </w:pPr>
            <w:r w:rsidRPr="00C6643C">
              <w:t>со дня вступления в законную силу настоящего приказа по 30.06.2019</w:t>
            </w:r>
          </w:p>
        </w:tc>
        <w:tc>
          <w:tcPr>
            <w:tcW w:w="452" w:type="pct"/>
            <w:tcBorders>
              <w:top w:val="nil"/>
              <w:left w:val="nil"/>
              <w:bottom w:val="single" w:sz="4" w:space="0" w:color="auto"/>
              <w:right w:val="single" w:sz="4" w:space="0" w:color="auto"/>
            </w:tcBorders>
            <w:noWrap/>
            <w:vAlign w:val="center"/>
            <w:hideMark/>
          </w:tcPr>
          <w:p w:rsidR="00C6643C" w:rsidRPr="00C6643C" w:rsidRDefault="00C6643C" w:rsidP="00C6643C">
            <w:pPr>
              <w:ind w:left="-142" w:right="-108"/>
              <w:jc w:val="center"/>
            </w:pPr>
            <w:r w:rsidRPr="00C6643C">
              <w:t>3 333,17</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83"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69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r>
      <w:tr w:rsidR="00C6643C" w:rsidRPr="00C6643C" w:rsidTr="0031070F">
        <w:trPr>
          <w:trHeight w:val="20"/>
        </w:trPr>
        <w:tc>
          <w:tcPr>
            <w:tcW w:w="240" w:type="pct"/>
            <w:tcBorders>
              <w:top w:val="nil"/>
              <w:left w:val="single" w:sz="4" w:space="0" w:color="auto"/>
              <w:bottom w:val="single" w:sz="4" w:space="0" w:color="auto"/>
              <w:right w:val="single" w:sz="4" w:space="0" w:color="auto"/>
            </w:tcBorders>
            <w:vAlign w:val="center"/>
            <w:hideMark/>
          </w:tcPr>
          <w:p w:rsidR="00C6643C" w:rsidRPr="00C6643C" w:rsidRDefault="00C6643C" w:rsidP="00C6643C">
            <w:pPr>
              <w:spacing w:line="276" w:lineRule="auto"/>
              <w:rPr>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C6643C" w:rsidRPr="00C6643C" w:rsidRDefault="00C6643C" w:rsidP="00C6643C"/>
        </w:tc>
        <w:tc>
          <w:tcPr>
            <w:tcW w:w="1348" w:type="pct"/>
            <w:tcBorders>
              <w:top w:val="nil"/>
              <w:left w:val="nil"/>
              <w:bottom w:val="single" w:sz="4" w:space="0" w:color="auto"/>
              <w:right w:val="single" w:sz="4" w:space="0" w:color="auto"/>
            </w:tcBorders>
            <w:vAlign w:val="center"/>
            <w:hideMark/>
          </w:tcPr>
          <w:p w:rsidR="00C6643C" w:rsidRPr="00C6643C" w:rsidRDefault="00C6643C" w:rsidP="00C6643C">
            <w:pPr>
              <w:ind w:left="-142" w:right="-108"/>
              <w:jc w:val="center"/>
            </w:pPr>
            <w:r w:rsidRPr="00C6643C">
              <w:t>с 01.07.2019 по 31.12.2019</w:t>
            </w:r>
          </w:p>
        </w:tc>
        <w:tc>
          <w:tcPr>
            <w:tcW w:w="452" w:type="pct"/>
            <w:tcBorders>
              <w:top w:val="nil"/>
              <w:left w:val="nil"/>
              <w:bottom w:val="single" w:sz="4" w:space="0" w:color="auto"/>
              <w:right w:val="single" w:sz="4" w:space="0" w:color="auto"/>
            </w:tcBorders>
            <w:noWrap/>
            <w:vAlign w:val="center"/>
            <w:hideMark/>
          </w:tcPr>
          <w:p w:rsidR="00C6643C" w:rsidRPr="00C6643C" w:rsidRDefault="00C6643C" w:rsidP="00C6643C">
            <w:pPr>
              <w:ind w:left="-142" w:right="-108"/>
              <w:jc w:val="center"/>
            </w:pPr>
            <w:r w:rsidRPr="00C6643C">
              <w:t>3 400,28</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6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383"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c>
          <w:tcPr>
            <w:tcW w:w="691" w:type="pct"/>
            <w:tcBorders>
              <w:top w:val="nil"/>
              <w:left w:val="nil"/>
              <w:bottom w:val="single" w:sz="4" w:space="0" w:color="auto"/>
              <w:right w:val="single" w:sz="4" w:space="0" w:color="auto"/>
            </w:tcBorders>
            <w:noWrap/>
            <w:vAlign w:val="center"/>
            <w:hideMark/>
          </w:tcPr>
          <w:p w:rsidR="00C6643C" w:rsidRPr="00C6643C" w:rsidRDefault="00C6643C" w:rsidP="00C6643C">
            <w:pPr>
              <w:jc w:val="center"/>
            </w:pPr>
            <w:r w:rsidRPr="00C6643C">
              <w:t> -</w:t>
            </w:r>
          </w:p>
        </w:tc>
      </w:tr>
    </w:tbl>
    <w:p w:rsidR="00C6643C" w:rsidRPr="00C6643C" w:rsidRDefault="00C6643C" w:rsidP="00C6643C">
      <w:pPr>
        <w:ind w:left="-142" w:right="-144" w:firstLine="720"/>
        <w:contextualSpacing/>
        <w:rPr>
          <w:sz w:val="24"/>
          <w:szCs w:val="24"/>
        </w:rPr>
      </w:pPr>
    </w:p>
    <w:p w:rsidR="00C6643C" w:rsidRPr="00C6643C" w:rsidRDefault="00C6643C" w:rsidP="00C6643C">
      <w:pPr>
        <w:ind w:left="-142" w:right="-144" w:firstLine="142"/>
        <w:contextualSpacing/>
        <w:jc w:val="center"/>
        <w:rPr>
          <w:b/>
          <w:sz w:val="24"/>
          <w:szCs w:val="24"/>
        </w:rPr>
      </w:pPr>
      <w:r w:rsidRPr="00C6643C">
        <w:rPr>
          <w:b/>
          <w:sz w:val="24"/>
          <w:szCs w:val="24"/>
        </w:rPr>
        <w:t>Результаты голосования: за – 7 человек, против – нет, воздержались – нет.</w:t>
      </w:r>
    </w:p>
    <w:p w:rsidR="0033675F" w:rsidRDefault="0033675F" w:rsidP="007057F1">
      <w:pPr>
        <w:autoSpaceDE w:val="0"/>
        <w:autoSpaceDN w:val="0"/>
        <w:adjustRightInd w:val="0"/>
        <w:ind w:right="-1"/>
        <w:jc w:val="both"/>
        <w:rPr>
          <w:sz w:val="24"/>
          <w:szCs w:val="24"/>
        </w:rPr>
      </w:pPr>
    </w:p>
    <w:p w:rsidR="0033675F" w:rsidRPr="0033675F" w:rsidRDefault="0033675F" w:rsidP="0033675F">
      <w:pPr>
        <w:widowControl w:val="0"/>
        <w:autoSpaceDE w:val="0"/>
        <w:autoSpaceDN w:val="0"/>
        <w:adjustRightInd w:val="0"/>
        <w:ind w:firstLine="709"/>
        <w:jc w:val="both"/>
        <w:rPr>
          <w:sz w:val="24"/>
          <w:szCs w:val="24"/>
        </w:rPr>
      </w:pPr>
      <w:r>
        <w:rPr>
          <w:b/>
          <w:sz w:val="24"/>
          <w:szCs w:val="24"/>
        </w:rPr>
        <w:t xml:space="preserve">2. </w:t>
      </w:r>
      <w:proofErr w:type="gramStart"/>
      <w:r w:rsidRPr="0033675F">
        <w:rPr>
          <w:b/>
          <w:sz w:val="24"/>
          <w:szCs w:val="24"/>
        </w:rPr>
        <w:t xml:space="preserve">По вопросу повестки «О принятии и введении в действие решения об установлении тарифов на тепловую энергию ОАО «Управляющая компания по жилищно-коммунальному хозяйству Выборгского района Ленинградской области» в соответствии с Предписанием ФАС России от 29.12.2018 № СП/109005/18» </w:t>
      </w:r>
      <w:r w:rsidRPr="0033675F">
        <w:rPr>
          <w:sz w:val="24"/>
          <w:szCs w:val="24"/>
        </w:rPr>
        <w:t>выступил начальник отдела административно-правового обеспечения и делопроизводства департамента контроля и регулирования тарифов газоснабжения и социально значимых товаров Зороян Сурен Георгиевич и сообщил, что</w:t>
      </w:r>
      <w:proofErr w:type="gramEnd"/>
      <w:r w:rsidRPr="0033675F">
        <w:rPr>
          <w:sz w:val="24"/>
          <w:szCs w:val="24"/>
        </w:rPr>
        <w:t xml:space="preserve"> </w:t>
      </w:r>
      <w:proofErr w:type="gramStart"/>
      <w:r w:rsidRPr="0033675F">
        <w:rPr>
          <w:sz w:val="24"/>
          <w:szCs w:val="24"/>
        </w:rPr>
        <w:t>по результатам проверки соблюдения ЛенРТК законодательства в области государственного регулирования (цен) тарифов при установлении тарифов в сфере теплоснабжения для ОАО «Управляющая компания по ЖКХ» на 2016-2018 годы, ФАС России вынесено предписание от 29.12.2018 № СП/109005/18 (</w:t>
      </w:r>
      <w:proofErr w:type="spellStart"/>
      <w:r w:rsidRPr="0033675F">
        <w:rPr>
          <w:sz w:val="24"/>
          <w:szCs w:val="24"/>
        </w:rPr>
        <w:t>вх</w:t>
      </w:r>
      <w:proofErr w:type="spellEnd"/>
      <w:r w:rsidRPr="0033675F">
        <w:rPr>
          <w:sz w:val="24"/>
          <w:szCs w:val="24"/>
        </w:rPr>
        <w:t>.</w:t>
      </w:r>
      <w:proofErr w:type="gramEnd"/>
      <w:r w:rsidRPr="0033675F">
        <w:rPr>
          <w:sz w:val="24"/>
          <w:szCs w:val="24"/>
        </w:rPr>
        <w:t> </w:t>
      </w:r>
      <w:proofErr w:type="gramStart"/>
      <w:r w:rsidRPr="0033675F">
        <w:rPr>
          <w:sz w:val="24"/>
          <w:szCs w:val="24"/>
        </w:rPr>
        <w:t>ЛенРТК от 09.01.2019 № КТ-1-11/2019), согласно которому ЛенРТК признан нарушившим отдельные положения Основ ценообразования в сфере теплоснабжения, утвержденных постановлением Правительства Российской Федерации от 22.10.2012 № 1075 (далее – Основы ценообразования), Правил регулирования цен (тарифов) в сфере теплоснабжения, утвержденных постановлением Правительства Российской Федерации от 22.10.2012 № 1075 (далее – Правила регулирования тарифов), Регламента открытия дел об установлении регулируемых цен (тарифов) и отмене регулирования тарифов в</w:t>
      </w:r>
      <w:proofErr w:type="gramEnd"/>
      <w:r w:rsidRPr="0033675F">
        <w:rPr>
          <w:sz w:val="24"/>
          <w:szCs w:val="24"/>
        </w:rPr>
        <w:t xml:space="preserve"> сфере теплоснабжения, утвержденного приказом ФСТ России от 07.06.2013 № 163. </w:t>
      </w:r>
    </w:p>
    <w:p w:rsidR="0033675F" w:rsidRPr="0033675F" w:rsidRDefault="0033675F" w:rsidP="0033675F">
      <w:pPr>
        <w:tabs>
          <w:tab w:val="left" w:pos="0"/>
        </w:tabs>
        <w:ind w:firstLine="709"/>
        <w:jc w:val="both"/>
        <w:rPr>
          <w:sz w:val="24"/>
          <w:szCs w:val="24"/>
        </w:rPr>
      </w:pPr>
      <w:proofErr w:type="gramStart"/>
      <w:r w:rsidRPr="0033675F">
        <w:rPr>
          <w:sz w:val="24"/>
          <w:szCs w:val="24"/>
        </w:rPr>
        <w:t>ЛенРТК предписано в срок до 01.02.2019 устранить выявленные нарушения, в том числе, исключить из состава необходимой валовой выручки ОАО «Управляющая компания по ЖКХ», определяемой на 2019 год, расходы по ряду статей затрат, ранее включенные ЛенРТК в необходимую валовую выручку для целей расчета тарифов на 2016-2018 годы, оцененные ФАС России по результатам проверки, как экономически необоснованные.</w:t>
      </w:r>
      <w:proofErr w:type="gramEnd"/>
    </w:p>
    <w:p w:rsidR="0033675F" w:rsidRPr="0033675F" w:rsidRDefault="0033675F" w:rsidP="0033675F">
      <w:pPr>
        <w:tabs>
          <w:tab w:val="left" w:pos="0"/>
        </w:tabs>
        <w:ind w:firstLine="709"/>
        <w:jc w:val="both"/>
        <w:rPr>
          <w:sz w:val="24"/>
          <w:szCs w:val="24"/>
        </w:rPr>
      </w:pPr>
      <w:proofErr w:type="gramStart"/>
      <w:r w:rsidRPr="0033675F">
        <w:rPr>
          <w:sz w:val="24"/>
          <w:szCs w:val="24"/>
        </w:rPr>
        <w:t>По мнению ЛенРТК, предписание ФАС России от 29.12.2018 № СП/109005/18 (далее – предписание ФАС России) в части требований к ЛенРТК исключить из состава необходимой валовой выручки ОАО «Управляющая компания по ЖКХ», определяемой на 2019 год, расходы по ряду статей затрат, ранее включенные ЛенРТК в необходимую валовую выручку для целей расчета тарифов на 2016-2018 годы, не представляется возможным исполнить в связи</w:t>
      </w:r>
      <w:proofErr w:type="gramEnd"/>
      <w:r w:rsidRPr="0033675F">
        <w:rPr>
          <w:sz w:val="24"/>
          <w:szCs w:val="24"/>
        </w:rPr>
        <w:t xml:space="preserve"> со следующим.</w:t>
      </w:r>
    </w:p>
    <w:p w:rsidR="0033675F" w:rsidRPr="0033675F" w:rsidRDefault="0033675F" w:rsidP="0033675F">
      <w:pPr>
        <w:tabs>
          <w:tab w:val="left" w:pos="1276"/>
        </w:tabs>
        <w:ind w:firstLine="709"/>
        <w:jc w:val="both"/>
        <w:rPr>
          <w:sz w:val="24"/>
          <w:szCs w:val="24"/>
        </w:rPr>
      </w:pPr>
      <w:r w:rsidRPr="0033675F">
        <w:rPr>
          <w:sz w:val="24"/>
          <w:szCs w:val="24"/>
        </w:rPr>
        <w:t xml:space="preserve">Тарифы на тепловую энергию и тарифы на горячую воду, поставляемые ОАО «Управляющая компания по ЖКХ» потребителям (кроме населения) на территории Ленинградской области в 2016 </w:t>
      </w:r>
      <w:r w:rsidRPr="0033675F">
        <w:rPr>
          <w:sz w:val="24"/>
          <w:szCs w:val="24"/>
        </w:rPr>
        <w:lastRenderedPageBreak/>
        <w:t>году, установлены приказом ЛенРТК от 18.12.2015 № 499-п методом экономически обоснованных расходов.</w:t>
      </w:r>
    </w:p>
    <w:p w:rsidR="0033675F" w:rsidRPr="0033675F" w:rsidRDefault="0033675F" w:rsidP="0033675F">
      <w:pPr>
        <w:tabs>
          <w:tab w:val="left" w:pos="1276"/>
        </w:tabs>
        <w:ind w:firstLine="709"/>
        <w:jc w:val="both"/>
        <w:rPr>
          <w:rFonts w:eastAsia="Calibri"/>
          <w:sz w:val="24"/>
          <w:szCs w:val="24"/>
        </w:rPr>
      </w:pPr>
      <w:r w:rsidRPr="0033675F">
        <w:rPr>
          <w:sz w:val="24"/>
          <w:szCs w:val="24"/>
        </w:rPr>
        <w:t xml:space="preserve">Тарифы на тепловую энергию и тарифы на горячую воду, поставляемые ОАО «Управляющая компания по ЖКХ» потребителям (кроме населения) на территории Ленинградской области на долгосрочный период регулирования 2017-2019 годов, установлены приказом ЛенРТК от 19.12.2016 № 457-п (в редакции приказов ЛенРТК от 29.12.2016 № 550-п, от 25.01.2017 № 10-п, от 20.10.2017 № 128-п, </w:t>
      </w:r>
      <w:proofErr w:type="gramStart"/>
      <w:r w:rsidRPr="0033675F">
        <w:rPr>
          <w:sz w:val="24"/>
          <w:szCs w:val="24"/>
        </w:rPr>
        <w:t>от</w:t>
      </w:r>
      <w:proofErr w:type="gramEnd"/>
      <w:r w:rsidRPr="0033675F">
        <w:rPr>
          <w:sz w:val="24"/>
          <w:szCs w:val="24"/>
        </w:rPr>
        <w:t xml:space="preserve"> 20.12.2017 № 608-п). На основании статьи </w:t>
      </w:r>
      <w:r w:rsidRPr="0033675F">
        <w:rPr>
          <w:rFonts w:eastAsia="Calibri"/>
          <w:sz w:val="24"/>
          <w:szCs w:val="24"/>
        </w:rPr>
        <w:t>9 Федерального закона Российской Федерации от 27.07.2010 № 190-ФЗ «О теплоснабжении»,</w:t>
      </w:r>
      <w:r w:rsidRPr="0033675F">
        <w:rPr>
          <w:sz w:val="24"/>
          <w:szCs w:val="24"/>
        </w:rPr>
        <w:t xml:space="preserve"> пункта 18, 71 Основ ценообразования</w:t>
      </w:r>
      <w:r w:rsidRPr="0033675F">
        <w:rPr>
          <w:rFonts w:eastAsia="Calibri"/>
          <w:sz w:val="24"/>
          <w:szCs w:val="24"/>
        </w:rPr>
        <w:t xml:space="preserve">, в отношении </w:t>
      </w:r>
      <w:r w:rsidRPr="0033675F">
        <w:rPr>
          <w:sz w:val="24"/>
          <w:szCs w:val="24"/>
        </w:rPr>
        <w:t>ОАО «Управляющая компания по ЖКХ»</w:t>
      </w:r>
      <w:r w:rsidRPr="0033675F">
        <w:rPr>
          <w:rFonts w:eastAsia="Calibri"/>
          <w:sz w:val="24"/>
          <w:szCs w:val="24"/>
        </w:rPr>
        <w:t xml:space="preserve"> применялся </w:t>
      </w:r>
      <w:r w:rsidRPr="0033675F">
        <w:rPr>
          <w:sz w:val="24"/>
          <w:szCs w:val="24"/>
          <w:lang w:eastAsia="ar-SA"/>
        </w:rPr>
        <w:t xml:space="preserve">метод индексации установленных тарифов. </w:t>
      </w:r>
    </w:p>
    <w:p w:rsidR="0033675F" w:rsidRPr="0033675F" w:rsidRDefault="0033675F" w:rsidP="0033675F">
      <w:pPr>
        <w:tabs>
          <w:tab w:val="left" w:pos="1276"/>
        </w:tabs>
        <w:ind w:firstLine="709"/>
        <w:jc w:val="both"/>
        <w:rPr>
          <w:sz w:val="24"/>
          <w:szCs w:val="24"/>
        </w:rPr>
      </w:pPr>
      <w:r w:rsidRPr="0033675F">
        <w:rPr>
          <w:sz w:val="24"/>
          <w:szCs w:val="24"/>
        </w:rPr>
        <w:t>ОАО «Управляющая компания по ЖКХ» прекратило деятельность путем реорганизации в форме присоединения к АО «</w:t>
      </w:r>
      <w:proofErr w:type="spellStart"/>
      <w:r w:rsidRPr="0033675F">
        <w:rPr>
          <w:sz w:val="24"/>
          <w:szCs w:val="24"/>
        </w:rPr>
        <w:t>Выборгтеплоэнерго</w:t>
      </w:r>
      <w:proofErr w:type="spellEnd"/>
      <w:r w:rsidRPr="0033675F">
        <w:rPr>
          <w:sz w:val="24"/>
          <w:szCs w:val="24"/>
        </w:rPr>
        <w:t>» на основании договора о присоединении от 28.05.2018, заключенного между ОАО «Управляющая компания по ЖКХ» и акционерным обществом «</w:t>
      </w:r>
      <w:proofErr w:type="spellStart"/>
      <w:r w:rsidRPr="0033675F">
        <w:rPr>
          <w:sz w:val="24"/>
          <w:szCs w:val="24"/>
        </w:rPr>
        <w:t>Выборгтеплоэнерго</w:t>
      </w:r>
      <w:proofErr w:type="spellEnd"/>
      <w:r w:rsidRPr="0033675F">
        <w:rPr>
          <w:sz w:val="24"/>
          <w:szCs w:val="24"/>
        </w:rPr>
        <w:t>» (ИНН 4704062064) (далее – АО «</w:t>
      </w:r>
      <w:proofErr w:type="spellStart"/>
      <w:r w:rsidRPr="0033675F">
        <w:rPr>
          <w:sz w:val="24"/>
          <w:szCs w:val="24"/>
        </w:rPr>
        <w:t>Выборгтеплоэнерго</w:t>
      </w:r>
      <w:proofErr w:type="spellEnd"/>
      <w:r w:rsidRPr="0033675F">
        <w:rPr>
          <w:sz w:val="24"/>
          <w:szCs w:val="24"/>
        </w:rPr>
        <w:t>»), и передаточного акта от 28.05.2018.</w:t>
      </w:r>
    </w:p>
    <w:p w:rsidR="0033675F" w:rsidRPr="0033675F" w:rsidRDefault="0033675F" w:rsidP="0033675F">
      <w:pPr>
        <w:tabs>
          <w:tab w:val="left" w:pos="1276"/>
        </w:tabs>
        <w:ind w:firstLine="709"/>
        <w:jc w:val="both"/>
        <w:rPr>
          <w:sz w:val="24"/>
          <w:szCs w:val="24"/>
        </w:rPr>
      </w:pPr>
      <w:r w:rsidRPr="0033675F">
        <w:rPr>
          <w:sz w:val="24"/>
          <w:szCs w:val="24"/>
        </w:rPr>
        <w:t xml:space="preserve">Соответствующие изменения зарегистрированы в Едином государственном реестре юридических лиц 10.09.2018. </w:t>
      </w:r>
    </w:p>
    <w:p w:rsidR="0033675F" w:rsidRPr="0033675F" w:rsidRDefault="0033675F" w:rsidP="0033675F">
      <w:pPr>
        <w:ind w:firstLine="708"/>
        <w:jc w:val="both"/>
        <w:rPr>
          <w:sz w:val="24"/>
          <w:szCs w:val="24"/>
        </w:rPr>
      </w:pPr>
      <w:proofErr w:type="gramStart"/>
      <w:r w:rsidRPr="0033675F">
        <w:rPr>
          <w:sz w:val="24"/>
          <w:szCs w:val="24"/>
        </w:rPr>
        <w:t>На основании заявления АО «</w:t>
      </w:r>
      <w:proofErr w:type="spellStart"/>
      <w:r w:rsidRPr="0033675F">
        <w:rPr>
          <w:sz w:val="24"/>
          <w:szCs w:val="24"/>
        </w:rPr>
        <w:t>Выборгтеплоэнерго</w:t>
      </w:r>
      <w:proofErr w:type="spellEnd"/>
      <w:r w:rsidRPr="0033675F">
        <w:rPr>
          <w:sz w:val="24"/>
          <w:szCs w:val="24"/>
        </w:rPr>
        <w:t>» от 18.10.2018 № 462 (</w:t>
      </w:r>
      <w:proofErr w:type="spellStart"/>
      <w:r w:rsidRPr="0033675F">
        <w:rPr>
          <w:sz w:val="24"/>
          <w:szCs w:val="24"/>
        </w:rPr>
        <w:t>вх</w:t>
      </w:r>
      <w:proofErr w:type="spellEnd"/>
      <w:r w:rsidRPr="0033675F">
        <w:rPr>
          <w:sz w:val="24"/>
          <w:szCs w:val="24"/>
        </w:rPr>
        <w:t>.</w:t>
      </w:r>
      <w:proofErr w:type="gramEnd"/>
      <w:r w:rsidRPr="0033675F">
        <w:rPr>
          <w:sz w:val="24"/>
          <w:szCs w:val="24"/>
        </w:rPr>
        <w:t> ЛенРТК от 19.10.2018 № КТ-1-5692/2018) и по результатам проведенной ЛенРТК экспертизы, правлением ЛенРТК принято решение об установлении тарифов на тепловую энергию и горячую воду, поставляемые АО «</w:t>
      </w:r>
      <w:proofErr w:type="spellStart"/>
      <w:r w:rsidRPr="0033675F">
        <w:rPr>
          <w:sz w:val="24"/>
          <w:szCs w:val="24"/>
        </w:rPr>
        <w:t>Выборгтеплоэнерго</w:t>
      </w:r>
      <w:proofErr w:type="spellEnd"/>
      <w:r w:rsidRPr="0033675F">
        <w:rPr>
          <w:sz w:val="24"/>
          <w:szCs w:val="24"/>
        </w:rPr>
        <w:t xml:space="preserve">» потребителям Ленинградской области на 2018 год (протокол заседания правления ЛенРТК от 29.10.2018 № 36). Тарифное решение оформлено приказом ЛенРТК от 29.10.2018 № 167-п. Приказ ЛенРТК от 19.12.2016 № 457-п признан утратившим силу. </w:t>
      </w:r>
    </w:p>
    <w:p w:rsidR="0033675F" w:rsidRPr="0033675F" w:rsidRDefault="0033675F" w:rsidP="0033675F">
      <w:pPr>
        <w:tabs>
          <w:tab w:val="left" w:pos="1276"/>
        </w:tabs>
        <w:ind w:firstLine="709"/>
        <w:jc w:val="both"/>
        <w:rPr>
          <w:sz w:val="24"/>
          <w:szCs w:val="24"/>
        </w:rPr>
      </w:pPr>
      <w:proofErr w:type="gramStart"/>
      <w:r w:rsidRPr="0033675F">
        <w:rPr>
          <w:sz w:val="24"/>
          <w:szCs w:val="24"/>
        </w:rPr>
        <w:t>Принимая во внимание, что подлежащие государственному регулированию тарифы устанавливаются для каждой регулируемой организации в отношении каждого регулируемого вида деятельности на основе анализа технологических и экономических особенностей её осуществления, с учетом объема реализации коммунальных ресурсов, степени изношенности производственной базы и других факторов, и то обстоятельство, что ОАО «Управляющая компания по ЖКХ» прекратило деятельность путем реорганизации в форме присоединения к АО «</w:t>
      </w:r>
      <w:proofErr w:type="spellStart"/>
      <w:r w:rsidRPr="0033675F">
        <w:rPr>
          <w:sz w:val="24"/>
          <w:szCs w:val="24"/>
        </w:rPr>
        <w:t>Выборгтеплоэнерго</w:t>
      </w:r>
      <w:proofErr w:type="spellEnd"/>
      <w:proofErr w:type="gramEnd"/>
      <w:r w:rsidRPr="0033675F">
        <w:rPr>
          <w:sz w:val="24"/>
          <w:szCs w:val="24"/>
        </w:rPr>
        <w:t>», корректировка тарифов в сфере теплоснабжения для ОАО «Управляющая компания по ЖКХ», установленных приказом ЛенРТК от 19.12.2016 № 457-п, на 2019 год не проводилась ввиду отсутствия правовых оснований. Следовательно, у ЛенРТК отсутствует возможность исполнить предписание ФАС России путем исключения из состава необходимой валовой выручки ОАО «Управляющая компания по ЖКХ», определяемой на 2019 год, расходы по ряду статей затрат, ранее включенные ЛенРТК в необходимую валовую выручку для целей расчета тарифов на 2016-2018 годы.</w:t>
      </w:r>
    </w:p>
    <w:p w:rsidR="0033675F" w:rsidRPr="0033675F" w:rsidRDefault="0033675F" w:rsidP="0033675F">
      <w:pPr>
        <w:ind w:left="-142" w:firstLine="567"/>
        <w:contextualSpacing/>
        <w:jc w:val="both"/>
        <w:rPr>
          <w:b/>
          <w:sz w:val="24"/>
          <w:szCs w:val="24"/>
        </w:rPr>
      </w:pPr>
    </w:p>
    <w:p w:rsidR="0033675F" w:rsidRPr="0033675F" w:rsidRDefault="0033675F" w:rsidP="0033675F">
      <w:pPr>
        <w:ind w:left="-142" w:firstLine="851"/>
        <w:contextualSpacing/>
        <w:jc w:val="both"/>
        <w:rPr>
          <w:b/>
          <w:sz w:val="24"/>
          <w:szCs w:val="24"/>
        </w:rPr>
      </w:pPr>
      <w:r w:rsidRPr="0033675F">
        <w:rPr>
          <w:b/>
          <w:sz w:val="24"/>
          <w:szCs w:val="24"/>
        </w:rPr>
        <w:t xml:space="preserve">Правление приняло решение:  </w:t>
      </w:r>
    </w:p>
    <w:p w:rsidR="0033675F" w:rsidRPr="0033675F" w:rsidRDefault="0033675F" w:rsidP="0033675F">
      <w:pPr>
        <w:ind w:left="-142" w:right="-144" w:firstLine="851"/>
        <w:contextualSpacing/>
        <w:rPr>
          <w:sz w:val="24"/>
          <w:szCs w:val="24"/>
        </w:rPr>
      </w:pPr>
    </w:p>
    <w:p w:rsidR="0033675F" w:rsidRPr="0033675F" w:rsidRDefault="0033675F" w:rsidP="0033675F">
      <w:pPr>
        <w:ind w:left="-142" w:right="-144" w:firstLine="851"/>
        <w:contextualSpacing/>
        <w:rPr>
          <w:sz w:val="24"/>
          <w:szCs w:val="24"/>
        </w:rPr>
      </w:pPr>
      <w:r w:rsidRPr="0033675F">
        <w:rPr>
          <w:sz w:val="24"/>
          <w:szCs w:val="24"/>
        </w:rPr>
        <w:t>Принять вышеуказанную информацию к сведению.</w:t>
      </w:r>
    </w:p>
    <w:p w:rsidR="0033675F" w:rsidRPr="0033675F" w:rsidRDefault="0033675F" w:rsidP="0033675F">
      <w:pPr>
        <w:ind w:left="-142" w:right="-144" w:firstLine="851"/>
        <w:contextualSpacing/>
        <w:rPr>
          <w:sz w:val="24"/>
          <w:szCs w:val="24"/>
        </w:rPr>
      </w:pPr>
    </w:p>
    <w:p w:rsidR="0033675F" w:rsidRPr="0033675F" w:rsidRDefault="0033675F" w:rsidP="0033675F">
      <w:pPr>
        <w:ind w:left="-142" w:right="-144" w:firstLine="142"/>
        <w:contextualSpacing/>
        <w:jc w:val="center"/>
        <w:rPr>
          <w:b/>
          <w:sz w:val="24"/>
          <w:szCs w:val="24"/>
        </w:rPr>
      </w:pPr>
      <w:r w:rsidRPr="0033675F">
        <w:rPr>
          <w:b/>
          <w:sz w:val="24"/>
          <w:szCs w:val="24"/>
        </w:rPr>
        <w:t>Результаты голосования: за – 7 человек, против – нет, воздержались – нет.</w:t>
      </w: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6643C">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6643C">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C6643C">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6643C">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C6643C">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6643C">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6643C">
        <w:rPr>
          <w:sz w:val="24"/>
          <w:szCs w:val="24"/>
        </w:rPr>
        <w:t xml:space="preserve">     </w:t>
      </w:r>
      <w:r>
        <w:rPr>
          <w:sz w:val="24"/>
          <w:szCs w:val="24"/>
        </w:rPr>
        <w:t xml:space="preserve">          С.А. Курылко</w:t>
      </w:r>
    </w:p>
    <w:p w:rsidR="00BD37E4" w:rsidRDefault="00BD37E4" w:rsidP="00C6643C">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6643C">
        <w:rPr>
          <w:sz w:val="24"/>
          <w:szCs w:val="24"/>
        </w:rPr>
        <w:t xml:space="preserve">     </w:t>
      </w:r>
      <w:bookmarkStart w:id="0" w:name="_GoBack"/>
      <w:bookmarkEnd w:id="0"/>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710F7C">
      <w:pgSz w:w="11906" w:h="16838"/>
      <w:pgMar w:top="993"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FA4"/>
    <w:multiLevelType w:val="hybridMultilevel"/>
    <w:tmpl w:val="75BC2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2F2728"/>
    <w:rsid w:val="0033675F"/>
    <w:rsid w:val="003B6B87"/>
    <w:rsid w:val="003C3D4D"/>
    <w:rsid w:val="005A40CD"/>
    <w:rsid w:val="007057F1"/>
    <w:rsid w:val="00710F7C"/>
    <w:rsid w:val="007244AB"/>
    <w:rsid w:val="007753ED"/>
    <w:rsid w:val="0084613E"/>
    <w:rsid w:val="00894DB5"/>
    <w:rsid w:val="00900E45"/>
    <w:rsid w:val="00932E36"/>
    <w:rsid w:val="009A63CA"/>
    <w:rsid w:val="00A34C6B"/>
    <w:rsid w:val="00A36B0E"/>
    <w:rsid w:val="00B756D9"/>
    <w:rsid w:val="00BD37E4"/>
    <w:rsid w:val="00C6643C"/>
    <w:rsid w:val="00E35AB1"/>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336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33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499469857">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1468165670">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21212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26</cp:revision>
  <cp:lastPrinted>2018-11-12T10:51:00Z</cp:lastPrinted>
  <dcterms:created xsi:type="dcterms:W3CDTF">2014-10-27T07:45:00Z</dcterms:created>
  <dcterms:modified xsi:type="dcterms:W3CDTF">2019-01-30T12:24:00Z</dcterms:modified>
</cp:coreProperties>
</file>