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CE" w:rsidRPr="000C2482" w:rsidRDefault="00FC7713" w:rsidP="000C24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7</w:t>
      </w:r>
    </w:p>
    <w:p w:rsidR="000C2482" w:rsidRPr="000C2482" w:rsidRDefault="000C2482" w:rsidP="000C24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распоряжению</w:t>
      </w:r>
    </w:p>
    <w:p w:rsidR="000C2482" w:rsidRDefault="000C2482" w:rsidP="000C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тарифам и ценовой политике</w:t>
      </w:r>
    </w:p>
    <w:p w:rsidR="000C2482" w:rsidRDefault="000C2482" w:rsidP="000C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C2482" w:rsidRDefault="0070067B" w:rsidP="000C24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 декабря 2022</w:t>
      </w:r>
      <w:r w:rsidR="000C2482">
        <w:rPr>
          <w:rFonts w:ascii="Times New Roman" w:hAnsi="Times New Roman"/>
          <w:sz w:val="24"/>
          <w:szCs w:val="24"/>
        </w:rPr>
        <w:t xml:space="preserve"> года  № ____ – </w:t>
      </w:r>
      <w:proofErr w:type="gramStart"/>
      <w:r w:rsidR="00C64A8B">
        <w:rPr>
          <w:rFonts w:ascii="Times New Roman" w:hAnsi="Times New Roman"/>
          <w:sz w:val="24"/>
          <w:szCs w:val="24"/>
        </w:rPr>
        <w:t>р</w:t>
      </w:r>
      <w:proofErr w:type="gramEnd"/>
    </w:p>
    <w:p w:rsidR="00561F43" w:rsidRDefault="00561F43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301" w:rsidRPr="002A4301" w:rsidRDefault="00EB40B7" w:rsidP="002A4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Программ</w:t>
      </w:r>
      <w:r w:rsidR="00F52A29" w:rsidRPr="00642168">
        <w:rPr>
          <w:rFonts w:ascii="Times New Roman" w:hAnsi="Times New Roman" w:cs="Times New Roman"/>
          <w:sz w:val="28"/>
          <w:szCs w:val="28"/>
        </w:rPr>
        <w:t>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A4301" w:rsidRPr="002A4301">
        <w:t xml:space="preserve"> </w:t>
      </w:r>
      <w:r w:rsidR="002A4301" w:rsidRPr="002A430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комитетом по тарифам и </w:t>
      </w:r>
    </w:p>
    <w:p w:rsidR="0070067B" w:rsidRDefault="002A4301" w:rsidP="002A4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01">
        <w:rPr>
          <w:rFonts w:ascii="Times New Roman" w:hAnsi="Times New Roman" w:cs="Times New Roman"/>
          <w:sz w:val="28"/>
          <w:szCs w:val="28"/>
        </w:rPr>
        <w:t xml:space="preserve">ценовой политике Ленинградской области в </w:t>
      </w:r>
      <w:r w:rsidR="0070067B">
        <w:rPr>
          <w:rFonts w:ascii="Times New Roman" w:hAnsi="Times New Roman" w:cs="Times New Roman"/>
          <w:sz w:val="28"/>
          <w:szCs w:val="28"/>
        </w:rPr>
        <w:t>рамках</w:t>
      </w:r>
      <w:r w:rsidRPr="002A4301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B7" w:rsidRDefault="0070067B" w:rsidP="002A4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70067B" w:rsidRPr="002A4301" w:rsidRDefault="0070067B" w:rsidP="002A4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67B" w:rsidRPr="00574864" w:rsidRDefault="0070067B" w:rsidP="0070067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proofErr w:type="gramStart"/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70067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(далее - программа профилактики</w:t>
      </w:r>
      <w:r w:rsidRPr="0070067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614F4A" w:rsidRPr="00614F4A">
        <w:rPr>
          <w:rFonts w:ascii="Times New Roman" w:hAnsi="Times New Roman" w:cs="Times New Roman"/>
          <w:b w:val="0"/>
          <w:spacing w:val="-2"/>
          <w:sz w:val="28"/>
          <w:szCs w:val="28"/>
        </w:rPr>
        <w:t>в рамках регионального государственного контроля (надзора) за применением цен на лекарственные препараты, включенные</w:t>
      </w:r>
      <w:proofErr w:type="gramEnd"/>
      <w:r w:rsidR="00614F4A" w:rsidRPr="00614F4A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proofErr w:type="gramStart"/>
      <w:r w:rsidR="00614F4A" w:rsidRPr="00614F4A">
        <w:rPr>
          <w:rFonts w:ascii="Times New Roman" w:hAnsi="Times New Roman" w:cs="Times New Roman"/>
          <w:b w:val="0"/>
          <w:spacing w:val="-2"/>
          <w:sz w:val="28"/>
          <w:szCs w:val="28"/>
        </w:rPr>
        <w:t>в перечень жизненно необходимых и важнейших лекарственных препаратов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) разработана 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целях стимулирования добросовестного соблюдения юридическими лицами и индивидуальными предпринимателями, осуществляющими </w:t>
      </w:r>
      <w:r w:rsidR="00614F4A">
        <w:rPr>
          <w:rFonts w:ascii="Times New Roman" w:eastAsiaTheme="minorHAnsi" w:hAnsi="Times New Roman"/>
          <w:b w:val="0"/>
          <w:sz w:val="28"/>
          <w:szCs w:val="28"/>
        </w:rPr>
        <w:t>оптовую торговлю</w:t>
      </w:r>
      <w:r w:rsidR="00614F4A" w:rsidRPr="00614F4A">
        <w:rPr>
          <w:rFonts w:ascii="Times New Roman" w:eastAsiaTheme="minorHAnsi" w:hAnsi="Times New Roman"/>
          <w:b w:val="0"/>
          <w:sz w:val="28"/>
          <w:szCs w:val="28"/>
        </w:rPr>
        <w:t xml:space="preserve">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</w:t>
      </w:r>
      <w:proofErr w:type="gramEnd"/>
      <w:r w:rsidR="00614F4A" w:rsidRPr="00614F4A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proofErr w:type="gramStart"/>
      <w:r w:rsidR="00614F4A" w:rsidRPr="00614F4A">
        <w:rPr>
          <w:rFonts w:ascii="Times New Roman" w:eastAsiaTheme="minorHAnsi" w:hAnsi="Times New Roman"/>
          <w:b w:val="0"/>
          <w:sz w:val="28"/>
          <w:szCs w:val="28"/>
        </w:rPr>
        <w:t xml:space="preserve">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</w:t>
      </w:r>
      <w:r w:rsidR="00544BA7">
        <w:rPr>
          <w:rFonts w:ascii="Times New Roman" w:eastAsiaTheme="minorHAnsi" w:hAnsi="Times New Roman"/>
          <w:b w:val="0"/>
          <w:sz w:val="28"/>
          <w:szCs w:val="28"/>
        </w:rPr>
        <w:br/>
      </w:r>
      <w:r w:rsidR="00614F4A" w:rsidRPr="00614F4A">
        <w:rPr>
          <w:rFonts w:ascii="Times New Roman" w:eastAsiaTheme="minorHAnsi" w:hAnsi="Times New Roman"/>
          <w:b w:val="0"/>
          <w:sz w:val="28"/>
          <w:szCs w:val="28"/>
        </w:rPr>
        <w:t>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</w:t>
      </w:r>
      <w:r w:rsidR="00614F4A">
        <w:rPr>
          <w:rFonts w:ascii="Times New Roman" w:eastAsiaTheme="minorHAnsi" w:hAnsi="Times New Roman"/>
          <w:b w:val="0"/>
          <w:sz w:val="28"/>
          <w:szCs w:val="28"/>
        </w:rPr>
        <w:t>вленных в Ленинградской области</w:t>
      </w:r>
      <w:proofErr w:type="gramEnd"/>
      <w:r w:rsidR="00614F4A" w:rsidRPr="00614F4A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(</w:t>
      </w:r>
      <w:proofErr w:type="gramStart"/>
      <w:r w:rsidRPr="008466B9">
        <w:rPr>
          <w:rFonts w:ascii="Times New Roman" w:eastAsiaTheme="minorHAnsi" w:hAnsi="Times New Roman"/>
          <w:b w:val="0"/>
          <w:sz w:val="28"/>
          <w:szCs w:val="28"/>
        </w:rPr>
        <w:t>далее – контролируемые лица</w:t>
      </w:r>
      <w:r w:rsidR="00DB1E12">
        <w:rPr>
          <w:rFonts w:ascii="Times New Roman" w:eastAsiaTheme="minorHAnsi" w:hAnsi="Times New Roman"/>
          <w:b w:val="0"/>
          <w:sz w:val="28"/>
          <w:szCs w:val="28"/>
        </w:rPr>
        <w:t xml:space="preserve"> в области применения цен на лекарственные препараты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),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r w:rsidR="00DB1E12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F863CD">
        <w:rPr>
          <w:rFonts w:ascii="Times New Roman" w:eastAsiaTheme="minorHAnsi" w:hAnsi="Times New Roman"/>
          <w:b w:val="0"/>
          <w:sz w:val="28"/>
          <w:szCs w:val="28"/>
        </w:rPr>
        <w:t>в сфере</w:t>
      </w:r>
      <w:r w:rsidR="00DB1E12">
        <w:rPr>
          <w:rFonts w:ascii="Times New Roman" w:eastAsiaTheme="minorHAnsi" w:hAnsi="Times New Roman"/>
          <w:b w:val="0"/>
          <w:sz w:val="28"/>
          <w:szCs w:val="28"/>
        </w:rPr>
        <w:t xml:space="preserve"> применения цен на лекарственные препараты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 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  <w:proofErr w:type="gramEnd"/>
    </w:p>
    <w:p w:rsidR="00561F43" w:rsidRDefault="00561F43" w:rsidP="0070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организаций, осуществляющих регулируемую деятельность, является </w:t>
      </w:r>
      <w:r w:rsidR="0013179C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>.</w:t>
      </w:r>
    </w:p>
    <w:p w:rsidR="00600741" w:rsidRPr="00600741" w:rsidRDefault="00600741" w:rsidP="0060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B36D2">
        <w:rPr>
          <w:rFonts w:ascii="Times New Roman" w:hAnsi="Times New Roman" w:cs="Times New Roman"/>
          <w:color w:val="000000"/>
          <w:sz w:val="28"/>
        </w:rPr>
        <w:t>ЛенРТК в соответствии с Положением о комитете по тарифам и ценовой политике Ленинградской области, утвержденным постановлением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28 августа 2013 года № 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274, Положением </w:t>
      </w:r>
      <w:r w:rsidRPr="00600741">
        <w:rPr>
          <w:rFonts w:ascii="Times New Roman" w:hAnsi="Times New Roman" w:cs="Times New Roman"/>
          <w:color w:val="000000"/>
          <w:sz w:val="28"/>
        </w:rPr>
        <w:t>о региональном госу</w:t>
      </w:r>
      <w:r>
        <w:rPr>
          <w:rFonts w:ascii="Times New Roman" w:hAnsi="Times New Roman" w:cs="Times New Roman"/>
          <w:color w:val="000000"/>
          <w:sz w:val="28"/>
        </w:rPr>
        <w:t xml:space="preserve">дарственном контроле (надзоре) </w:t>
      </w:r>
      <w:r w:rsidRPr="00600741">
        <w:rPr>
          <w:rFonts w:ascii="Times New Roman" w:hAnsi="Times New Roman" w:cs="Times New Roman"/>
          <w:color w:val="000000"/>
          <w:sz w:val="28"/>
        </w:rPr>
        <w:t>за применением цен на лекар</w:t>
      </w:r>
      <w:r>
        <w:rPr>
          <w:rFonts w:ascii="Times New Roman" w:hAnsi="Times New Roman" w:cs="Times New Roman"/>
          <w:color w:val="000000"/>
          <w:sz w:val="28"/>
        </w:rPr>
        <w:t xml:space="preserve">ственные препараты, включенные </w:t>
      </w:r>
      <w:r w:rsidRPr="00600741">
        <w:rPr>
          <w:rFonts w:ascii="Times New Roman" w:hAnsi="Times New Roman" w:cs="Times New Roman"/>
          <w:color w:val="000000"/>
          <w:sz w:val="28"/>
        </w:rPr>
        <w:t>в перечень жи</w:t>
      </w:r>
      <w:r>
        <w:rPr>
          <w:rFonts w:ascii="Times New Roman" w:hAnsi="Times New Roman" w:cs="Times New Roman"/>
          <w:color w:val="000000"/>
          <w:sz w:val="28"/>
        </w:rPr>
        <w:t xml:space="preserve">зненно необходимых и важнейших </w:t>
      </w:r>
      <w:r w:rsidRPr="00600741">
        <w:rPr>
          <w:rFonts w:ascii="Times New Roman" w:hAnsi="Times New Roman" w:cs="Times New Roman"/>
          <w:color w:val="000000"/>
          <w:sz w:val="28"/>
        </w:rPr>
        <w:t>лекарственных препаратов, на территории Ленинградской области</w:t>
      </w:r>
      <w:r>
        <w:rPr>
          <w:rFonts w:ascii="Times New Roman" w:hAnsi="Times New Roman" w:cs="Times New Roman"/>
          <w:color w:val="000000"/>
          <w:sz w:val="28"/>
        </w:rPr>
        <w:t>, утвержденным постановлением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30 сентября 2021 года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№ 637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«</w:t>
      </w:r>
      <w:r w:rsidRPr="00600741">
        <w:rPr>
          <w:rFonts w:ascii="Times New Roman" w:hAnsi="Times New Roman" w:cs="Times New Roman"/>
          <w:color w:val="000000"/>
          <w:sz w:val="28"/>
        </w:rPr>
        <w:t>Об утверждении Положения о региональном государственном кон</w:t>
      </w:r>
      <w:r>
        <w:rPr>
          <w:rFonts w:ascii="Times New Roman" w:hAnsi="Times New Roman" w:cs="Times New Roman"/>
          <w:color w:val="000000"/>
          <w:sz w:val="28"/>
        </w:rPr>
        <w:t xml:space="preserve">троле (надзоре) за применением </w:t>
      </w:r>
      <w:r w:rsidRPr="00600741">
        <w:rPr>
          <w:rFonts w:ascii="Times New Roman" w:hAnsi="Times New Roman" w:cs="Times New Roman"/>
          <w:color w:val="000000"/>
          <w:sz w:val="28"/>
        </w:rPr>
        <w:t>цен на лекар</w:t>
      </w:r>
      <w:r>
        <w:rPr>
          <w:rFonts w:ascii="Times New Roman" w:hAnsi="Times New Roman" w:cs="Times New Roman"/>
          <w:color w:val="000000"/>
          <w:sz w:val="28"/>
        </w:rPr>
        <w:t xml:space="preserve">ственные препараты, включенные </w:t>
      </w:r>
      <w:r w:rsidRPr="00600741">
        <w:rPr>
          <w:rFonts w:ascii="Times New Roman" w:hAnsi="Times New Roman" w:cs="Times New Roman"/>
          <w:color w:val="000000"/>
          <w:sz w:val="28"/>
        </w:rPr>
        <w:t xml:space="preserve">в перечень жизненно необходимых и важнейших лекарственных препаратов, на территории </w:t>
      </w:r>
      <w:r>
        <w:rPr>
          <w:rFonts w:ascii="Times New Roman" w:hAnsi="Times New Roman" w:cs="Times New Roman"/>
          <w:color w:val="000000"/>
          <w:sz w:val="28"/>
        </w:rPr>
        <w:t>Л</w:t>
      </w:r>
      <w:r w:rsidRPr="00600741">
        <w:rPr>
          <w:rFonts w:ascii="Times New Roman" w:hAnsi="Times New Roman" w:cs="Times New Roman"/>
          <w:color w:val="000000"/>
          <w:sz w:val="28"/>
        </w:rPr>
        <w:t>енинградской области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» осуществляет региональный государственный контроль (надзор) </w:t>
      </w:r>
      <w:r w:rsidRPr="00600741">
        <w:rPr>
          <w:rFonts w:ascii="Times New Roman" w:hAnsi="Times New Roman" w:cs="Times New Roman"/>
          <w:color w:val="000000"/>
          <w:sz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Pr="005B36D2">
        <w:rPr>
          <w:rFonts w:ascii="Times New Roman" w:hAnsi="Times New Roman" w:cs="Times New Roman"/>
          <w:color w:val="000000"/>
          <w:sz w:val="28"/>
        </w:rPr>
        <w:t>.</w:t>
      </w:r>
    </w:p>
    <w:p w:rsidR="00DA04D5" w:rsidRDefault="00DA04D5" w:rsidP="00DA04D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764FE2">
        <w:rPr>
          <w:rFonts w:ascii="Times New Roman" w:eastAsia="Times New Roman" w:hAnsi="Times New Roman"/>
          <w:color w:val="000000"/>
          <w:sz w:val="28"/>
        </w:rPr>
        <w:t xml:space="preserve">Предметом регионального государственного контроля (надзора) </w:t>
      </w:r>
      <w:r w:rsidR="00600741">
        <w:rPr>
          <w:rFonts w:ascii="Times New Roman" w:eastAsia="Times New Roman" w:hAnsi="Times New Roman"/>
          <w:color w:val="000000"/>
          <w:sz w:val="28"/>
        </w:rPr>
        <w:br/>
      </w:r>
      <w:r w:rsidR="00600741" w:rsidRPr="00600741">
        <w:rPr>
          <w:rFonts w:ascii="Times New Roman" w:eastAsia="Times New Roman" w:hAnsi="Times New Roman"/>
          <w:color w:val="000000"/>
          <w:sz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600741" w:rsidRPr="00600741">
        <w:rPr>
          <w:rStyle w:val="aa"/>
          <w:rFonts w:ascii="Times New Roman" w:eastAsia="Times New Roman" w:hAnsi="Times New Roman"/>
          <w:color w:val="000000"/>
          <w:sz w:val="28"/>
        </w:rPr>
        <w:t xml:space="preserve"> </w:t>
      </w:r>
      <w:r w:rsidRPr="00764FE2">
        <w:rPr>
          <w:rStyle w:val="aa"/>
          <w:rFonts w:ascii="Times New Roman" w:eastAsia="Times New Roman" w:hAnsi="Times New Roman"/>
          <w:sz w:val="28"/>
          <w:szCs w:val="28"/>
        </w:rPr>
        <w:t>является</w:t>
      </w:r>
      <w:r>
        <w:rPr>
          <w:rStyle w:val="aa"/>
          <w:rFonts w:ascii="Times New Roman" w:eastAsia="Times New Roman" w:hAnsi="Times New Roman"/>
          <w:sz w:val="28"/>
          <w:szCs w:val="28"/>
        </w:rPr>
        <w:t xml:space="preserve"> </w:t>
      </w:r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 xml:space="preserve">соблюдение организациями оптовой торговли лекарственными средствами, аптечными организациями, индивидуальными предпринимателями, имеющими лицензию </w:t>
      </w:r>
      <w:r w:rsidR="00600741">
        <w:rPr>
          <w:rFonts w:ascii="Times New Roman" w:eastAsia="Times New Roman" w:hAnsi="Times New Roman"/>
          <w:sz w:val="28"/>
          <w:szCs w:val="30"/>
          <w:lang w:eastAsia="ru-RU"/>
        </w:rPr>
        <w:br/>
      </w:r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>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</w:t>
      </w:r>
      <w:proofErr w:type="gramEnd"/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proofErr w:type="gramStart"/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 xml:space="preserve">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</w:t>
      </w:r>
      <w:r w:rsidR="00600741">
        <w:rPr>
          <w:rFonts w:ascii="Times New Roman" w:eastAsia="Times New Roman" w:hAnsi="Times New Roman"/>
          <w:sz w:val="28"/>
          <w:szCs w:val="30"/>
          <w:lang w:eastAsia="ru-RU"/>
        </w:rPr>
        <w:br/>
      </w:r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>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</w:t>
      </w:r>
      <w:proofErr w:type="gramEnd"/>
      <w:r w:rsidR="00600741" w:rsidRPr="00600741">
        <w:rPr>
          <w:rFonts w:ascii="Times New Roman" w:eastAsia="Times New Roman" w:hAnsi="Times New Roman"/>
          <w:sz w:val="28"/>
          <w:szCs w:val="30"/>
          <w:lang w:eastAsia="ru-RU"/>
        </w:rPr>
        <w:t xml:space="preserve"> в Ленинградской области</w:t>
      </w:r>
      <w:r w:rsidR="00600741">
        <w:rPr>
          <w:rFonts w:ascii="Times New Roman" w:eastAsia="Times New Roman" w:hAnsi="Times New Roman"/>
          <w:sz w:val="28"/>
          <w:szCs w:val="30"/>
          <w:lang w:eastAsia="ru-RU"/>
        </w:rPr>
        <w:t>.</w:t>
      </w:r>
    </w:p>
    <w:p w:rsidR="00A21EB1" w:rsidRDefault="00A21EB1" w:rsidP="00DA0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Объектом регионального государственного контроля 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(надзора)</w:t>
      </w:r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642168">
        <w:rPr>
          <w:rFonts w:ascii="Times New Roman" w:hAnsi="Times New Roman" w:cs="Times New Roman"/>
          <w:spacing w:val="-8"/>
          <w:sz w:val="28"/>
          <w:szCs w:val="28"/>
        </w:rPr>
        <w:t>осуществляемая</w:t>
      </w:r>
      <w:proofErr w:type="gramEnd"/>
      <w:r w:rsidRPr="006421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организациями оптовой торговли лекарственными средствами, аптечными организациями, индивидуальными предпринимателями, имеющими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>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деятельность по реализации лекарственных препаратов</w:t>
      </w:r>
      <w:r w:rsidRPr="00642168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</w:t>
      </w:r>
      <w:proofErr w:type="gramEnd"/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 Федерации в области государственного регулирования цен (тарифов).</w:t>
      </w:r>
    </w:p>
    <w:p w:rsidR="00DB1E12" w:rsidRPr="00DB1E12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12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DB1E12">
        <w:rPr>
          <w:rFonts w:ascii="Times New Roman" w:hAnsi="Times New Roman" w:cs="Times New Roman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DB1E12">
        <w:rPr>
          <w:rFonts w:ascii="Times New Roman" w:hAnsi="Times New Roman" w:cs="Times New Roman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DB1E12" w:rsidRPr="00DB1E12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E12">
        <w:rPr>
          <w:rFonts w:ascii="Times New Roman" w:hAnsi="Times New Roman" w:cs="Times New Roman"/>
          <w:sz w:val="28"/>
          <w:szCs w:val="28"/>
        </w:rPr>
        <w:t xml:space="preserve">При осуществлении контроля </w:t>
      </w:r>
      <w:r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 w:rsidRPr="00DB1E12">
        <w:rPr>
          <w:rFonts w:ascii="Times New Roman" w:hAnsi="Times New Roman" w:cs="Times New Roman"/>
          <w:sz w:val="28"/>
          <w:szCs w:val="28"/>
        </w:rPr>
        <w:t>, в целях управления рисками причинения вреда (ущерба) охраняемых законом ценностям, положением о государственном контроле (надзоре) определены критерии отнесения объектов контроля к категории риска</w:t>
      </w:r>
      <w:r w:rsidRPr="00DB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причинения вреда (ущерба) (далее - категории риска), а также утвержден перечень индикаторов риска нарушения обязательных требований.</w:t>
      </w:r>
    </w:p>
    <w:p w:rsidR="00DB1E12" w:rsidRPr="00DB1E12" w:rsidRDefault="00DB1E12" w:rsidP="00DB1E1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1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оценки </w:t>
      </w:r>
      <w:r w:rsidRPr="00DB1E12">
        <w:rPr>
          <w:rFonts w:ascii="Times New Roman" w:eastAsiaTheme="minorHAnsi" w:hAnsi="Times New Roman" w:cs="Times New Roman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Pr="00DB1E12">
        <w:rPr>
          <w:rFonts w:ascii="Times New Roman" w:eastAsiaTheme="minorHAnsi" w:hAnsi="Times New Roman" w:cs="Times New Roman"/>
          <w:sz w:val="28"/>
          <w:szCs w:val="28"/>
        </w:rPr>
        <w:br/>
        <w:t>для дальнейшего отнесения деятельности контролируемых лиц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Pr="00DB1E12">
        <w:rPr>
          <w:rFonts w:ascii="Times New Roman" w:eastAsiaTheme="minorHAnsi" w:hAnsi="Times New Roman" w:cs="Times New Roman"/>
          <w:sz w:val="28"/>
          <w:szCs w:val="28"/>
        </w:rPr>
        <w:t>, к категориям риска либо определения индикаторов риска нарушения обязательных требований.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 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2) 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выдача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C64A8B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</w:t>
      </w:r>
      <w:r w:rsidR="00C64A8B">
        <w:rPr>
          <w:rFonts w:ascii="Times New Roman" w:hAnsi="Times New Roman" w:cs="Times New Roman"/>
          <w:sz w:val="28"/>
          <w:szCs w:val="28"/>
        </w:rPr>
        <w:t xml:space="preserve"> </w:t>
      </w:r>
      <w:r w:rsidR="00600741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7F6933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размещении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</w:t>
      </w:r>
      <w:r w:rsidR="0060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741">
        <w:rPr>
          <w:rFonts w:ascii="Times New Roman" w:hAnsi="Times New Roman" w:cs="Times New Roman"/>
          <w:bCs/>
          <w:sz w:val="28"/>
          <w:szCs w:val="28"/>
        </w:rPr>
        <w:br/>
      </w:r>
      <w:r w:rsidRPr="006421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4216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системе «Единый реестр </w:t>
      </w:r>
      <w:r w:rsidR="00600741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42168">
        <w:rPr>
          <w:rFonts w:ascii="Times New Roman" w:hAnsi="Times New Roman" w:cs="Times New Roman"/>
          <w:sz w:val="28"/>
          <w:szCs w:val="28"/>
        </w:rPr>
        <w:t>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DB1E12" w:rsidRPr="00A356DD" w:rsidRDefault="00DB1E12" w:rsidP="00DB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>Ежегодные планы проведения плановых проверок размещены на официальном сайте ЛенРТК в информационно-телекоммуникационной сети «Интернет» по адресу:</w:t>
      </w:r>
      <w:hyperlink r:id="rId9" w:history="1">
        <w:r w:rsidRPr="00A356DD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</w:p>
    <w:p w:rsidR="00DB1E12" w:rsidRPr="006F3EC5" w:rsidRDefault="00DB1E12" w:rsidP="00DB1E1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E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F3EC5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 в 2022 году проверки не проводились, протоколы по делам об административных правонарушениях не составлялись.</w:t>
      </w:r>
    </w:p>
    <w:p w:rsidR="00DB1E12" w:rsidRPr="0051632F" w:rsidRDefault="00DB1E12" w:rsidP="00DB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>регулирования цен (тарифов) 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 в указанных сферах.</w:t>
      </w:r>
      <w:proofErr w:type="gramEnd"/>
    </w:p>
    <w:p w:rsidR="00DB1E12" w:rsidRDefault="00DB1E12" w:rsidP="00DB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2F">
        <w:rPr>
          <w:rFonts w:ascii="Times New Roman" w:hAnsi="Times New Roman" w:cs="Times New Roman"/>
          <w:sz w:val="28"/>
          <w:szCs w:val="28"/>
        </w:rPr>
        <w:t>По состоянию на 30 сентября 2022 года деятельность в области регулируемых цен (тарифов)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Ленинградской области </w:t>
      </w:r>
      <w:r w:rsidR="00751A4D"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 w:rsidR="00751A4D" w:rsidRPr="0051632F">
        <w:rPr>
          <w:rFonts w:ascii="Times New Roman" w:hAnsi="Times New Roman" w:cs="Times New Roman"/>
          <w:sz w:val="28"/>
          <w:szCs w:val="28"/>
        </w:rPr>
        <w:t xml:space="preserve"> </w:t>
      </w:r>
      <w:r w:rsidR="00751A4D">
        <w:rPr>
          <w:rFonts w:ascii="Times New Roman" w:hAnsi="Times New Roman" w:cs="Times New Roman"/>
          <w:sz w:val="28"/>
          <w:szCs w:val="28"/>
        </w:rPr>
        <w:t>осуществляют 330 организаций</w:t>
      </w:r>
      <w:r w:rsidRPr="0051632F">
        <w:rPr>
          <w:rFonts w:ascii="Times New Roman" w:hAnsi="Times New Roman" w:cs="Times New Roman"/>
          <w:sz w:val="28"/>
          <w:szCs w:val="28"/>
        </w:rPr>
        <w:t>.</w:t>
      </w:r>
    </w:p>
    <w:p w:rsidR="00DB1E12" w:rsidRPr="00642168" w:rsidRDefault="00DB1E12" w:rsidP="00DB1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региональном госуд</w:t>
      </w:r>
      <w:r w:rsidR="0002520E">
        <w:rPr>
          <w:rFonts w:ascii="Times New Roman" w:hAnsi="Times New Roman" w:cs="Times New Roman"/>
          <w:sz w:val="28"/>
          <w:szCs w:val="28"/>
        </w:rPr>
        <w:t>арственном контроле (надзоре) за применением цен на лекарственные препараты, включенные</w:t>
      </w:r>
      <w:r w:rsidR="0002520E" w:rsidRPr="00642168">
        <w:rPr>
          <w:rFonts w:ascii="Times New Roman" w:hAnsi="Times New Roman" w:cs="Times New Roman"/>
          <w:sz w:val="28"/>
          <w:szCs w:val="28"/>
        </w:rPr>
        <w:t xml:space="preserve"> в перечень ЖНВЛП</w:t>
      </w:r>
      <w:r w:rsidR="0002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области, ЛенРТК осуществляются следующие профилактические мероприятия</w:t>
      </w:r>
      <w:r w:rsidRPr="00220D55">
        <w:rPr>
          <w:rFonts w:ascii="Times New Roman" w:hAnsi="Times New Roman" w:cs="Times New Roman"/>
          <w:sz w:val="28"/>
          <w:szCs w:val="28"/>
        </w:rPr>
        <w:t xml:space="preserve"> </w:t>
      </w:r>
      <w:r w:rsidRPr="00DB1E12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Pr="00DB1E12">
        <w:rPr>
          <w:rFonts w:ascii="Times New Roman" w:eastAsiaTheme="minorHAnsi" w:hAnsi="Times New Roman"/>
          <w:sz w:val="28"/>
          <w:szCs w:val="28"/>
        </w:rPr>
        <w:t xml:space="preserve">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Pr="00DB1E12">
        <w:rPr>
          <w:rFonts w:ascii="Times New Roman" w:hAnsi="Times New Roman" w:cs="Times New Roman"/>
          <w:sz w:val="28"/>
          <w:szCs w:val="28"/>
        </w:rPr>
        <w:t>:</w:t>
      </w:r>
    </w:p>
    <w:p w:rsidR="00DB1E12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E12" w:rsidRPr="00642168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DB1E12" w:rsidRPr="00642168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DB1E12" w:rsidRPr="00642168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DB1E12" w:rsidRPr="00642168" w:rsidRDefault="00DB1E12" w:rsidP="00DB1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DB1E12" w:rsidRPr="0052049D" w:rsidRDefault="00DB1E12" w:rsidP="00DB1E12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1632F">
        <w:rPr>
          <w:rFonts w:ascii="Times New Roman" w:hAnsi="Times New Roman" w:cs="Times New Roman"/>
          <w:sz w:val="28"/>
          <w:szCs w:val="28"/>
        </w:rPr>
        <w:t xml:space="preserve">В 2022 году организация и проведение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профилактику нарушений обязательных требований, проводится ЛенРТК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>на постоянной основе в соответствии с</w:t>
      </w:r>
      <w:r w:rsidR="00E42A4F" w:rsidRPr="00E42A4F">
        <w:rPr>
          <w:rFonts w:ascii="Times New Roman" w:hAnsi="Times New Roman" w:cs="Times New Roman"/>
          <w:sz w:val="28"/>
          <w:szCs w:val="28"/>
        </w:rPr>
        <w:t xml:space="preserve"> </w:t>
      </w:r>
      <w:r w:rsidR="00E42A4F" w:rsidRPr="0051632F">
        <w:rPr>
          <w:rFonts w:ascii="Times New Roman" w:hAnsi="Times New Roman" w:cs="Times New Roman"/>
          <w:sz w:val="28"/>
          <w:szCs w:val="28"/>
        </w:rPr>
        <w:t>Программой профилактики</w:t>
      </w:r>
      <w:r w:rsidR="00E42A4F">
        <w:rPr>
          <w:rFonts w:ascii="Times New Roman" w:hAnsi="Times New Roman" w:cs="Times New Roman"/>
          <w:sz w:val="28"/>
          <w:szCs w:val="28"/>
        </w:rPr>
        <w:t xml:space="preserve"> рисков причинения вред (ущерба) охраняемым законом ценностям </w:t>
      </w:r>
      <w:r w:rsidR="00E42A4F"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4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включенные в перечень жизненно необходимых и важнейших лекарственных препаратов, </w:t>
      </w:r>
      <w:r w:rsidRPr="0051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распоряжением</w:t>
      </w:r>
      <w:r w:rsidRPr="0051632F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ЛенРТК от 14</w:t>
      </w:r>
      <w:r w:rsidR="00E42A4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декабря </w:t>
      </w:r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2021</w:t>
      </w:r>
      <w:r w:rsidR="00E42A4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года</w:t>
      </w:r>
      <w:r w:rsidR="00E42A4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№ 243-р «Об утверждении программ профилактики рисков</w:t>
      </w:r>
      <w:proofErr w:type="gramEnd"/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причинения вреда (ущерба) охраняемым законом ценностям, </w:t>
      </w:r>
      <w:proofErr w:type="gramStart"/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осуществляемых</w:t>
      </w:r>
      <w:proofErr w:type="gramEnd"/>
      <w:r w:rsidRPr="00DB1E12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комитетом по тарифам и ценовой политике Ленинградской области в процессе регионального государственного контроля (надзора) в 2022 году».</w:t>
      </w:r>
    </w:p>
    <w:p w:rsidR="00DB1E12" w:rsidRPr="0052049D" w:rsidRDefault="00DB1E12" w:rsidP="00DB1E1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049D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</w:t>
      </w:r>
      <w:r w:rsidR="00A02A4F"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 w:rsidR="00A0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включенные в перечень жизненно </w:t>
      </w:r>
      <w:r w:rsidR="00A0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необходимых и важнейших лекарственных препаратов,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4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https://tarif.lenobl.ru/ru/programmy-i-plany/kontrolno-nadzornaya-deyatelnost/248-fz/programmy-profilaktiki-riskov-prichineniya-vreda/2022-god/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12" w:rsidRPr="00220D55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 xml:space="preserve">Реализация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DB1E12" w:rsidRPr="00C65FE8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>позволяет контролируемым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A02A4F"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 w:rsidR="00A02A4F" w:rsidRPr="00C65FE8">
        <w:rPr>
          <w:rFonts w:ascii="Times New Roman" w:hAnsi="Times New Roman"/>
          <w:sz w:val="28"/>
          <w:szCs w:val="28"/>
        </w:rPr>
        <w:t xml:space="preserve"> </w:t>
      </w:r>
      <w:r w:rsidRPr="00C65FE8">
        <w:rPr>
          <w:rFonts w:ascii="Times New Roman" w:hAnsi="Times New Roman"/>
          <w:sz w:val="28"/>
          <w:szCs w:val="28"/>
        </w:rPr>
        <w:t>самостоятельно определить и добровольно подтвердить соблюдение обязательных требований.</w:t>
      </w:r>
    </w:p>
    <w:p w:rsidR="00DB1E12" w:rsidRPr="00810B37" w:rsidRDefault="00DB1E12" w:rsidP="00DB1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нарушений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2022 году проводил мероприятия по профилактике нарушений, в том числе:</w:t>
      </w:r>
    </w:p>
    <w:p w:rsidR="00DB1E12" w:rsidRPr="00810B37" w:rsidRDefault="00DB1E12" w:rsidP="00DB1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>формирования контролируемых лиц</w:t>
      </w:r>
      <w:r w:rsidRPr="00810B37">
        <w:rPr>
          <w:rFonts w:ascii="Times New Roman" w:hAnsi="Times New Roman" w:cs="Times New Roman"/>
          <w:sz w:val="28"/>
          <w:szCs w:val="28"/>
        </w:rPr>
        <w:t xml:space="preserve">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A02A4F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A02A4F" w:rsidRPr="00810B37">
        <w:rPr>
          <w:rFonts w:ascii="Times New Roman" w:hAnsi="Times New Roman" w:cs="Times New Roman"/>
          <w:sz w:val="28"/>
          <w:szCs w:val="28"/>
        </w:rPr>
        <w:t xml:space="preserve"> </w:t>
      </w:r>
      <w:r w:rsidRPr="00810B37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DB1E12" w:rsidRPr="00810B37" w:rsidRDefault="00DB1E12" w:rsidP="00DB1E12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путем проведения информационно-методических семинаров, в рамках личных приемов, рабочих поездок и встреч с контролируемыми лицами</w:t>
      </w:r>
      <w:r w:rsidR="00A02A4F" w:rsidRPr="00A02A4F">
        <w:rPr>
          <w:rFonts w:ascii="Times New Roman" w:eastAsiaTheme="minorHAnsi" w:hAnsi="Times New Roman"/>
          <w:sz w:val="28"/>
          <w:szCs w:val="28"/>
        </w:rPr>
        <w:t xml:space="preserve"> </w:t>
      </w:r>
      <w:r w:rsidR="00A02A4F" w:rsidRPr="00DB1E12">
        <w:rPr>
          <w:rFonts w:ascii="Times New Roman" w:eastAsiaTheme="minorHAnsi" w:hAnsi="Times New Roman"/>
          <w:sz w:val="28"/>
          <w:szCs w:val="28"/>
        </w:rPr>
        <w:t>в области применения цен на лекарственные препараты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(тарифов);</w:t>
      </w:r>
    </w:p>
    <w:p w:rsidR="00DB1E12" w:rsidRPr="00810B37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DB1E12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актуализации и размещения 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DB1E12" w:rsidRDefault="00DB1E12" w:rsidP="00DB1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обязательные требования, внесенны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действующие акты;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12" w:rsidRPr="00810B37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DB1E12" w:rsidRPr="00810B37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правоприменительной практики контрольной (надзорной) деятельности ЛенРТК; </w:t>
      </w:r>
    </w:p>
    <w:p w:rsidR="00DB1E12" w:rsidRPr="00810B37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10B37">
        <w:rPr>
          <w:rFonts w:ascii="Times New Roman" w:hAnsi="Times New Roman"/>
          <w:sz w:val="28"/>
          <w:szCs w:val="28"/>
        </w:rPr>
        <w:t xml:space="preserve">путем проведения профилактических визитов; </w:t>
      </w:r>
    </w:p>
    <w:p w:rsidR="00DB1E12" w:rsidRPr="00810B37" w:rsidRDefault="00DB1E12" w:rsidP="00DB1E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путем объявления предостережения</w:t>
      </w:r>
      <w:r w:rsidRPr="00810B3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DB1E12" w:rsidRDefault="00DB1E12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1E12" w:rsidRDefault="00DB1E12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7C75" w:rsidRDefault="00447C75" w:rsidP="00C6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C64A8B" w:rsidRPr="00642168" w:rsidRDefault="00C64A8B" w:rsidP="00C6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2A4301" w:rsidP="00C6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2A430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</w:t>
      </w:r>
      <w:r w:rsidR="00600741">
        <w:rPr>
          <w:rFonts w:ascii="Times New Roman" w:hAnsi="Times New Roman" w:cs="Times New Roman"/>
          <w:sz w:val="28"/>
          <w:szCs w:val="28"/>
        </w:rPr>
        <w:t>ЛенРТК</w:t>
      </w:r>
      <w:r w:rsidRPr="002A4301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государственного контроля (надзора) за применением цен на лекарственные препараты, включенные </w:t>
      </w:r>
      <w:r w:rsidR="00DD7A81">
        <w:rPr>
          <w:rFonts w:ascii="Times New Roman" w:hAnsi="Times New Roman" w:cs="Times New Roman"/>
          <w:sz w:val="28"/>
          <w:szCs w:val="28"/>
        </w:rPr>
        <w:br/>
      </w:r>
      <w:r w:rsidRPr="002A4301">
        <w:rPr>
          <w:rFonts w:ascii="Times New Roman" w:hAnsi="Times New Roman" w:cs="Times New Roman"/>
          <w:sz w:val="28"/>
          <w:szCs w:val="28"/>
        </w:rPr>
        <w:t>в перечень жизненно необходимых и важнейших лекарственных препаратов,</w:t>
      </w:r>
      <w:r w:rsidR="000C2482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организациями, осуществляющими регулируемые виды деятельности в сфере реализации лекарственных препаратов, включенных в перечень ЖНВЛП;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организациями, осуществляющими регулируемые виды деятельности в сфере реализации лекарственных препаратов, включенных в перечень ЖНВЛП,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создание условий для доведения обязательных требований </w:t>
      </w:r>
      <w:r w:rsidR="00DD7A81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до контролируемых лиц</w:t>
      </w:r>
      <w:r w:rsidR="00930470">
        <w:rPr>
          <w:rFonts w:ascii="Times New Roman" w:hAnsi="Times New Roman" w:cs="Times New Roman"/>
          <w:sz w:val="28"/>
          <w:szCs w:val="28"/>
        </w:rPr>
        <w:t xml:space="preserve"> </w:t>
      </w:r>
      <w:r w:rsidR="00930470">
        <w:rPr>
          <w:rFonts w:ascii="Times New Roman" w:eastAsiaTheme="minorHAnsi" w:hAnsi="Times New Roman"/>
          <w:sz w:val="28"/>
          <w:szCs w:val="28"/>
        </w:rPr>
        <w:t>в сфере</w:t>
      </w:r>
      <w:r w:rsidR="00930470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Pr="0064216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DD7A81">
        <w:rPr>
          <w:rFonts w:ascii="Times New Roman" w:hAnsi="Times New Roman" w:cs="Times New Roman"/>
          <w:sz w:val="28"/>
          <w:szCs w:val="28"/>
        </w:rPr>
        <w:t xml:space="preserve">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выявление факторов риска причинения вреда </w:t>
      </w:r>
      <w:r w:rsidR="00544BA7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B73F1F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 xml:space="preserve">обязательных требований и принятие мер </w:t>
      </w:r>
      <w:r w:rsidR="00DD7A81">
        <w:rPr>
          <w:rFonts w:ascii="Times New Roman" w:hAnsi="Times New Roman" w:cs="Times New Roman"/>
          <w:sz w:val="28"/>
          <w:szCs w:val="28"/>
        </w:rPr>
        <w:br/>
      </w:r>
      <w:r w:rsidRPr="00B73F1F">
        <w:rPr>
          <w:rFonts w:ascii="Times New Roman" w:hAnsi="Times New Roman" w:cs="Times New Roman"/>
          <w:sz w:val="28"/>
          <w:szCs w:val="28"/>
        </w:rPr>
        <w:t>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</w:t>
      </w:r>
      <w:r w:rsidR="00DD7A81">
        <w:rPr>
          <w:rFonts w:ascii="Times New Roman" w:hAnsi="Times New Roman" w:cs="Times New Roman"/>
          <w:sz w:val="28"/>
          <w:szCs w:val="28"/>
        </w:rPr>
        <w:t>ре у всех участников контрольной (</w:t>
      </w:r>
      <w:r w:rsidRPr="00642168">
        <w:rPr>
          <w:rFonts w:ascii="Times New Roman" w:hAnsi="Times New Roman" w:cs="Times New Roman"/>
          <w:sz w:val="28"/>
          <w:szCs w:val="28"/>
        </w:rPr>
        <w:t>надзорной</w:t>
      </w:r>
      <w:r w:rsidR="00DD7A81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8D69DA" w:rsidRDefault="00447C75" w:rsidP="0093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C64A8B" w:rsidRPr="00642168" w:rsidRDefault="00C64A8B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рамках проф</w:t>
      </w:r>
      <w:r w:rsidR="00DD7A81">
        <w:rPr>
          <w:rFonts w:ascii="Times New Roman" w:hAnsi="Times New Roman" w:cs="Times New Roman"/>
          <w:sz w:val="28"/>
          <w:szCs w:val="28"/>
        </w:rPr>
        <w:t>илактической деятельности в 2023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</w:t>
      </w:r>
      <w:r w:rsidR="00DD7A81">
        <w:rPr>
          <w:rFonts w:ascii="Times New Roman" w:hAnsi="Times New Roman" w:cs="Times New Roman"/>
          <w:sz w:val="28"/>
          <w:szCs w:val="28"/>
        </w:rPr>
        <w:t>х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отношении организаций, осуществляющих регулируемые виды деятельности в сфере реализации лекарственных препаратов, включенных в перечень ЖНВЛП: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Информирование организа</w:t>
      </w:r>
      <w:r w:rsidR="00DD7A81">
        <w:rPr>
          <w:rFonts w:ascii="Times New Roman" w:hAnsi="Times New Roman" w:cs="Times New Roman"/>
          <w:sz w:val="28"/>
          <w:szCs w:val="28"/>
        </w:rPr>
        <w:t xml:space="preserve">ций, осуществляющих регулируемый вид </w:t>
      </w:r>
      <w:r w:rsidRPr="00642168">
        <w:rPr>
          <w:rFonts w:ascii="Times New Roman" w:hAnsi="Times New Roman" w:cs="Times New Roman"/>
          <w:sz w:val="28"/>
          <w:szCs w:val="28"/>
        </w:rPr>
        <w:t xml:space="preserve">деятельности в сфере реализации лекарственных препаратов, включенных </w:t>
      </w:r>
      <w:r w:rsidR="00DD7A81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в перечень ЖНВЛП, по вопросам соблюдения обязательных требований осуществляется в порядке, установленном статьей 46 Федерального закона </w:t>
      </w:r>
      <w:r w:rsidR="002463CE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№</w:t>
      </w:r>
      <w:r w:rsidR="00892261">
        <w:rPr>
          <w:rFonts w:ascii="Times New Roman" w:hAnsi="Times New Roman" w:cs="Times New Roman"/>
          <w:sz w:val="28"/>
          <w:szCs w:val="28"/>
        </w:rPr>
        <w:t> </w:t>
      </w:r>
      <w:r w:rsidR="00930470">
        <w:rPr>
          <w:rFonts w:ascii="Times New Roman" w:hAnsi="Times New Roman" w:cs="Times New Roman"/>
          <w:sz w:val="28"/>
          <w:szCs w:val="28"/>
        </w:rPr>
        <w:t xml:space="preserve">248-ФЗ </w:t>
      </w:r>
      <w:r w:rsidR="00930470" w:rsidRPr="00FF64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0470" w:rsidRPr="00FF6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(далее – Федеральный закон № 248-ФЗ).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DD7A8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>до 1</w:t>
      </w:r>
      <w:r w:rsidR="00DD7A81">
        <w:rPr>
          <w:rFonts w:ascii="Times New Roman" w:hAnsi="Times New Roman" w:cs="Times New Roman"/>
          <w:sz w:val="28"/>
          <w:szCs w:val="28"/>
        </w:rPr>
        <w:t>2 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DD7A81">
        <w:rPr>
          <w:rFonts w:ascii="Times New Roman" w:hAnsi="Times New Roman" w:cs="Times New Roman"/>
          <w:sz w:val="28"/>
          <w:szCs w:val="28"/>
        </w:rPr>
        <w:t>3</w:t>
      </w:r>
      <w:r w:rsidR="00120EB9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892261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сфере реализации лекарственных препаратов, включенных в перечень ЖНВЛП,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F863CD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F863C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892261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911E04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DD7A81">
        <w:rPr>
          <w:rFonts w:ascii="Times New Roman" w:hAnsi="Times New Roman" w:cs="Times New Roman"/>
          <w:sz w:val="28"/>
          <w:szCs w:val="28"/>
        </w:rPr>
        <w:t>проводится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регулируемые виды деятельности в сфере реализации лекарственных препаратов, включенных в перечень ЖНВЛП, в письменной форме при их письменном обращении либо в устной форме по телефону, посредством видео-конференц-связи или на личном приеме 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  <w:proofErr w:type="gramEnd"/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F863CD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F863C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особенности осуществления регионального государственного контроля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>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3F0361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1B35D0" w:rsidRPr="00642168" w:rsidRDefault="00544BA7" w:rsidP="001B35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35D0" w:rsidRPr="004034C9">
        <w:rPr>
          <w:rFonts w:ascii="Times New Roman" w:hAnsi="Times New Roman" w:cs="Times New Roman"/>
          <w:sz w:val="28"/>
          <w:szCs w:val="28"/>
        </w:rPr>
        <w:t>рофил</w:t>
      </w:r>
      <w:r w:rsidR="00B844E2">
        <w:rPr>
          <w:rFonts w:ascii="Times New Roman" w:hAnsi="Times New Roman" w:cs="Times New Roman"/>
          <w:sz w:val="28"/>
          <w:szCs w:val="28"/>
        </w:rPr>
        <w:t>актические визиты в течение 2023</w:t>
      </w:r>
      <w:r w:rsidR="001B35D0" w:rsidRPr="004034C9">
        <w:rPr>
          <w:rFonts w:ascii="Times New Roman" w:hAnsi="Times New Roman" w:cs="Times New Roman"/>
          <w:sz w:val="28"/>
          <w:szCs w:val="28"/>
        </w:rPr>
        <w:t xml:space="preserve"> года планируются ЛенРТК осуществляться во</w:t>
      </w:r>
      <w:r w:rsidR="00B844E2">
        <w:rPr>
          <w:rFonts w:ascii="Times New Roman" w:hAnsi="Times New Roman" w:cs="Times New Roman"/>
          <w:sz w:val="28"/>
          <w:szCs w:val="28"/>
        </w:rPr>
        <w:t xml:space="preserve"> втором и третьем кварталах 2023</w:t>
      </w:r>
      <w:r w:rsidR="001B35D0" w:rsidRPr="004034C9">
        <w:rPr>
          <w:rFonts w:ascii="Times New Roman" w:hAnsi="Times New Roman" w:cs="Times New Roman"/>
          <w:sz w:val="28"/>
          <w:szCs w:val="28"/>
        </w:rPr>
        <w:t xml:space="preserve"> года, по мере необходимости,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1B35D0" w:rsidRPr="004034C9">
        <w:rPr>
          <w:rFonts w:ascii="Times New Roman" w:hAnsi="Times New Roman" w:cs="Times New Roman"/>
          <w:sz w:val="28"/>
          <w:szCs w:val="28"/>
        </w:rPr>
        <w:t>в отношении организаций, приступ</w:t>
      </w:r>
      <w:r w:rsidR="00B844E2">
        <w:rPr>
          <w:rFonts w:ascii="Times New Roman" w:hAnsi="Times New Roman" w:cs="Times New Roman"/>
          <w:sz w:val="28"/>
          <w:szCs w:val="28"/>
        </w:rPr>
        <w:t>ивших</w:t>
      </w:r>
      <w:r w:rsidR="001B35D0" w:rsidRPr="004034C9">
        <w:rPr>
          <w:rFonts w:ascii="Times New Roman" w:hAnsi="Times New Roman" w:cs="Times New Roman"/>
          <w:sz w:val="28"/>
          <w:szCs w:val="28"/>
        </w:rPr>
        <w:t xml:space="preserve"> к осуществлению регулируемых видов деятельности </w:t>
      </w:r>
      <w:r w:rsidR="00B844E2" w:rsidRPr="00B844E2">
        <w:rPr>
          <w:rFonts w:ascii="Times New Roman" w:hAnsi="Times New Roman" w:cs="Times New Roman"/>
          <w:sz w:val="28"/>
          <w:szCs w:val="28"/>
        </w:rPr>
        <w:t xml:space="preserve">в сфере реализации лекарственных препаратов,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B844E2" w:rsidRPr="00B844E2">
        <w:rPr>
          <w:rFonts w:ascii="Times New Roman" w:hAnsi="Times New Roman" w:cs="Times New Roman"/>
          <w:sz w:val="28"/>
          <w:szCs w:val="28"/>
        </w:rPr>
        <w:t>в перечень ЖНВЛП</w:t>
      </w:r>
      <w:r w:rsidR="001B35D0" w:rsidRPr="004034C9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F863CD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F863CD">
        <w:rPr>
          <w:rFonts w:ascii="Times New Roman" w:hAnsi="Times New Roman" w:cs="Times New Roman"/>
          <w:sz w:val="28"/>
          <w:szCs w:val="28"/>
        </w:rPr>
        <w:t xml:space="preserve">, </w:t>
      </w:r>
      <w:r w:rsidRPr="00642168">
        <w:rPr>
          <w:rFonts w:ascii="Times New Roman" w:hAnsi="Times New Roman" w:cs="Times New Roman"/>
          <w:sz w:val="28"/>
          <w:szCs w:val="28"/>
        </w:rPr>
        <w:t>либо с использованием видео-конференц-связи. В ходе профилактическ</w:t>
      </w:r>
      <w:r w:rsidR="00B844E2">
        <w:rPr>
          <w:rFonts w:ascii="Times New Roman" w:hAnsi="Times New Roman" w:cs="Times New Roman"/>
          <w:sz w:val="28"/>
          <w:szCs w:val="28"/>
        </w:rPr>
        <w:t>ого визита контролируемое лицо</w:t>
      </w:r>
      <w:r w:rsidR="00F863CD">
        <w:rPr>
          <w:rFonts w:ascii="Times New Roman" w:hAnsi="Times New Roman" w:cs="Times New Roman"/>
          <w:sz w:val="28"/>
          <w:szCs w:val="28"/>
        </w:rPr>
        <w:t xml:space="preserve">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F863CD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B844E2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F863CD">
        <w:rPr>
          <w:rFonts w:ascii="Times New Roman" w:eastAsiaTheme="minorHAnsi" w:hAnsi="Times New Roman"/>
          <w:sz w:val="28"/>
          <w:szCs w:val="28"/>
        </w:rPr>
        <w:t>в сфере</w:t>
      </w:r>
      <w:r w:rsidR="00F863CD" w:rsidRPr="00DB1E12">
        <w:rPr>
          <w:rFonts w:ascii="Times New Roman" w:eastAsiaTheme="minorHAnsi" w:hAnsi="Times New Roman"/>
          <w:sz w:val="28"/>
          <w:szCs w:val="28"/>
        </w:rPr>
        <w:t xml:space="preserve"> применения цен на лекарственные препараты</w:t>
      </w:r>
      <w:r w:rsidR="00F863C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либо принадлежащим ему объектам контроля (надзора) новых нормативных правовых акто</w:t>
      </w:r>
      <w:r w:rsidR="00F863CD">
        <w:rPr>
          <w:rFonts w:ascii="Times New Roman" w:hAnsi="Times New Roman" w:cs="Times New Roman"/>
          <w:sz w:val="28"/>
          <w:szCs w:val="28"/>
        </w:rPr>
        <w:t>в, устанавливающих обязательные требования, внесенные </w:t>
      </w:r>
      <w:r w:rsidRPr="00642168">
        <w:rPr>
          <w:rFonts w:ascii="Times New Roman" w:hAnsi="Times New Roman" w:cs="Times New Roman"/>
          <w:sz w:val="28"/>
          <w:szCs w:val="28"/>
        </w:rPr>
        <w:t>изменения 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C64A8B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</w:t>
      </w:r>
      <w:r w:rsidR="00B844E2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C64A8B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обязательного профилактического визита </w:t>
      </w:r>
      <w:r w:rsidR="00B844E2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регулируемые виды деятельности в сфере реализации лекарственных препаратов, включенных в перечень ЖНВЛП: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07185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30A" w:rsidRDefault="0080630A" w:rsidP="00C64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="00B844E2">
        <w:rPr>
          <w:rFonts w:ascii="Times New Roman" w:hAnsi="Times New Roman" w:cs="Times New Roman"/>
          <w:b/>
          <w:sz w:val="27"/>
          <w:szCs w:val="27"/>
        </w:rPr>
        <w:t xml:space="preserve"> в 2023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</w:t>
            </w:r>
            <w:r w:rsidR="00F863CD">
              <w:rPr>
                <w:rFonts w:ascii="Times New Roman" w:hAnsi="Times New Roman" w:cs="Times New Roman"/>
                <w:sz w:val="25"/>
                <w:szCs w:val="25"/>
              </w:rPr>
              <w:t>ение информирования юридических 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лиц,  индивидуальных предпринимателей </w:t>
            </w:r>
            <w:r w:rsidR="009C3C7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9C3C74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отдела контроля 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1B35D0" w:rsidRPr="00447C75" w:rsidTr="00EE3A0B">
        <w:tc>
          <w:tcPr>
            <w:tcW w:w="640" w:type="dxa"/>
          </w:tcPr>
          <w:p w:rsidR="001B35D0" w:rsidRPr="00447C75" w:rsidRDefault="001B35D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1B35D0" w:rsidRPr="00447C75" w:rsidRDefault="001B35D0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1B35D0" w:rsidRPr="00447C75" w:rsidRDefault="009C3C74" w:rsidP="001E4B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2023</w:t>
            </w:r>
            <w:r w:rsidR="001B35D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1B35D0" w:rsidRPr="00447C75" w:rsidRDefault="001B35D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863CD">
              <w:rPr>
                <w:rFonts w:ascii="Times New Roman" w:hAnsi="Times New Roman" w:cs="Times New Roman"/>
                <w:sz w:val="25"/>
                <w:szCs w:val="25"/>
              </w:rPr>
              <w:t xml:space="preserve">в сфере применения цен на лекарственные препараты 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9C3C74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C4" w:rsidRDefault="005A5FC4" w:rsidP="002463CE">
      <w:pPr>
        <w:spacing w:after="0" w:line="240" w:lineRule="auto"/>
      </w:pPr>
      <w:r>
        <w:separator/>
      </w:r>
    </w:p>
  </w:endnote>
  <w:endnote w:type="continuationSeparator" w:id="0">
    <w:p w:rsidR="005A5FC4" w:rsidRDefault="005A5FC4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C4" w:rsidRDefault="005A5FC4" w:rsidP="002463CE">
      <w:pPr>
        <w:spacing w:after="0" w:line="240" w:lineRule="auto"/>
      </w:pPr>
      <w:r>
        <w:separator/>
      </w:r>
    </w:p>
  </w:footnote>
  <w:footnote w:type="continuationSeparator" w:id="0">
    <w:p w:rsidR="005A5FC4" w:rsidRDefault="005A5FC4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31F5"/>
    <w:rsid w:val="000155D3"/>
    <w:rsid w:val="0001631B"/>
    <w:rsid w:val="0002031F"/>
    <w:rsid w:val="000214F7"/>
    <w:rsid w:val="0002520E"/>
    <w:rsid w:val="00026669"/>
    <w:rsid w:val="00041D19"/>
    <w:rsid w:val="000431A6"/>
    <w:rsid w:val="0004343A"/>
    <w:rsid w:val="00044615"/>
    <w:rsid w:val="000455CE"/>
    <w:rsid w:val="000467F7"/>
    <w:rsid w:val="0006143F"/>
    <w:rsid w:val="0006259F"/>
    <w:rsid w:val="00075C20"/>
    <w:rsid w:val="00081A81"/>
    <w:rsid w:val="000830FC"/>
    <w:rsid w:val="000863DF"/>
    <w:rsid w:val="000867FD"/>
    <w:rsid w:val="00092917"/>
    <w:rsid w:val="000B5A09"/>
    <w:rsid w:val="000B7974"/>
    <w:rsid w:val="000C054E"/>
    <w:rsid w:val="000C2482"/>
    <w:rsid w:val="000C30E0"/>
    <w:rsid w:val="000C57C8"/>
    <w:rsid w:val="000C76E6"/>
    <w:rsid w:val="000D79EF"/>
    <w:rsid w:val="000D7A4C"/>
    <w:rsid w:val="000E7B93"/>
    <w:rsid w:val="000F1CCA"/>
    <w:rsid w:val="000F246B"/>
    <w:rsid w:val="00103F76"/>
    <w:rsid w:val="00113709"/>
    <w:rsid w:val="00120EB9"/>
    <w:rsid w:val="0013179C"/>
    <w:rsid w:val="00143D06"/>
    <w:rsid w:val="00145F03"/>
    <w:rsid w:val="0015348F"/>
    <w:rsid w:val="00157051"/>
    <w:rsid w:val="00193EAC"/>
    <w:rsid w:val="0019715B"/>
    <w:rsid w:val="001A06C9"/>
    <w:rsid w:val="001A1D6C"/>
    <w:rsid w:val="001A4BAD"/>
    <w:rsid w:val="001B2C32"/>
    <w:rsid w:val="001B35D0"/>
    <w:rsid w:val="001B57A8"/>
    <w:rsid w:val="001C3383"/>
    <w:rsid w:val="001C3718"/>
    <w:rsid w:val="001C3E0C"/>
    <w:rsid w:val="001E08D4"/>
    <w:rsid w:val="001E096A"/>
    <w:rsid w:val="001E17A1"/>
    <w:rsid w:val="001E79DC"/>
    <w:rsid w:val="001F3990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706FD"/>
    <w:rsid w:val="00275407"/>
    <w:rsid w:val="0027611A"/>
    <w:rsid w:val="00284AA6"/>
    <w:rsid w:val="00290901"/>
    <w:rsid w:val="00290FAD"/>
    <w:rsid w:val="00293477"/>
    <w:rsid w:val="00295A0E"/>
    <w:rsid w:val="0029727E"/>
    <w:rsid w:val="00297E62"/>
    <w:rsid w:val="002A1928"/>
    <w:rsid w:val="002A2C45"/>
    <w:rsid w:val="002A4301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F27E7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755F"/>
    <w:rsid w:val="00342E9E"/>
    <w:rsid w:val="00353ED3"/>
    <w:rsid w:val="0035458B"/>
    <w:rsid w:val="00354C93"/>
    <w:rsid w:val="003568F8"/>
    <w:rsid w:val="00357A97"/>
    <w:rsid w:val="00366B61"/>
    <w:rsid w:val="00366EDC"/>
    <w:rsid w:val="0038291C"/>
    <w:rsid w:val="00384304"/>
    <w:rsid w:val="003853E2"/>
    <w:rsid w:val="00390FF6"/>
    <w:rsid w:val="003932CF"/>
    <w:rsid w:val="003A0B7E"/>
    <w:rsid w:val="003A1244"/>
    <w:rsid w:val="003A7B85"/>
    <w:rsid w:val="003C0B71"/>
    <w:rsid w:val="003C253F"/>
    <w:rsid w:val="003C4195"/>
    <w:rsid w:val="003D00FE"/>
    <w:rsid w:val="003E4546"/>
    <w:rsid w:val="003F0361"/>
    <w:rsid w:val="003F5FE2"/>
    <w:rsid w:val="00403E2D"/>
    <w:rsid w:val="004042C0"/>
    <w:rsid w:val="004069FA"/>
    <w:rsid w:val="00414BEC"/>
    <w:rsid w:val="00427175"/>
    <w:rsid w:val="004366F1"/>
    <w:rsid w:val="00436B13"/>
    <w:rsid w:val="00446ED2"/>
    <w:rsid w:val="00447C75"/>
    <w:rsid w:val="00451244"/>
    <w:rsid w:val="004525EE"/>
    <w:rsid w:val="00454EAA"/>
    <w:rsid w:val="00461A89"/>
    <w:rsid w:val="00464055"/>
    <w:rsid w:val="0047797F"/>
    <w:rsid w:val="00491296"/>
    <w:rsid w:val="0049384A"/>
    <w:rsid w:val="00494368"/>
    <w:rsid w:val="00497599"/>
    <w:rsid w:val="004A1137"/>
    <w:rsid w:val="004A6B82"/>
    <w:rsid w:val="004A759E"/>
    <w:rsid w:val="004B34FB"/>
    <w:rsid w:val="004B3CE5"/>
    <w:rsid w:val="004B414F"/>
    <w:rsid w:val="004D75F6"/>
    <w:rsid w:val="004E010A"/>
    <w:rsid w:val="004E18DE"/>
    <w:rsid w:val="004F27BC"/>
    <w:rsid w:val="00502D4C"/>
    <w:rsid w:val="005048CC"/>
    <w:rsid w:val="005112FA"/>
    <w:rsid w:val="00514721"/>
    <w:rsid w:val="00515794"/>
    <w:rsid w:val="00517C70"/>
    <w:rsid w:val="00520A0E"/>
    <w:rsid w:val="005330E5"/>
    <w:rsid w:val="005353BE"/>
    <w:rsid w:val="0053641D"/>
    <w:rsid w:val="00544BA7"/>
    <w:rsid w:val="00544CA7"/>
    <w:rsid w:val="0054632E"/>
    <w:rsid w:val="00547E9B"/>
    <w:rsid w:val="00551E8C"/>
    <w:rsid w:val="00561F43"/>
    <w:rsid w:val="0056226F"/>
    <w:rsid w:val="00572420"/>
    <w:rsid w:val="005742FF"/>
    <w:rsid w:val="00575EEA"/>
    <w:rsid w:val="00580E14"/>
    <w:rsid w:val="0058604D"/>
    <w:rsid w:val="00591359"/>
    <w:rsid w:val="0059569A"/>
    <w:rsid w:val="005A5FC4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0741"/>
    <w:rsid w:val="00604AB4"/>
    <w:rsid w:val="00613EBC"/>
    <w:rsid w:val="00614F4A"/>
    <w:rsid w:val="0062149E"/>
    <w:rsid w:val="00622CEF"/>
    <w:rsid w:val="00625E3B"/>
    <w:rsid w:val="00633CC6"/>
    <w:rsid w:val="00642168"/>
    <w:rsid w:val="00644E32"/>
    <w:rsid w:val="00646145"/>
    <w:rsid w:val="006509D3"/>
    <w:rsid w:val="006540DF"/>
    <w:rsid w:val="00657B0B"/>
    <w:rsid w:val="006631AD"/>
    <w:rsid w:val="00663AEA"/>
    <w:rsid w:val="00672AD2"/>
    <w:rsid w:val="00681235"/>
    <w:rsid w:val="006823B2"/>
    <w:rsid w:val="0068783E"/>
    <w:rsid w:val="0069227C"/>
    <w:rsid w:val="00695636"/>
    <w:rsid w:val="006A0285"/>
    <w:rsid w:val="006A7EA0"/>
    <w:rsid w:val="006B71B1"/>
    <w:rsid w:val="006C1690"/>
    <w:rsid w:val="006C23CF"/>
    <w:rsid w:val="006D1E07"/>
    <w:rsid w:val="006E495E"/>
    <w:rsid w:val="006E4BAE"/>
    <w:rsid w:val="006E6F5E"/>
    <w:rsid w:val="0070067B"/>
    <w:rsid w:val="00701551"/>
    <w:rsid w:val="007036F4"/>
    <w:rsid w:val="007053CD"/>
    <w:rsid w:val="007103D4"/>
    <w:rsid w:val="007231EB"/>
    <w:rsid w:val="00726397"/>
    <w:rsid w:val="00731A1C"/>
    <w:rsid w:val="00733449"/>
    <w:rsid w:val="0073363E"/>
    <w:rsid w:val="0075165F"/>
    <w:rsid w:val="00751A4D"/>
    <w:rsid w:val="00753300"/>
    <w:rsid w:val="00762077"/>
    <w:rsid w:val="007709D7"/>
    <w:rsid w:val="00771C4E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30DE"/>
    <w:rsid w:val="007C3B0F"/>
    <w:rsid w:val="007E146E"/>
    <w:rsid w:val="007E5E7F"/>
    <w:rsid w:val="007F6933"/>
    <w:rsid w:val="007F7830"/>
    <w:rsid w:val="00800037"/>
    <w:rsid w:val="0080630A"/>
    <w:rsid w:val="00807F86"/>
    <w:rsid w:val="008111EA"/>
    <w:rsid w:val="00812A06"/>
    <w:rsid w:val="008144FB"/>
    <w:rsid w:val="00820FCC"/>
    <w:rsid w:val="00825ACF"/>
    <w:rsid w:val="00831F6D"/>
    <w:rsid w:val="00832E4E"/>
    <w:rsid w:val="00841557"/>
    <w:rsid w:val="008457FD"/>
    <w:rsid w:val="0085141E"/>
    <w:rsid w:val="00864A06"/>
    <w:rsid w:val="00866FA9"/>
    <w:rsid w:val="0087304F"/>
    <w:rsid w:val="00886FF8"/>
    <w:rsid w:val="008878BF"/>
    <w:rsid w:val="00892261"/>
    <w:rsid w:val="008961AD"/>
    <w:rsid w:val="008A6B6A"/>
    <w:rsid w:val="008B2D36"/>
    <w:rsid w:val="008B4D21"/>
    <w:rsid w:val="008C2936"/>
    <w:rsid w:val="008D4652"/>
    <w:rsid w:val="008D5F58"/>
    <w:rsid w:val="008D69DA"/>
    <w:rsid w:val="008E1720"/>
    <w:rsid w:val="008F6A95"/>
    <w:rsid w:val="008F7A33"/>
    <w:rsid w:val="00911E04"/>
    <w:rsid w:val="00912074"/>
    <w:rsid w:val="00912509"/>
    <w:rsid w:val="0091569A"/>
    <w:rsid w:val="00915B13"/>
    <w:rsid w:val="00930470"/>
    <w:rsid w:val="009321B1"/>
    <w:rsid w:val="00940B5B"/>
    <w:rsid w:val="00941D38"/>
    <w:rsid w:val="00943B34"/>
    <w:rsid w:val="00945915"/>
    <w:rsid w:val="00951648"/>
    <w:rsid w:val="00956C30"/>
    <w:rsid w:val="0097085D"/>
    <w:rsid w:val="009714C6"/>
    <w:rsid w:val="00983ACD"/>
    <w:rsid w:val="009860FD"/>
    <w:rsid w:val="00992207"/>
    <w:rsid w:val="009A0769"/>
    <w:rsid w:val="009A0CD6"/>
    <w:rsid w:val="009C3C74"/>
    <w:rsid w:val="009C7A61"/>
    <w:rsid w:val="009D0ED6"/>
    <w:rsid w:val="009F56AC"/>
    <w:rsid w:val="00A02A4F"/>
    <w:rsid w:val="00A02E47"/>
    <w:rsid w:val="00A14CE9"/>
    <w:rsid w:val="00A16590"/>
    <w:rsid w:val="00A176F4"/>
    <w:rsid w:val="00A21EB1"/>
    <w:rsid w:val="00A228A1"/>
    <w:rsid w:val="00A469F3"/>
    <w:rsid w:val="00A46C3A"/>
    <w:rsid w:val="00A50244"/>
    <w:rsid w:val="00A618B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57B"/>
    <w:rsid w:val="00AE5612"/>
    <w:rsid w:val="00AF3D9E"/>
    <w:rsid w:val="00B106A3"/>
    <w:rsid w:val="00B13BE6"/>
    <w:rsid w:val="00B15209"/>
    <w:rsid w:val="00B156FB"/>
    <w:rsid w:val="00B23A22"/>
    <w:rsid w:val="00B25D5A"/>
    <w:rsid w:val="00B2735A"/>
    <w:rsid w:val="00B321DA"/>
    <w:rsid w:val="00B32E30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844E2"/>
    <w:rsid w:val="00B91ACE"/>
    <w:rsid w:val="00B93FA8"/>
    <w:rsid w:val="00B969FB"/>
    <w:rsid w:val="00BA1765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C03516"/>
    <w:rsid w:val="00C04F8E"/>
    <w:rsid w:val="00C125F5"/>
    <w:rsid w:val="00C12B97"/>
    <w:rsid w:val="00C201CC"/>
    <w:rsid w:val="00C224E5"/>
    <w:rsid w:val="00C30702"/>
    <w:rsid w:val="00C43E5E"/>
    <w:rsid w:val="00C476BA"/>
    <w:rsid w:val="00C5336A"/>
    <w:rsid w:val="00C55F14"/>
    <w:rsid w:val="00C602C7"/>
    <w:rsid w:val="00C64A8B"/>
    <w:rsid w:val="00C64BE1"/>
    <w:rsid w:val="00C66191"/>
    <w:rsid w:val="00C70564"/>
    <w:rsid w:val="00C732FF"/>
    <w:rsid w:val="00C768A2"/>
    <w:rsid w:val="00C8275B"/>
    <w:rsid w:val="00C8560F"/>
    <w:rsid w:val="00C85ED6"/>
    <w:rsid w:val="00C86165"/>
    <w:rsid w:val="00C91565"/>
    <w:rsid w:val="00C972F5"/>
    <w:rsid w:val="00C97CBD"/>
    <w:rsid w:val="00CA64F6"/>
    <w:rsid w:val="00CB1169"/>
    <w:rsid w:val="00CB1CE1"/>
    <w:rsid w:val="00CC6C16"/>
    <w:rsid w:val="00CD3ABD"/>
    <w:rsid w:val="00CD6A87"/>
    <w:rsid w:val="00D02412"/>
    <w:rsid w:val="00D05775"/>
    <w:rsid w:val="00D07185"/>
    <w:rsid w:val="00D14442"/>
    <w:rsid w:val="00D1514C"/>
    <w:rsid w:val="00D171AA"/>
    <w:rsid w:val="00D3651A"/>
    <w:rsid w:val="00D4431F"/>
    <w:rsid w:val="00D448E2"/>
    <w:rsid w:val="00D505D5"/>
    <w:rsid w:val="00D513C4"/>
    <w:rsid w:val="00D57BB4"/>
    <w:rsid w:val="00D60692"/>
    <w:rsid w:val="00D62C91"/>
    <w:rsid w:val="00D64709"/>
    <w:rsid w:val="00D8105E"/>
    <w:rsid w:val="00D828CE"/>
    <w:rsid w:val="00DA04D5"/>
    <w:rsid w:val="00DA2C08"/>
    <w:rsid w:val="00DA48AE"/>
    <w:rsid w:val="00DA62DD"/>
    <w:rsid w:val="00DB1E12"/>
    <w:rsid w:val="00DB2610"/>
    <w:rsid w:val="00DB54EF"/>
    <w:rsid w:val="00DD38A2"/>
    <w:rsid w:val="00DD7A81"/>
    <w:rsid w:val="00DE0AC7"/>
    <w:rsid w:val="00DE2501"/>
    <w:rsid w:val="00DE639E"/>
    <w:rsid w:val="00DE7DF9"/>
    <w:rsid w:val="00E01B6A"/>
    <w:rsid w:val="00E0216D"/>
    <w:rsid w:val="00E02973"/>
    <w:rsid w:val="00E02FF7"/>
    <w:rsid w:val="00E039A2"/>
    <w:rsid w:val="00E127B5"/>
    <w:rsid w:val="00E148D3"/>
    <w:rsid w:val="00E15C27"/>
    <w:rsid w:val="00E21290"/>
    <w:rsid w:val="00E2203A"/>
    <w:rsid w:val="00E27133"/>
    <w:rsid w:val="00E4060A"/>
    <w:rsid w:val="00E41F3C"/>
    <w:rsid w:val="00E42A4F"/>
    <w:rsid w:val="00E46449"/>
    <w:rsid w:val="00E6714F"/>
    <w:rsid w:val="00E710F6"/>
    <w:rsid w:val="00E85C4B"/>
    <w:rsid w:val="00E86A97"/>
    <w:rsid w:val="00E94753"/>
    <w:rsid w:val="00EA7C25"/>
    <w:rsid w:val="00EB40B7"/>
    <w:rsid w:val="00EC0A7F"/>
    <w:rsid w:val="00EC1AF7"/>
    <w:rsid w:val="00ED010B"/>
    <w:rsid w:val="00ED2FBD"/>
    <w:rsid w:val="00ED3362"/>
    <w:rsid w:val="00ED7C21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6504"/>
    <w:rsid w:val="00F67737"/>
    <w:rsid w:val="00F72DC9"/>
    <w:rsid w:val="00F73BBF"/>
    <w:rsid w:val="00F777C6"/>
    <w:rsid w:val="00F77F7E"/>
    <w:rsid w:val="00F863CD"/>
    <w:rsid w:val="00F878CA"/>
    <w:rsid w:val="00F95B04"/>
    <w:rsid w:val="00F966D0"/>
    <w:rsid w:val="00FA5645"/>
    <w:rsid w:val="00FA6C21"/>
    <w:rsid w:val="00FB7F27"/>
    <w:rsid w:val="00FC00F3"/>
    <w:rsid w:val="00FC00FC"/>
    <w:rsid w:val="00FC12FB"/>
    <w:rsid w:val="00FC3F3C"/>
    <w:rsid w:val="00FC7713"/>
    <w:rsid w:val="00FE1825"/>
    <w:rsid w:val="00FE1DB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character" w:styleId="ae">
    <w:name w:val="Emphasis"/>
    <w:basedOn w:val="a0"/>
    <w:uiPriority w:val="20"/>
    <w:qFormat/>
    <w:rsid w:val="00DB1E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character" w:styleId="ae">
    <w:name w:val="Emphasis"/>
    <w:basedOn w:val="a0"/>
    <w:uiPriority w:val="20"/>
    <w:qFormat/>
    <w:rsid w:val="00D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3C01-1283-43F1-8C04-7A574AED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10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Наталья Николаевна Кремнева</cp:lastModifiedBy>
  <cp:revision>165</cp:revision>
  <cp:lastPrinted>2021-09-27T09:46:00Z</cp:lastPrinted>
  <dcterms:created xsi:type="dcterms:W3CDTF">2019-09-13T13:50:00Z</dcterms:created>
  <dcterms:modified xsi:type="dcterms:W3CDTF">2022-09-22T07:12:00Z</dcterms:modified>
</cp:coreProperties>
</file>