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C1" w:rsidRPr="00AB4B48" w:rsidRDefault="00AE3CC1" w:rsidP="00AE3CC1">
      <w:pPr>
        <w:tabs>
          <w:tab w:val="left" w:pos="4500"/>
        </w:tabs>
        <w:jc w:val="right"/>
        <w:outlineLvl w:val="0"/>
        <w:rPr>
          <w:b/>
          <w:sz w:val="22"/>
          <w:szCs w:val="22"/>
        </w:rPr>
      </w:pPr>
      <w:r w:rsidRPr="00AB4B48">
        <w:rPr>
          <w:b/>
          <w:sz w:val="22"/>
          <w:szCs w:val="22"/>
        </w:rPr>
        <w:t>ПРОЕКТ</w:t>
      </w:r>
    </w:p>
    <w:p w:rsidR="005618B5" w:rsidRPr="00AB4B48" w:rsidRDefault="005618B5" w:rsidP="001C2285">
      <w:pPr>
        <w:tabs>
          <w:tab w:val="left" w:pos="4500"/>
        </w:tabs>
        <w:jc w:val="center"/>
        <w:outlineLvl w:val="0"/>
        <w:rPr>
          <w:b/>
          <w:sz w:val="22"/>
          <w:szCs w:val="22"/>
        </w:rPr>
      </w:pPr>
      <w:r w:rsidRPr="00AB4B48">
        <w:rPr>
          <w:b/>
          <w:sz w:val="22"/>
          <w:szCs w:val="22"/>
        </w:rPr>
        <w:t>Повестка заседания правления</w:t>
      </w:r>
    </w:p>
    <w:p w:rsidR="005618B5" w:rsidRPr="00AB4B48" w:rsidRDefault="005618B5" w:rsidP="001C2285">
      <w:pPr>
        <w:ind w:firstLine="567"/>
        <w:jc w:val="center"/>
        <w:rPr>
          <w:b/>
          <w:sz w:val="22"/>
          <w:szCs w:val="22"/>
        </w:rPr>
      </w:pPr>
      <w:r w:rsidRPr="00AB4B48">
        <w:rPr>
          <w:b/>
          <w:sz w:val="22"/>
          <w:szCs w:val="22"/>
        </w:rPr>
        <w:t>комитета по тарифам и ценовой политике Ленинградской области</w:t>
      </w:r>
    </w:p>
    <w:p w:rsidR="005618B5" w:rsidRPr="00AB4B48" w:rsidRDefault="009E2ABD" w:rsidP="001C2285">
      <w:pPr>
        <w:jc w:val="center"/>
        <w:rPr>
          <w:b/>
          <w:sz w:val="22"/>
          <w:szCs w:val="22"/>
        </w:rPr>
      </w:pPr>
      <w:r w:rsidRPr="00AB4B48">
        <w:rPr>
          <w:b/>
          <w:sz w:val="22"/>
          <w:szCs w:val="22"/>
        </w:rPr>
        <w:t xml:space="preserve">на </w:t>
      </w:r>
      <w:r w:rsidR="009A544B" w:rsidRPr="00AB4B48">
        <w:rPr>
          <w:b/>
          <w:sz w:val="22"/>
          <w:szCs w:val="22"/>
        </w:rPr>
        <w:t xml:space="preserve">20 </w:t>
      </w:r>
      <w:r w:rsidR="00502BF7" w:rsidRPr="00AB4B48">
        <w:rPr>
          <w:b/>
          <w:sz w:val="22"/>
          <w:szCs w:val="22"/>
        </w:rPr>
        <w:t xml:space="preserve">июля </w:t>
      </w:r>
      <w:r w:rsidR="005618B5" w:rsidRPr="00AB4B48">
        <w:rPr>
          <w:b/>
          <w:sz w:val="22"/>
          <w:szCs w:val="22"/>
        </w:rPr>
        <w:t>2026 года в 14:00</w:t>
      </w:r>
    </w:p>
    <w:p w:rsidR="005618B5" w:rsidRPr="00AB4B48" w:rsidRDefault="005618B5" w:rsidP="001C2285">
      <w:pPr>
        <w:ind w:firstLine="567"/>
        <w:jc w:val="center"/>
        <w:rPr>
          <w:bCs/>
          <w:sz w:val="22"/>
          <w:szCs w:val="22"/>
        </w:rPr>
      </w:pPr>
      <w:r w:rsidRPr="00AB4B48">
        <w:rPr>
          <w:bCs/>
          <w:sz w:val="22"/>
          <w:szCs w:val="22"/>
        </w:rPr>
        <w:t xml:space="preserve">191311, Санкт-Петербург, ул. Смольного, д. 3, </w:t>
      </w:r>
      <w:proofErr w:type="spellStart"/>
      <w:r w:rsidRPr="00AB4B48">
        <w:rPr>
          <w:bCs/>
          <w:sz w:val="22"/>
          <w:szCs w:val="22"/>
        </w:rPr>
        <w:t>лит</w:t>
      </w:r>
      <w:proofErr w:type="gramStart"/>
      <w:r w:rsidRPr="00AB4B48">
        <w:rPr>
          <w:bCs/>
          <w:sz w:val="22"/>
          <w:szCs w:val="22"/>
        </w:rPr>
        <w:t>.А</w:t>
      </w:r>
      <w:proofErr w:type="spellEnd"/>
      <w:proofErr w:type="gramEnd"/>
      <w:r w:rsidRPr="00AB4B48">
        <w:rPr>
          <w:bCs/>
          <w:sz w:val="22"/>
          <w:szCs w:val="22"/>
        </w:rPr>
        <w:t xml:space="preserve">, </w:t>
      </w:r>
      <w:proofErr w:type="spellStart"/>
      <w:r w:rsidRPr="00AB4B48">
        <w:rPr>
          <w:bCs/>
          <w:sz w:val="22"/>
          <w:szCs w:val="22"/>
        </w:rPr>
        <w:t>каб</w:t>
      </w:r>
      <w:proofErr w:type="spellEnd"/>
      <w:r w:rsidRPr="00AB4B48">
        <w:rPr>
          <w:bCs/>
          <w:sz w:val="22"/>
          <w:szCs w:val="22"/>
        </w:rPr>
        <w:t>. 2-11</w:t>
      </w:r>
    </w:p>
    <w:p w:rsidR="002E1FFC" w:rsidRPr="00AB4B48" w:rsidRDefault="002E1FFC" w:rsidP="001C2285">
      <w:pPr>
        <w:ind w:firstLine="567"/>
        <w:jc w:val="center"/>
        <w:rPr>
          <w:bCs/>
          <w:sz w:val="22"/>
          <w:szCs w:val="22"/>
        </w:rPr>
      </w:pP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>Об установлении тарифов на перемещение и хранение задержанных транспортных средств на территории Выборгского муниципального района Ленинградской области</w:t>
      </w: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>Об установлении тарифов на перемещение и хранение задержанных транспортных средств на территории Гатчинского муниципального округа Ленинградской области</w:t>
      </w: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>Об установлении тарифов на перемещение и хранение задержанных транспортных средств на территории Кингисеппского муниципального района Ленинградской области</w:t>
      </w: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>Об установлении тарифов на перемещение и хранение задержанных транспортных средств на территории Кировского муниципального района Ленинградской области</w:t>
      </w: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 xml:space="preserve">Об установлении тарифов на перемещение и хранение задержанных транспортных средств на территории </w:t>
      </w:r>
      <w:proofErr w:type="spellStart"/>
      <w:r w:rsidRPr="00AB4B48">
        <w:rPr>
          <w:rFonts w:eastAsia="Calibri" w:cs="Times New Roman"/>
          <w:sz w:val="22"/>
          <w:szCs w:val="22"/>
          <w:lang w:eastAsia="en-US"/>
        </w:rPr>
        <w:t>Лодейнопольского</w:t>
      </w:r>
      <w:proofErr w:type="spellEnd"/>
      <w:r w:rsidRPr="00AB4B48">
        <w:rPr>
          <w:rFonts w:eastAsia="Calibri" w:cs="Times New Roman"/>
          <w:sz w:val="22"/>
          <w:szCs w:val="22"/>
          <w:lang w:eastAsia="en-US"/>
        </w:rPr>
        <w:t xml:space="preserve"> и </w:t>
      </w:r>
      <w:proofErr w:type="spellStart"/>
      <w:r w:rsidRPr="00AB4B48">
        <w:rPr>
          <w:rFonts w:eastAsia="Calibri" w:cs="Times New Roman"/>
          <w:sz w:val="22"/>
          <w:szCs w:val="22"/>
          <w:lang w:eastAsia="en-US"/>
        </w:rPr>
        <w:t>Подпорожского</w:t>
      </w:r>
      <w:proofErr w:type="spellEnd"/>
      <w:r w:rsidRPr="00AB4B48">
        <w:rPr>
          <w:rFonts w:eastAsia="Calibri" w:cs="Times New Roman"/>
          <w:sz w:val="22"/>
          <w:szCs w:val="22"/>
          <w:lang w:eastAsia="en-US"/>
        </w:rPr>
        <w:t xml:space="preserve"> муниципальных районов Ленинградской области</w:t>
      </w: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>Об установлении тарифов на перемещение и хранение задержанных транспортных средств на территории Лужского муниципального района Ленинградской области</w:t>
      </w:r>
    </w:p>
    <w:p w:rsidR="002E1FFC" w:rsidRPr="00AB4B48" w:rsidRDefault="002E1FFC" w:rsidP="002E1FFC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>Об установлении тарифов на перемещение и хранение задержанных транспортных средств на территории Сланцевского муниципального района Ленинградской области</w:t>
      </w:r>
    </w:p>
    <w:p w:rsidR="002E1FFC" w:rsidRPr="00AB4B48" w:rsidRDefault="002E1FFC" w:rsidP="009C1A3F">
      <w:pPr>
        <w:numPr>
          <w:ilvl w:val="0"/>
          <w:numId w:val="3"/>
        </w:numPr>
        <w:ind w:left="0"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B4B48">
        <w:rPr>
          <w:rFonts w:eastAsia="Calibri" w:cs="Times New Roman"/>
          <w:sz w:val="22"/>
          <w:szCs w:val="22"/>
          <w:lang w:eastAsia="en-US"/>
        </w:rPr>
        <w:t xml:space="preserve">Об установлении тарифов на перемещение и хранение задержанных транспортных средств на территории </w:t>
      </w:r>
      <w:proofErr w:type="spellStart"/>
      <w:r w:rsidRPr="00AB4B48">
        <w:rPr>
          <w:rFonts w:eastAsia="Calibri" w:cs="Times New Roman"/>
          <w:sz w:val="22"/>
          <w:szCs w:val="22"/>
          <w:lang w:eastAsia="en-US"/>
        </w:rPr>
        <w:t>Сосновоборского</w:t>
      </w:r>
      <w:proofErr w:type="spellEnd"/>
      <w:r w:rsidRPr="00AB4B48">
        <w:rPr>
          <w:rFonts w:eastAsia="Calibri" w:cs="Times New Roman"/>
          <w:sz w:val="22"/>
          <w:szCs w:val="22"/>
          <w:lang w:eastAsia="en-US"/>
        </w:rPr>
        <w:t xml:space="preserve"> городского округа Ленинградской области</w:t>
      </w:r>
    </w:p>
    <w:p w:rsidR="00AB4B48" w:rsidRPr="00AB4B48" w:rsidRDefault="00AB4B48" w:rsidP="00AB4B48">
      <w:pPr>
        <w:pStyle w:val="a4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</w:rPr>
      </w:pPr>
      <w:proofErr w:type="gramStart"/>
      <w:r w:rsidRPr="00AB4B48">
        <w:rPr>
          <w:rFonts w:ascii="Times New Roman" w:hAnsi="Times New Roman"/>
        </w:rPr>
        <w:t>О внесении изменений в приказ комитета по тарифам и ценовой политике Ленинградской области от 29 декабря 2025 года № 600-п «Об установлении стандартизированных тарифных ставок, используемых газораспределительными организ</w:t>
      </w:r>
      <w:bookmarkStart w:id="0" w:name="_GoBack"/>
      <w:bookmarkEnd w:id="0"/>
      <w:r w:rsidRPr="00AB4B48">
        <w:rPr>
          <w:rFonts w:ascii="Times New Roman" w:hAnsi="Times New Roman"/>
        </w:rPr>
        <w:t>ациями Ленинградской области для определения размера платы за технологическое присоединение к сети газораспределения внутри границ земельного участка Заявителя,  на территории Ленинградской области на 2026 год»</w:t>
      </w:r>
      <w:proofErr w:type="gramEnd"/>
    </w:p>
    <w:p w:rsidR="009C1A3F" w:rsidRPr="00AB4B48" w:rsidRDefault="009C1A3F" w:rsidP="009C1A3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B4B48">
        <w:rPr>
          <w:rFonts w:ascii="Times New Roman" w:hAnsi="Times New Roman"/>
        </w:rPr>
        <w:t xml:space="preserve">Об установлении платы за подключение (технологическое присоединение) </w:t>
      </w:r>
      <w:r w:rsidRPr="00AB4B48">
        <w:rPr>
          <w:rFonts w:ascii="Times New Roman" w:hAnsi="Times New Roman"/>
        </w:rPr>
        <w:br/>
        <w:t>к централизованной системе водоотведения государственного унитарного предприятия «Водоканал Ленинградской области» (ИНН 4703144282) объекта капитального строительства: «Строительство общеобразовательной организации на 1200 мест в г. Кировск Ленинградской области» по адресу: Ленинградская область, Кировский муниципальный район, Кировское городское поселение, г. Кировск, ул. Новая, з/у 50, кадастровый номер: 47:16:0101005:4462, заявителем по которому выступает Администрация Кировского муниципального района Ленинградской области в индивидуальном порядке</w:t>
      </w:r>
    </w:p>
    <w:p w:rsidR="009C1A3F" w:rsidRPr="00AB4B48" w:rsidRDefault="009C1A3F" w:rsidP="009C1A3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B4B48">
        <w:rPr>
          <w:rFonts w:ascii="Times New Roman" w:hAnsi="Times New Roman"/>
        </w:rPr>
        <w:t xml:space="preserve">Об установлении платы за подключение (технологическое присоединение) </w:t>
      </w:r>
      <w:r w:rsidRPr="00AB4B48">
        <w:rPr>
          <w:rFonts w:ascii="Times New Roman" w:hAnsi="Times New Roman"/>
        </w:rPr>
        <w:br/>
        <w:t xml:space="preserve">к централизованной системе водоотведения государственного унитарного предприятия «Водоканал Ленинградской области» (ИНН 4703144282) объекта капитального строительства: Торговый комплекс общества с ограниченной ответственностью «Лента»  по адресу: Ленинградская область, Всеволожский муниципальный район, </w:t>
      </w:r>
      <w:proofErr w:type="spellStart"/>
      <w:r w:rsidRPr="00AB4B48">
        <w:rPr>
          <w:rFonts w:ascii="Times New Roman" w:hAnsi="Times New Roman"/>
        </w:rPr>
        <w:t>Бугровское</w:t>
      </w:r>
      <w:proofErr w:type="spellEnd"/>
      <w:r w:rsidRPr="00AB4B48">
        <w:rPr>
          <w:rFonts w:ascii="Times New Roman" w:hAnsi="Times New Roman"/>
        </w:rPr>
        <w:t xml:space="preserve"> сельское поселение, пос. Бугры, КН 47:07:0713003:959, заявителем по которому выступает общество с ограниченной ответственностью «Лента» в индивидуальном порядке</w:t>
      </w:r>
    </w:p>
    <w:p w:rsidR="009C1A3F" w:rsidRPr="00AB4B48" w:rsidRDefault="009C1A3F" w:rsidP="009C1A3F">
      <w:pPr>
        <w:pStyle w:val="a4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</w:rPr>
      </w:pPr>
      <w:r w:rsidRPr="00AB4B48">
        <w:rPr>
          <w:rFonts w:ascii="Times New Roman" w:hAnsi="Times New Roman"/>
        </w:rPr>
        <w:t>Об установлении платы за подключение (технологическое присоединение) к централизованной системе холодного водоснабжения общества с ограниченной ответственностью «</w:t>
      </w:r>
      <w:proofErr w:type="spellStart"/>
      <w:r w:rsidRPr="00AB4B48">
        <w:rPr>
          <w:rFonts w:ascii="Times New Roman" w:hAnsi="Times New Roman"/>
        </w:rPr>
        <w:t>Ивангородский</w:t>
      </w:r>
      <w:proofErr w:type="spellEnd"/>
      <w:r w:rsidRPr="00AB4B48">
        <w:rPr>
          <w:rFonts w:ascii="Times New Roman" w:hAnsi="Times New Roman"/>
        </w:rPr>
        <w:t xml:space="preserve"> водоканал» объекта: «Реконструкция здания муниципального бюджетного общеобразовательного учреждения «</w:t>
      </w:r>
      <w:proofErr w:type="spellStart"/>
      <w:r w:rsidRPr="00AB4B48">
        <w:rPr>
          <w:rFonts w:ascii="Times New Roman" w:hAnsi="Times New Roman"/>
        </w:rPr>
        <w:t>Ивангородская</w:t>
      </w:r>
      <w:proofErr w:type="spellEnd"/>
      <w:r w:rsidRPr="00AB4B48">
        <w:rPr>
          <w:rFonts w:ascii="Times New Roman" w:hAnsi="Times New Roman"/>
        </w:rPr>
        <w:t xml:space="preserve"> основная общеобразовательная школа №2» по адресу: Ленинградская область, Кингисеппский муниципальный район, </w:t>
      </w:r>
      <w:proofErr w:type="spellStart"/>
      <w:r w:rsidRPr="00AB4B48">
        <w:rPr>
          <w:rFonts w:ascii="Times New Roman" w:hAnsi="Times New Roman"/>
        </w:rPr>
        <w:t>Ивангородское</w:t>
      </w:r>
      <w:proofErr w:type="spellEnd"/>
      <w:r w:rsidRPr="00AB4B48">
        <w:rPr>
          <w:rFonts w:ascii="Times New Roman" w:hAnsi="Times New Roman"/>
        </w:rPr>
        <w:t xml:space="preserve"> городское поселение, г. Ивангород, ул. </w:t>
      </w:r>
      <w:proofErr w:type="spellStart"/>
      <w:r w:rsidRPr="00AB4B48">
        <w:rPr>
          <w:rFonts w:ascii="Times New Roman" w:hAnsi="Times New Roman"/>
        </w:rPr>
        <w:t>Пасторова</w:t>
      </w:r>
      <w:proofErr w:type="spellEnd"/>
      <w:r w:rsidRPr="00AB4B48">
        <w:rPr>
          <w:rFonts w:ascii="Times New Roman" w:hAnsi="Times New Roman"/>
        </w:rPr>
        <w:t>,  д. 10, заявителем по которому выступает муниципальное казённое учреждение «Служба заказчика» муниципального образования «Кингисеппский муниципальный район» Ленинградской области в индивидуальном порядке</w:t>
      </w:r>
    </w:p>
    <w:p w:rsidR="00502BF7" w:rsidRPr="00AB4B48" w:rsidRDefault="00502BF7" w:rsidP="001C2285">
      <w:pPr>
        <w:jc w:val="both"/>
        <w:rPr>
          <w:rFonts w:ascii="Calibri" w:eastAsia="Calibri" w:hAnsi="Calibri" w:cs="Times New Roman"/>
          <w:b/>
          <w:sz w:val="22"/>
          <w:szCs w:val="22"/>
          <w:lang w:eastAsia="en-US"/>
        </w:rPr>
      </w:pPr>
    </w:p>
    <w:p w:rsidR="009C1A3F" w:rsidRPr="00AB4B48" w:rsidRDefault="009C1A3F" w:rsidP="001C2285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AB4B48" w:rsidTr="002E1FFC">
        <w:tc>
          <w:tcPr>
            <w:tcW w:w="3528" w:type="dxa"/>
            <w:shd w:val="clear" w:color="auto" w:fill="auto"/>
          </w:tcPr>
          <w:p w:rsidR="005618B5" w:rsidRPr="00AB4B48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AB4B48">
              <w:rPr>
                <w:rFonts w:eastAsia="Times New Roman" w:cs="Times New Roman"/>
                <w:sz w:val="22"/>
                <w:szCs w:val="22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AB4B48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AB4B48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AB4B48">
              <w:rPr>
                <w:rFonts w:eastAsia="Times New Roman" w:cs="Times New Roman"/>
                <w:bCs/>
                <w:sz w:val="22"/>
                <w:szCs w:val="22"/>
              </w:rPr>
              <w:t xml:space="preserve">      </w:t>
            </w:r>
            <w:r w:rsidR="00502BF7" w:rsidRPr="00AB4B48">
              <w:rPr>
                <w:rFonts w:eastAsia="Times New Roman" w:cs="Times New Roman"/>
                <w:bCs/>
                <w:sz w:val="22"/>
                <w:szCs w:val="22"/>
              </w:rPr>
              <w:t>Р.А. Абейдуллин</w:t>
            </w:r>
          </w:p>
          <w:p w:rsidR="001C2285" w:rsidRPr="00AB4B48" w:rsidRDefault="001C228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</w:p>
        </w:tc>
      </w:tr>
      <w:tr w:rsidR="005618B5" w:rsidRPr="00AB4B48" w:rsidTr="002E1FFC">
        <w:tc>
          <w:tcPr>
            <w:tcW w:w="3528" w:type="dxa"/>
            <w:shd w:val="clear" w:color="auto" w:fill="auto"/>
          </w:tcPr>
          <w:p w:rsidR="005618B5" w:rsidRPr="00AB4B48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AB4B48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AB4B48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5618B5" w:rsidRPr="00AB4B48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AB4B48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AB4B48">
              <w:rPr>
                <w:rFonts w:eastAsia="Times New Roman" w:cs="Times New Roman"/>
                <w:sz w:val="22"/>
                <w:szCs w:val="22"/>
              </w:rPr>
              <w:t>С</w:t>
            </w:r>
            <w:r w:rsidR="005618B5" w:rsidRPr="00AB4B48">
              <w:rPr>
                <w:rFonts w:eastAsia="Times New Roman" w:cs="Times New Roman"/>
                <w:sz w:val="22"/>
                <w:szCs w:val="22"/>
              </w:rPr>
              <w:t>екретаря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AB4B48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AB4B48" w:rsidRDefault="009C1A3F" w:rsidP="009C1A3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AB4B48">
              <w:rPr>
                <w:rFonts w:eastAsia="Times New Roman" w:cs="Times New Roman"/>
                <w:bCs/>
                <w:sz w:val="22"/>
                <w:szCs w:val="22"/>
              </w:rPr>
              <w:t xml:space="preserve">                  </w:t>
            </w:r>
            <w:r w:rsidR="00BC5110" w:rsidRPr="00AB4B48">
              <w:rPr>
                <w:rFonts w:eastAsia="Times New Roman" w:cs="Times New Roman"/>
                <w:bCs/>
                <w:sz w:val="22"/>
                <w:szCs w:val="22"/>
              </w:rPr>
              <w:t>В.Н. Торопова</w:t>
            </w:r>
          </w:p>
        </w:tc>
      </w:tr>
    </w:tbl>
    <w:p w:rsidR="00543FDB" w:rsidRPr="00AB4B48" w:rsidRDefault="00543FDB" w:rsidP="001C2285">
      <w:pPr>
        <w:jc w:val="both"/>
        <w:rPr>
          <w:sz w:val="22"/>
          <w:szCs w:val="22"/>
        </w:rPr>
      </w:pPr>
    </w:p>
    <w:sectPr w:rsidR="00543FDB" w:rsidRPr="00AB4B48" w:rsidSect="00747C2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Виктория Николаевна Торопова</cp:lastModifiedBy>
  <cp:revision>24</cp:revision>
  <cp:lastPrinted>2026-07-17T12:20:00Z</cp:lastPrinted>
  <dcterms:created xsi:type="dcterms:W3CDTF">2026-06-23T13:59:00Z</dcterms:created>
  <dcterms:modified xsi:type="dcterms:W3CDTF">2026-07-17T12:20:00Z</dcterms:modified>
</cp:coreProperties>
</file>