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C1" w:rsidRPr="00062067" w:rsidRDefault="00062067" w:rsidP="00062067">
      <w:pPr>
        <w:tabs>
          <w:tab w:val="left" w:pos="4500"/>
        </w:tabs>
        <w:jc w:val="right"/>
        <w:outlineLvl w:val="0"/>
        <w:rPr>
          <w:b/>
          <w:sz w:val="24"/>
        </w:rPr>
      </w:pPr>
      <w:r w:rsidRPr="00062067">
        <w:rPr>
          <w:b/>
          <w:sz w:val="24"/>
        </w:rPr>
        <w:t>ПРОЕКТ</w:t>
      </w:r>
    </w:p>
    <w:p w:rsidR="005618B5" w:rsidRPr="00062067" w:rsidRDefault="005618B5" w:rsidP="001C2285">
      <w:pPr>
        <w:tabs>
          <w:tab w:val="left" w:pos="4500"/>
        </w:tabs>
        <w:jc w:val="center"/>
        <w:outlineLvl w:val="0"/>
        <w:rPr>
          <w:b/>
          <w:sz w:val="24"/>
        </w:rPr>
      </w:pPr>
      <w:r w:rsidRPr="00062067">
        <w:rPr>
          <w:b/>
          <w:sz w:val="24"/>
        </w:rPr>
        <w:t>Повестка заседания правления</w:t>
      </w:r>
    </w:p>
    <w:p w:rsidR="005618B5" w:rsidRPr="00062067" w:rsidRDefault="005618B5" w:rsidP="001C2285">
      <w:pPr>
        <w:ind w:firstLine="567"/>
        <w:jc w:val="center"/>
        <w:rPr>
          <w:b/>
          <w:sz w:val="24"/>
        </w:rPr>
      </w:pPr>
      <w:r w:rsidRPr="00062067">
        <w:rPr>
          <w:b/>
          <w:sz w:val="24"/>
        </w:rPr>
        <w:t>комитета по тарифам и ценовой политике Ленинградской области</w:t>
      </w:r>
    </w:p>
    <w:p w:rsidR="005618B5" w:rsidRPr="00062067" w:rsidRDefault="009E2ABD" w:rsidP="001C2285">
      <w:pPr>
        <w:jc w:val="center"/>
        <w:rPr>
          <w:b/>
          <w:sz w:val="24"/>
        </w:rPr>
      </w:pPr>
      <w:r w:rsidRPr="00062067">
        <w:rPr>
          <w:b/>
          <w:sz w:val="24"/>
        </w:rPr>
        <w:t xml:space="preserve">на </w:t>
      </w:r>
      <w:r w:rsidR="001B2472">
        <w:rPr>
          <w:b/>
          <w:sz w:val="24"/>
        </w:rPr>
        <w:t>03</w:t>
      </w:r>
      <w:r w:rsidR="009A544B" w:rsidRPr="00062067">
        <w:rPr>
          <w:b/>
          <w:sz w:val="24"/>
        </w:rPr>
        <w:t xml:space="preserve"> </w:t>
      </w:r>
      <w:r w:rsidR="001B2472">
        <w:rPr>
          <w:b/>
          <w:sz w:val="24"/>
        </w:rPr>
        <w:t>августа</w:t>
      </w:r>
      <w:r w:rsidR="00502BF7" w:rsidRPr="00062067">
        <w:rPr>
          <w:b/>
          <w:sz w:val="24"/>
        </w:rPr>
        <w:t xml:space="preserve"> </w:t>
      </w:r>
      <w:r w:rsidR="00062067" w:rsidRPr="00062067">
        <w:rPr>
          <w:b/>
          <w:sz w:val="24"/>
        </w:rPr>
        <w:t>2026 года в 14</w:t>
      </w:r>
      <w:r w:rsidR="005618B5" w:rsidRPr="00062067">
        <w:rPr>
          <w:b/>
          <w:sz w:val="24"/>
        </w:rPr>
        <w:t>:00</w:t>
      </w:r>
    </w:p>
    <w:p w:rsidR="005618B5" w:rsidRPr="00062067" w:rsidRDefault="005618B5" w:rsidP="001C2285">
      <w:pPr>
        <w:ind w:firstLine="567"/>
        <w:jc w:val="center"/>
        <w:rPr>
          <w:bCs/>
          <w:sz w:val="24"/>
        </w:rPr>
      </w:pPr>
      <w:r w:rsidRPr="00062067">
        <w:rPr>
          <w:bCs/>
          <w:sz w:val="24"/>
        </w:rPr>
        <w:t xml:space="preserve">191311, Санкт-Петербург, ул. Смольного, д. 3, </w:t>
      </w:r>
      <w:proofErr w:type="spellStart"/>
      <w:r w:rsidRPr="00062067">
        <w:rPr>
          <w:bCs/>
          <w:sz w:val="24"/>
        </w:rPr>
        <w:t>лит</w:t>
      </w:r>
      <w:proofErr w:type="gramStart"/>
      <w:r w:rsidRPr="00062067">
        <w:rPr>
          <w:bCs/>
          <w:sz w:val="24"/>
        </w:rPr>
        <w:t>.А</w:t>
      </w:r>
      <w:proofErr w:type="spellEnd"/>
      <w:proofErr w:type="gramEnd"/>
      <w:r w:rsidRPr="00062067">
        <w:rPr>
          <w:bCs/>
          <w:sz w:val="24"/>
        </w:rPr>
        <w:t xml:space="preserve">, </w:t>
      </w:r>
      <w:proofErr w:type="spellStart"/>
      <w:r w:rsidRPr="00062067">
        <w:rPr>
          <w:bCs/>
          <w:sz w:val="24"/>
        </w:rPr>
        <w:t>каб</w:t>
      </w:r>
      <w:proofErr w:type="spellEnd"/>
      <w:r w:rsidRPr="00062067">
        <w:rPr>
          <w:bCs/>
          <w:sz w:val="24"/>
        </w:rPr>
        <w:t>. 2-11</w:t>
      </w:r>
    </w:p>
    <w:p w:rsidR="009C1A3F" w:rsidRPr="00062067" w:rsidRDefault="009C1A3F" w:rsidP="001B2472">
      <w:pPr>
        <w:jc w:val="both"/>
        <w:rPr>
          <w:rFonts w:cs="Times New Roman"/>
        </w:rPr>
      </w:pPr>
    </w:p>
    <w:p w:rsidR="002A76CC" w:rsidRPr="004C46E6" w:rsidRDefault="002A76CC" w:rsidP="004C46E6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6CC">
        <w:rPr>
          <w:rFonts w:ascii="Times New Roman" w:hAnsi="Times New Roman"/>
          <w:sz w:val="24"/>
          <w:szCs w:val="24"/>
        </w:rPr>
        <w:t xml:space="preserve">Об установлении платы за подключение (технологическое присоединение) к централизованной системе водоотведения государственного унитарного предприятия «Водоканал Ленинградской области» (ИНН 4703144282) объекта капитального строительства: Торговый комплекс общества с ограниченной ответственностью «Лента» по адресу: Ленинградская область, Всеволожский муниципальный район, Бугровское сельское поселение, пос. Бугры, кадастровый номер земельного участка 47:07:0713003:6105, заявителем по которому выступает общество с ограниченной ответственностью «Лента» </w:t>
      </w:r>
      <w:r w:rsidRPr="004C46E6">
        <w:rPr>
          <w:rFonts w:ascii="Times New Roman" w:hAnsi="Times New Roman"/>
          <w:sz w:val="24"/>
          <w:szCs w:val="24"/>
        </w:rPr>
        <w:t>в индивидуальном порядке</w:t>
      </w:r>
    </w:p>
    <w:p w:rsidR="002A76CC" w:rsidRDefault="002A76CC" w:rsidP="002A76CC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6CC">
        <w:rPr>
          <w:rFonts w:ascii="Times New Roman" w:hAnsi="Times New Roman"/>
          <w:sz w:val="24"/>
          <w:szCs w:val="24"/>
        </w:rPr>
        <w:t>Об установлении платы за подключение (технологическое присоединение) к централизованным системам холодного водоснабжения и водоотведения акционерного общества «Ленинградские областные коммунальные системы» (ИНН 4705029366) объекта капитального строительства: «Здание лабораторного корпуса», по адресу: Ленинградская область, Тосненский муниципальный район, Ульяновское городское поселение, городской поселок Ульяновка, проспект Володарского, дом 133а, расположенного на земельном участке с кадастровым номером 47:26:0301009:2, заявителем по которому выступает 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в индивидуальном порядке</w:t>
      </w:r>
    </w:p>
    <w:p w:rsidR="002E161B" w:rsidRDefault="002E161B" w:rsidP="002E161B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E161B">
        <w:rPr>
          <w:rFonts w:ascii="Times New Roman" w:hAnsi="Times New Roman"/>
          <w:sz w:val="24"/>
        </w:rPr>
        <w:t>О внесении изменений в распоряжение комитета по тарифам и ценовой политике Ленинградской области от 03.02.2025 № 17-р «Об установлении платы за подключение (технологическое присоединение) к централизованным системам холодного водоснабжения и водоотведения общества с ограниченной ответственностью «ТРЕНТОР» (ИНН 7825063332) объекта капитального строительства: «Складской комплекс, расположенный по адресу: Ленинградская область, Всеволожский муниципальный район, муниципальное образование «</w:t>
      </w:r>
      <w:proofErr w:type="spellStart"/>
      <w:r w:rsidRPr="002E161B">
        <w:rPr>
          <w:rFonts w:ascii="Times New Roman" w:hAnsi="Times New Roman"/>
          <w:sz w:val="24"/>
        </w:rPr>
        <w:t>Бугровское</w:t>
      </w:r>
      <w:proofErr w:type="spellEnd"/>
      <w:r w:rsidRPr="002E161B">
        <w:rPr>
          <w:rFonts w:ascii="Times New Roman" w:hAnsi="Times New Roman"/>
          <w:sz w:val="24"/>
        </w:rPr>
        <w:t xml:space="preserve"> городское поселение», г. Бугры, ул. Шоссейная на земельном участке с кадастровым номером 47:07:0713003:16524», заявителем по которому выступает акционерное общество «</w:t>
      </w:r>
      <w:proofErr w:type="spellStart"/>
      <w:r w:rsidRPr="002E161B">
        <w:rPr>
          <w:rFonts w:ascii="Times New Roman" w:hAnsi="Times New Roman"/>
          <w:sz w:val="24"/>
        </w:rPr>
        <w:t>Совенго</w:t>
      </w:r>
      <w:proofErr w:type="spellEnd"/>
      <w:r w:rsidRPr="002E161B">
        <w:rPr>
          <w:rFonts w:ascii="Times New Roman" w:hAnsi="Times New Roman"/>
          <w:sz w:val="24"/>
        </w:rPr>
        <w:t xml:space="preserve"> плюс» в индивидуальном порядке»</w:t>
      </w:r>
    </w:p>
    <w:p w:rsidR="002E161B" w:rsidRPr="00442BCA" w:rsidRDefault="00442BCA" w:rsidP="00442BC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42BCA">
        <w:rPr>
          <w:rFonts w:ascii="Times New Roman" w:hAnsi="Times New Roman"/>
          <w:sz w:val="24"/>
          <w:lang w:eastAsia="x-none"/>
        </w:rPr>
        <w:t xml:space="preserve">Об установлении платы за подключение (технологическое присоединение) к системе теплоснабжения Акционерного общества «Тепловые сети» </w:t>
      </w:r>
      <w:r w:rsidRPr="00442BCA">
        <w:rPr>
          <w:rFonts w:ascii="Times New Roman" w:hAnsi="Times New Roman"/>
          <w:sz w:val="24"/>
        </w:rPr>
        <w:t>объекта капитального строительства «</w:t>
      </w:r>
      <w:r w:rsidRPr="00442BCA">
        <w:rPr>
          <w:rFonts w:ascii="Times New Roman" w:hAnsi="Times New Roman"/>
          <w:color w:val="000000"/>
          <w:sz w:val="24"/>
        </w:rPr>
        <w:t xml:space="preserve">Многоквартирный жилой дом», расположенный по адресу: Ленинградская область, </w:t>
      </w:r>
      <w:proofErr w:type="spellStart"/>
      <w:r w:rsidRPr="00442BCA">
        <w:rPr>
          <w:rFonts w:ascii="Times New Roman" w:hAnsi="Times New Roman"/>
          <w:color w:val="000000"/>
          <w:sz w:val="24"/>
        </w:rPr>
        <w:t>Тосненский</w:t>
      </w:r>
      <w:proofErr w:type="spellEnd"/>
      <w:r w:rsidRPr="00442BCA">
        <w:rPr>
          <w:rFonts w:ascii="Times New Roman" w:hAnsi="Times New Roman"/>
          <w:color w:val="000000"/>
          <w:sz w:val="24"/>
        </w:rPr>
        <w:t xml:space="preserve"> район, </w:t>
      </w:r>
      <w:proofErr w:type="spellStart"/>
      <w:r w:rsidRPr="00442BCA">
        <w:rPr>
          <w:rFonts w:ascii="Times New Roman" w:hAnsi="Times New Roman"/>
          <w:color w:val="000000"/>
          <w:sz w:val="24"/>
        </w:rPr>
        <w:t>Форносовское</w:t>
      </w:r>
      <w:proofErr w:type="spellEnd"/>
      <w:r w:rsidRPr="00442BCA">
        <w:rPr>
          <w:rFonts w:ascii="Times New Roman" w:hAnsi="Times New Roman"/>
          <w:color w:val="000000"/>
          <w:sz w:val="24"/>
        </w:rPr>
        <w:t xml:space="preserve"> городское поселение, ул. Круговая, уч.19, к.н. 47:26:0109004:461, заявителем по которому является Общество с ограниченной ответственностью «Специализированный застройщик «НК Развитие»,</w:t>
      </w:r>
      <w:r w:rsidRPr="00442BCA">
        <w:rPr>
          <w:rFonts w:ascii="Times New Roman" w:hAnsi="Times New Roman"/>
          <w:color w:val="000000"/>
          <w:sz w:val="24"/>
        </w:rPr>
        <w:t xml:space="preserve"> в индивидуальном порядке</w:t>
      </w:r>
      <w:bookmarkStart w:id="0" w:name="_GoBack"/>
      <w:bookmarkEnd w:id="0"/>
    </w:p>
    <w:p w:rsidR="001B2472" w:rsidRDefault="001B2472" w:rsidP="002E75C8">
      <w:pPr>
        <w:jc w:val="both"/>
      </w:pPr>
    </w:p>
    <w:p w:rsidR="001B2472" w:rsidRPr="002E75C8" w:rsidRDefault="001B2472" w:rsidP="002E75C8">
      <w:pPr>
        <w:jc w:val="both"/>
      </w:pPr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F339BE" w:rsidTr="002E1FFC">
        <w:tc>
          <w:tcPr>
            <w:tcW w:w="3528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339BE">
              <w:rPr>
                <w:rFonts w:eastAsia="Times New Roman" w:cs="Times New Roman"/>
                <w:sz w:val="22"/>
                <w:szCs w:val="22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062067" w:rsidP="00062067">
            <w:pPr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Cs/>
                <w:sz w:val="22"/>
                <w:szCs w:val="22"/>
              </w:rPr>
              <w:t>С.Н. Степанова</w:t>
            </w:r>
          </w:p>
          <w:p w:rsidR="001C2285" w:rsidRPr="00F339BE" w:rsidRDefault="001C228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</w:p>
        </w:tc>
      </w:tr>
      <w:tr w:rsidR="005618B5" w:rsidRPr="00F339BE" w:rsidTr="002E1FFC">
        <w:tc>
          <w:tcPr>
            <w:tcW w:w="3528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5618B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</w:p>
        </w:tc>
      </w:tr>
      <w:tr w:rsidR="005618B5" w:rsidRPr="00F339BE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F339BE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339BE">
              <w:rPr>
                <w:rFonts w:eastAsia="Times New Roman" w:cs="Times New Roman"/>
                <w:sz w:val="22"/>
                <w:szCs w:val="22"/>
              </w:rPr>
              <w:t>С</w:t>
            </w:r>
            <w:r w:rsidR="005618B5" w:rsidRPr="00F339BE">
              <w:rPr>
                <w:rFonts w:eastAsia="Times New Roman" w:cs="Times New Roman"/>
                <w:sz w:val="22"/>
                <w:szCs w:val="22"/>
              </w:rPr>
              <w:t>екретаря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062067" w:rsidP="00313AF4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BC5110" w:rsidRPr="00F339BE">
              <w:rPr>
                <w:rFonts w:eastAsia="Times New Roman" w:cs="Times New Roman"/>
                <w:bCs/>
                <w:sz w:val="22"/>
                <w:szCs w:val="22"/>
              </w:rPr>
              <w:t>В.Н. Торопова</w:t>
            </w:r>
          </w:p>
        </w:tc>
      </w:tr>
    </w:tbl>
    <w:p w:rsidR="00543FDB" w:rsidRPr="00F339BE" w:rsidRDefault="00543FDB" w:rsidP="001C2285">
      <w:pPr>
        <w:jc w:val="both"/>
        <w:rPr>
          <w:sz w:val="22"/>
          <w:szCs w:val="22"/>
        </w:rPr>
      </w:pPr>
    </w:p>
    <w:sectPr w:rsidR="00543FDB" w:rsidRPr="00F339BE" w:rsidSect="00E876F0">
      <w:pgSz w:w="11906" w:h="16838"/>
      <w:pgMar w:top="851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7F8"/>
    <w:multiLevelType w:val="hybridMultilevel"/>
    <w:tmpl w:val="60CE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5E4"/>
    <w:multiLevelType w:val="hybridMultilevel"/>
    <w:tmpl w:val="083EA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11D6C"/>
    <w:multiLevelType w:val="hybridMultilevel"/>
    <w:tmpl w:val="D82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82D71"/>
    <w:multiLevelType w:val="hybridMultilevel"/>
    <w:tmpl w:val="25B86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067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72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72D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6C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61B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5C8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AF4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BCA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6E6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D0D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191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1BC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6F0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9BE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0C8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Виктория Николаевна Торопова</cp:lastModifiedBy>
  <cp:revision>38</cp:revision>
  <cp:lastPrinted>2026-07-27T12:09:00Z</cp:lastPrinted>
  <dcterms:created xsi:type="dcterms:W3CDTF">2026-06-23T13:59:00Z</dcterms:created>
  <dcterms:modified xsi:type="dcterms:W3CDTF">2026-07-28T14:09:00Z</dcterms:modified>
</cp:coreProperties>
</file>